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6711b" w14:paraId="f86711b" w:rsidRDefault="00EE3BB1" w:rsidP="00EE3BB1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EE3BB1" w:rsidP="00EE3BB1" w:rsidR="00EE3BB1" w:rsidRPr="00EE3BB1">
      <w:pPr>
        <w:spacing w:after="0"/>
        <w:jc w:val="right"/>
        <w:rPr>
          <w:rFonts w:cs="Times New Roman" w:eastAsia="Times New Roman"/>
          <w:lang w:eastAsia="hr-HR"/>
        </w:rPr>
      </w:pPr>
      <w:r w:rsidRPr="00EE3BB1">
        <w:rPr>
          <w:rFonts w:cs="Times New Roman" w:eastAsia="Times New Roman"/>
          <w:lang w:eastAsia="hr-HR"/>
        </w:rPr>
        <w:t xml:space="preserve">    2 St-4082/15-</w:t>
      </w:r>
      <w:r>
        <w:rPr>
          <w:rFonts w:cs="Times New Roman" w:eastAsia="Times New Roman"/>
          <w:lang w:eastAsia="hr-HR"/>
        </w:rPr>
        <w:t>8</w:t>
      </w:r>
    </w:p>
    <w:p w:rsidRDefault="00EE3BB1" w:rsidP="00EE3BB1" w:rsidR="00EE3BB1" w:rsidRPr="00EE3BB1">
      <w:pPr>
        <w:spacing w:after="0"/>
        <w:rPr>
          <w:rFonts w:cs="Times New Roman" w:eastAsia="Times New Roman"/>
          <w:lang w:eastAsia="hr-HR"/>
        </w:rPr>
      </w:pPr>
      <w:r w:rsidRPr="00EE3BB1">
        <w:rPr>
          <w:rFonts w:cs="Times New Roman" w:eastAsia="Times New Roman"/>
          <w:lang w:eastAsia="hr-HR"/>
        </w:rPr>
        <w:t xml:space="preserve"> REPUBLIKA HRVATSKA     </w:t>
      </w:r>
    </w:p>
    <w:p w:rsidRDefault="00EE3BB1" w:rsidP="00EE3BB1" w:rsidR="00EE3BB1" w:rsidRPr="00EE3BB1">
      <w:pPr>
        <w:spacing w:after="0"/>
        <w:rPr>
          <w:rFonts w:cs="Times New Roman" w:eastAsia="Times New Roman"/>
          <w:lang w:eastAsia="hr-HR"/>
        </w:rPr>
      </w:pPr>
      <w:r w:rsidRPr="00EE3BB1">
        <w:rPr>
          <w:rFonts w:cs="Times New Roman" w:eastAsia="Times New Roman"/>
          <w:lang w:eastAsia="hr-HR"/>
        </w:rPr>
        <w:t xml:space="preserve">                                                                    </w:t>
      </w:r>
    </w:p>
    <w:p w:rsidRDefault="00EE3BB1" w:rsidP="00EE3BB1" w:rsidR="00EE3BB1" w:rsidRPr="00EE3BB1">
      <w:pPr>
        <w:spacing w:after="0"/>
        <w:rPr>
          <w:rFonts w:cs="Times New Roman" w:eastAsia="Times New Roman"/>
          <w:lang w:eastAsia="hr-HR"/>
        </w:rPr>
      </w:pPr>
      <w:r w:rsidRPr="00EE3BB1">
        <w:rPr>
          <w:rFonts w:cs="Times New Roman" w:eastAsia="Times New Roman"/>
          <w:lang w:eastAsia="hr-HR"/>
        </w:rPr>
        <w:t>TRGOVAČKI SUD U ZAGREBU</w:t>
      </w:r>
    </w:p>
    <w:p w:rsidRDefault="00EE3BB1" w:rsidP="00EE3BB1" w:rsidR="00EE3BB1" w:rsidRPr="00EE3BB1">
      <w:pPr>
        <w:spacing w:after="0"/>
        <w:rPr>
          <w:rFonts w:cs="Times New Roman" w:eastAsia="Times New Roman"/>
          <w:lang w:eastAsia="hr-HR"/>
        </w:rPr>
      </w:pPr>
      <w:r w:rsidRPr="00EE3BB1">
        <w:rPr>
          <w:rFonts w:cs="Times New Roman" w:eastAsia="Times New Roman"/>
          <w:lang w:eastAsia="hr-HR"/>
        </w:rPr>
        <w:t xml:space="preserve">STALNA SLUŽBA </w:t>
      </w:r>
      <w:r w:rsidRPr="00EE3BB1">
        <w:rPr>
          <w:rFonts w:cs="Times New Roman" w:eastAsia="Times New Roman"/>
          <w:lang w:eastAsia="hr-HR"/>
        </w:rPr>
        <w:br/>
        <w:t>KARLOVAC, Ljudevita Šestića 4</w:t>
      </w:r>
    </w:p>
    <w:p w:rsidRDefault="00EE3BB1" w:rsidP="00EE3BB1" w:rsidR="00EE3BB1" w:rsidRPr="00EE3BB1">
      <w:pPr>
        <w:spacing w:after="0"/>
        <w:rPr>
          <w:rFonts w:cs="Times New Roman" w:eastAsia="Times New Roman"/>
          <w:szCs w:val="20"/>
          <w:lang w:eastAsia="hr-HR" w:val="en-GB"/>
        </w:rPr>
      </w:pPr>
    </w:p>
    <w:p w:rsidRDefault="00EE3BB1" w:rsidP="00EE3BB1" w:rsidR="00EE3BB1" w:rsidRPr="00EE3BB1">
      <w:pPr>
        <w:spacing w:after="0"/>
        <w:rPr>
          <w:rFonts w:cs="Times New Roman" w:eastAsia="Times New Roman"/>
          <w:szCs w:val="20"/>
          <w:lang w:eastAsia="hr-HR" w:val="en-GB"/>
        </w:rPr>
      </w:pPr>
    </w:p>
    <w:p w:rsidRDefault="00EE3BB1" w:rsidP="00EE3BB1" w:rsidR="00EE3BB1" w:rsidRPr="00EE3BB1">
      <w:pPr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EE3BB1">
        <w:rPr>
          <w:rFonts w:cs="Times New Roman" w:eastAsia="Times New Roman"/>
          <w:szCs w:val="20"/>
          <w:lang w:eastAsia="hr-HR" w:val="en-GB"/>
        </w:rPr>
        <w:t>R E P U B L I K A    H R V A T S K A</w:t>
      </w:r>
    </w:p>
    <w:p w:rsidRDefault="00EE3BB1" w:rsidP="00EE3BB1" w:rsidR="00EE3BB1" w:rsidRPr="00EE3BB1">
      <w:pPr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EE3BB1">
        <w:rPr>
          <w:rFonts w:cs="Times New Roman" w:eastAsia="Times New Roman"/>
          <w:szCs w:val="20"/>
          <w:lang w:eastAsia="hr-HR" w:val="en-GB"/>
        </w:rPr>
        <w:t xml:space="preserve">R J E Š E N J E </w:t>
      </w:r>
    </w:p>
    <w:p w:rsidRDefault="00EE3BB1" w:rsidP="00EE3BB1" w:rsidR="00EE3BB1" w:rsidRPr="00EE3BB1">
      <w:pPr>
        <w:spacing w:after="0"/>
        <w:rPr>
          <w:rFonts w:cs="Times New Roman" w:eastAsia="Times New Roman"/>
          <w:szCs w:val="20"/>
          <w:lang w:eastAsia="hr-HR" w:val="en-GB"/>
        </w:rPr>
      </w:pPr>
    </w:p>
    <w:p w:rsidRDefault="00EE3BB1" w:rsidP="00EE3BB1" w:rsidR="00EE3BB1" w:rsidRPr="00EE3BB1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EE3BB1">
        <w:rPr>
          <w:rFonts w:cs="Times New Roman" w:eastAsia="Times New Roman"/>
          <w:szCs w:val="20"/>
          <w:lang w:eastAsia="hr-HR"/>
        </w:rPr>
        <w:t xml:space="preserve">Trgovački sud u Zagrebu, Stalna služba, po Suzani Ivanović, kao stečajnom sucu, u skraćenom stečajnom postupku nad dužnikom </w:t>
      </w:r>
      <w:r w:rsidRPr="00EE3BB1">
        <w:rPr>
          <w:rFonts w:cs="Times New Roman" w:eastAsia="Times New Roman"/>
          <w:lang w:eastAsia="hr-HR"/>
        </w:rPr>
        <w:t>LO.NAJ d.o.o. Šimunčevec, 1. Šalata 9, OIB:74597496763, MBS:080510007</w:t>
      </w:r>
      <w:r w:rsidRPr="00EE3BB1">
        <w:rPr>
          <w:rFonts w:cs="Times New Roman" w:eastAsia="Times New Roman"/>
          <w:szCs w:val="20"/>
          <w:lang w:eastAsia="hr-HR"/>
        </w:rPr>
        <w:t xml:space="preserve">,  dana 15. siječnja 2016. </w:t>
      </w:r>
    </w:p>
    <w:p w:rsidRDefault="00EE3BB1" w:rsidP="00EE3BB1" w:rsidR="00EE3BB1" w:rsidRPr="00EE3BB1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EE3BB1" w:rsidP="00EE3BB1" w:rsidR="00EE3BB1" w:rsidRPr="00EE3BB1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EE3BB1" w:rsidP="00EE3BB1" w:rsidR="00EE3BB1" w:rsidRPr="00EE3BB1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E3BB1">
        <w:rPr>
          <w:rFonts w:cs="Times New Roman" w:eastAsia="Times New Roman"/>
          <w:szCs w:val="20"/>
          <w:lang w:eastAsia="hr-HR"/>
        </w:rPr>
        <w:t>r i j e š i o    j e</w:t>
      </w:r>
    </w:p>
    <w:p w:rsidRDefault="00EE3BB1" w:rsidP="00EE3BB1" w:rsidR="00EE3BB1" w:rsidRPr="00EE3BB1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E3BB1" w:rsidP="00EE3BB1" w:rsidR="00EE3BB1" w:rsidRPr="00EE3BB1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EE3BB1">
        <w:rPr>
          <w:rFonts w:cs="Times New Roman" w:eastAsia="Times New Roman"/>
          <w:szCs w:val="20"/>
          <w:lang w:eastAsia="hr-HR"/>
        </w:rPr>
        <w:t>Obustavlja se postupak za provedbu skraćenog stečaj</w:t>
      </w:r>
      <w:r>
        <w:rPr>
          <w:rFonts w:cs="Times New Roman" w:eastAsia="Times New Roman"/>
          <w:szCs w:val="20"/>
          <w:lang w:eastAsia="hr-HR"/>
        </w:rPr>
        <w:t>n</w:t>
      </w:r>
      <w:r w:rsidRPr="00EE3BB1">
        <w:rPr>
          <w:rFonts w:cs="Times New Roman" w:eastAsia="Times New Roman"/>
          <w:szCs w:val="20"/>
          <w:lang w:eastAsia="hr-HR"/>
        </w:rPr>
        <w:t xml:space="preserve">og postupka nad dužnikom </w:t>
      </w:r>
      <w:r w:rsidRPr="00EE3BB1">
        <w:rPr>
          <w:rFonts w:cs="Times New Roman" w:eastAsia="Times New Roman"/>
          <w:lang w:eastAsia="hr-HR"/>
        </w:rPr>
        <w:t>LO.NAJ d.o.o. Šimunčevec, 1. Šalata 9, OIB:74597496763, MBS:080510007</w:t>
      </w:r>
      <w:r w:rsidRPr="00EE3BB1">
        <w:rPr>
          <w:rFonts w:cs="Times New Roman" w:eastAsia="Times New Roman"/>
          <w:szCs w:val="20"/>
          <w:lang w:eastAsia="hr-HR"/>
        </w:rPr>
        <w:t>.</w:t>
      </w:r>
    </w:p>
    <w:p w:rsidRDefault="00EE3BB1" w:rsidP="00EE3BB1" w:rsidR="00EE3BB1" w:rsidRPr="00EE3BB1">
      <w:pPr>
        <w:spacing w:after="0"/>
        <w:ind w:left="1080"/>
        <w:contextualSpacing/>
        <w:jc w:val="both"/>
        <w:rPr>
          <w:rFonts w:cs="Times New Roman" w:eastAsia="Times New Roman"/>
          <w:szCs w:val="20"/>
          <w:lang w:eastAsia="hr-HR"/>
        </w:rPr>
      </w:pPr>
    </w:p>
    <w:p w:rsidRDefault="00EE3BB1" w:rsidP="00EE3BB1" w:rsidR="00EE3BB1" w:rsidRPr="00EE3BB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3BB1" w:rsidP="00EE3BB1" w:rsidR="00EE3BB1" w:rsidRPr="00EE3BB1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E3BB1">
        <w:rPr>
          <w:rFonts w:cs="Times New Roman" w:eastAsia="Times New Roman"/>
          <w:szCs w:val="20"/>
          <w:lang w:eastAsia="hr-HR"/>
        </w:rPr>
        <w:t>Obrazloženje</w:t>
      </w:r>
    </w:p>
    <w:p w:rsidRDefault="00EE3BB1" w:rsidP="00EE3BB1" w:rsidR="00EE3BB1" w:rsidRPr="00EE3BB1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E3BB1" w:rsidP="00EE3BB1" w:rsidR="00EE3BB1" w:rsidRPr="00EE3BB1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E3BB1" w:rsidP="00EE3BB1" w:rsidR="00EE3BB1" w:rsidRPr="00EE3BB1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E3BB1">
        <w:rPr>
          <w:rFonts w:cs="Times New Roman" w:eastAsia="Times New Roman"/>
          <w:szCs w:val="20"/>
          <w:lang w:eastAsia="hr-HR"/>
        </w:rPr>
        <w:tab/>
        <w:t xml:space="preserve">Podneskom od 30.10.2015. FINA, RC Zagreb, Podružnica Zagreb, podnijela je ovom sudu zahtjev za provedbu skraćenog stečajnog postupka nad dužnikom </w:t>
      </w:r>
      <w:r w:rsidRPr="00EE3BB1">
        <w:rPr>
          <w:rFonts w:cs="Times New Roman" w:eastAsia="Times New Roman"/>
          <w:lang w:eastAsia="hr-HR"/>
        </w:rPr>
        <w:t>LO.NAJ d.o.o. Šimunčevec, 1. Šalata 9, OIB:74597496763, MBS:080510007</w:t>
      </w:r>
      <w:r w:rsidRPr="00EE3BB1">
        <w:rPr>
          <w:rFonts w:cs="Times New Roman" w:eastAsia="Times New Roman"/>
          <w:szCs w:val="20"/>
          <w:lang w:eastAsia="hr-HR"/>
        </w:rPr>
        <w:t>, temeljem odredbe čl. 441. st. 1. Stečajnog zakona ("Narodne novine" broj 71/15 – dalje SZ)</w:t>
      </w:r>
    </w:p>
    <w:p w:rsidRDefault="00EE3BB1" w:rsidP="00EE3BB1" w:rsidR="00EE3BB1" w:rsidRPr="00EE3BB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3BB1" w:rsidP="00EE3BB1" w:rsidR="00EE3BB1" w:rsidRPr="00EE3BB1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E3BB1">
        <w:rPr>
          <w:rFonts w:cs="Times New Roman" w:eastAsia="Times New Roman"/>
          <w:szCs w:val="20"/>
          <w:lang w:eastAsia="hr-HR"/>
        </w:rPr>
        <w:tab/>
        <w:t>Sukladno odredbi čl. 430. SZ-a sud je objavio oglas na e-oglasnoj ploči dana 1. prosinca 2015., te pozvao zaključkom od 8. prosinca 2015. osobe ovlaštene za zastupanje dužnika na dostavu javnobilježničkog popisa imovine i obveza.</w:t>
      </w:r>
    </w:p>
    <w:p w:rsidRDefault="00EE3BB1" w:rsidP="00EE3BB1" w:rsidR="00EE3BB1" w:rsidRPr="00EE3BB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3BB1" w:rsidP="00EE3BB1" w:rsidR="00EE3BB1" w:rsidRPr="00EE3BB1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E3BB1">
        <w:rPr>
          <w:rFonts w:cs="Times New Roman" w:eastAsia="Times New Roman"/>
          <w:szCs w:val="20"/>
          <w:lang w:eastAsia="hr-HR"/>
        </w:rPr>
        <w:tab/>
        <w:t>Podneskom od 23.12. 2015. dužnik je dostavio potvrdu FINA-e o blokadi računa i novčanih sredstava ovršenika od 18.12.2015. iz koje je vidljivo da dužnik nema neizvršenih osnova za plaćanje, odnosno nepodmirene obveze na dan izdavanja potvrde iznose 0,00 kn.</w:t>
      </w:r>
    </w:p>
    <w:p w:rsidRDefault="00EE3BB1" w:rsidP="00EE3BB1" w:rsidR="00EE3BB1" w:rsidRPr="00EE3BB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3BB1" w:rsidP="00EE3BB1" w:rsidR="00EE3BB1" w:rsidRPr="00EE3BB1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E3BB1">
        <w:rPr>
          <w:rFonts w:cs="Times New Roman" w:eastAsia="Times New Roman"/>
          <w:szCs w:val="20"/>
          <w:lang w:eastAsia="hr-HR"/>
        </w:rPr>
        <w:tab/>
        <w:t xml:space="preserve">Sukladno odredbi čl. 128. st. 9. SZ-a ako dužnik do završetka prethodnog postupka postane sposoban za plaćanje, sud će postupak obustaviti. </w:t>
      </w:r>
    </w:p>
    <w:p w:rsidRDefault="00EE3BB1" w:rsidP="00EE3BB1" w:rsidR="00EE3BB1" w:rsidRPr="00EE3BB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3BB1" w:rsidP="00EE3BB1" w:rsidR="00EE3BB1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E3BB1">
        <w:rPr>
          <w:rFonts w:cs="Times New Roman" w:eastAsia="Times New Roman"/>
          <w:szCs w:val="20"/>
          <w:lang w:eastAsia="hr-HR"/>
        </w:rPr>
        <w:tab/>
        <w:t xml:space="preserve">Kako je uvidom u potvrdu FINA-e o blokadi računa i novčanih sredstava ovršenika od 18.12.2015.  nedvojbeno utvrđeno da je dužnik nakon podnošenja zahtjeva za provedbu skraćenog stečajnog postupka postao sposoban za plaćanje, to je temeljem odredbe čl. 128. st. </w:t>
      </w:r>
    </w:p>
    <w:p w:rsidRDefault="00EE3BB1" w:rsidP="00EE3BB1" w:rsidR="00EE3BB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3BB1" w:rsidP="00EE3BB1" w:rsidR="00EE3BB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3BB1" w:rsidP="00EE3BB1" w:rsidR="00EE3BB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3BB1" w:rsidP="00EE3BB1" w:rsidR="00EE3BB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3BB1" w:rsidP="00EE3BB1" w:rsidR="00EE3BB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3BB1" w:rsidP="00EE3BB1" w:rsidR="00EE3BB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3BB1" w:rsidP="00EE3BB1" w:rsidR="00EE3BB1" w:rsidRPr="00EE3BB1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E3BB1">
        <w:rPr>
          <w:rFonts w:cs="Times New Roman" w:eastAsia="Times New Roman"/>
          <w:szCs w:val="20"/>
          <w:lang w:eastAsia="hr-HR"/>
        </w:rPr>
        <w:t xml:space="preserve">9. SZ-a, odlučeno kao u izreci. </w:t>
      </w:r>
    </w:p>
    <w:p w:rsidRDefault="00EE3BB1" w:rsidP="00EE3BB1" w:rsidR="00EE3BB1" w:rsidRPr="00EE3BB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3BB1" w:rsidP="00EE3BB1" w:rsidR="00EE3BB1" w:rsidRPr="00EE3BB1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E3BB1">
        <w:rPr>
          <w:rFonts w:cs="Times New Roman" w:eastAsia="Times New Roman"/>
          <w:szCs w:val="20"/>
          <w:lang w:eastAsia="hr-HR"/>
        </w:rPr>
        <w:tab/>
      </w:r>
    </w:p>
    <w:p w:rsidRDefault="00EE3BB1" w:rsidP="00EE3BB1" w:rsidR="00EE3BB1" w:rsidRPr="00EE3BB1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E3BB1">
        <w:rPr>
          <w:rFonts w:cs="Times New Roman" w:eastAsia="Times New Roman"/>
          <w:szCs w:val="20"/>
          <w:lang w:eastAsia="hr-HR"/>
        </w:rPr>
        <w:tab/>
      </w:r>
      <w:r w:rsidRPr="00EE3BB1">
        <w:rPr>
          <w:rFonts w:cs="Times New Roman" w:eastAsia="Times New Roman"/>
          <w:szCs w:val="20"/>
          <w:lang w:eastAsia="hr-HR"/>
        </w:rPr>
        <w:tab/>
        <w:t xml:space="preserve"> </w:t>
      </w:r>
      <w:r w:rsidRPr="00EE3BB1">
        <w:rPr>
          <w:rFonts w:cs="Times New Roman" w:eastAsia="Times New Roman"/>
          <w:szCs w:val="20"/>
          <w:lang w:eastAsia="hr-HR"/>
        </w:rPr>
        <w:tab/>
      </w:r>
    </w:p>
    <w:p w:rsidRDefault="00EE3BB1" w:rsidP="00EE3BB1" w:rsidR="00EE3BB1" w:rsidRPr="00EE3BB1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E3BB1">
        <w:rPr>
          <w:rFonts w:cs="Times New Roman" w:eastAsia="Times New Roman"/>
          <w:szCs w:val="20"/>
          <w:lang w:eastAsia="hr-HR"/>
        </w:rPr>
        <w:t>U Karlovcu, dana 15. siječnja 2016. godine</w:t>
      </w:r>
    </w:p>
    <w:p w:rsidRDefault="00EE3BB1" w:rsidP="00EE3BB1" w:rsidR="00EE3BB1" w:rsidRPr="00EE3BB1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E3BB1" w:rsidP="00EE3BB1" w:rsidR="00EE3BB1" w:rsidRPr="00EE3BB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3BB1" w:rsidP="00EE3BB1" w:rsidR="00EE3BB1" w:rsidRPr="00EE3BB1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EE3BB1">
        <w:rPr>
          <w:rFonts w:cs="Times New Roman" w:eastAsia="Times New Roman"/>
          <w:szCs w:val="20"/>
          <w:lang w:eastAsia="hr-HR"/>
        </w:rPr>
        <w:t>S</w:t>
      </w:r>
      <w:r>
        <w:rPr>
          <w:rFonts w:cs="Times New Roman" w:eastAsia="Times New Roman"/>
          <w:szCs w:val="20"/>
          <w:lang w:eastAsia="hr-HR"/>
        </w:rPr>
        <w:t>udac</w:t>
      </w:r>
      <w:r w:rsidRPr="00EE3BB1">
        <w:rPr>
          <w:rFonts w:cs="Times New Roman" w:eastAsia="Times New Roman"/>
          <w:szCs w:val="20"/>
          <w:lang w:eastAsia="hr-HR"/>
        </w:rPr>
        <w:t>:</w:t>
      </w:r>
    </w:p>
    <w:p w:rsidRDefault="00EE3BB1" w:rsidP="00EE3BB1" w:rsidR="00EE3BB1" w:rsidRPr="00EE3BB1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EE3BB1">
        <w:rPr>
          <w:rFonts w:cs="Times New Roman" w:eastAsia="Times New Roman"/>
          <w:szCs w:val="20"/>
          <w:lang w:eastAsia="hr-HR"/>
        </w:rPr>
        <w:t>Suzana Ivanović</w:t>
      </w:r>
    </w:p>
    <w:p w:rsidRDefault="00EE3BB1" w:rsidP="00EE3BB1" w:rsidR="00EE3BB1" w:rsidRPr="00EE3BB1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EE3BB1" w:rsidP="00EE3BB1" w:rsidR="00EE3BB1" w:rsidRPr="00EE3BB1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EE3BB1" w:rsidP="00EE3BB1" w:rsidR="00EE3BB1" w:rsidRPr="00EE3BB1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EE3BB1" w:rsidP="00EE3BB1" w:rsidR="00EE3BB1" w:rsidRPr="00EE3BB1">
      <w:pPr>
        <w:spacing w:after="0"/>
        <w:rPr>
          <w:rFonts w:cs="Times New Roman" w:eastAsia="Times New Roman"/>
          <w:szCs w:val="20"/>
          <w:lang w:eastAsia="hr-HR"/>
        </w:rPr>
      </w:pPr>
      <w:r w:rsidRPr="00EE3BB1">
        <w:rPr>
          <w:rFonts w:cs="Times New Roman" w:eastAsia="Times New Roman"/>
          <w:szCs w:val="20"/>
          <w:lang w:eastAsia="hr-HR"/>
        </w:rPr>
        <w:t xml:space="preserve">POUKA O PRAVNOM LIJEKU: </w:t>
      </w:r>
    </w:p>
    <w:p w:rsidRDefault="00EE3BB1" w:rsidP="00EE3BB1" w:rsidR="00EE3BB1" w:rsidRPr="00EE3BB1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E3BB1">
        <w:rPr>
          <w:rFonts w:cs="Times New Roman" w:eastAsia="Times New Roman"/>
          <w:szCs w:val="20"/>
          <w:lang w:eastAsia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EE3BB1" w:rsidP="00EE3BB1" w:rsidR="00EE3BB1" w:rsidRPr="00EE3BB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3BB1" w:rsidP="00EE3BB1" w:rsidR="00EE3BB1" w:rsidRPr="00EE3BB1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E3BB1">
        <w:rPr>
          <w:rFonts w:cs="Times New Roman" w:eastAsia="Times New Roman"/>
          <w:szCs w:val="20"/>
          <w:lang w:eastAsia="hr-HR"/>
        </w:rPr>
        <w:t>Dna:</w:t>
      </w:r>
    </w:p>
    <w:p w:rsidRDefault="00EE3BB1" w:rsidP="00EE3BB1" w:rsidR="00EE3BB1" w:rsidRPr="00EE3BB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EE3BB1">
        <w:rPr>
          <w:rFonts w:cs="Times New Roman" w:eastAsia="Times New Roman"/>
          <w:szCs w:val="20"/>
          <w:lang w:eastAsia="hr-HR"/>
        </w:rPr>
        <w:t>Dužnik po punomoćniku  Goranu Vuletiću, odvjetniku iz Zagreba, Mandroviećva 22</w:t>
      </w:r>
    </w:p>
    <w:p w:rsidRDefault="00EE3BB1" w:rsidP="00EE3BB1" w:rsidR="00EE3BB1" w:rsidRPr="00EE3BB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EE3BB1">
        <w:rPr>
          <w:rFonts w:cs="Times New Roman" w:eastAsia="Times New Roman"/>
          <w:szCs w:val="20"/>
          <w:lang w:eastAsia="hr-HR"/>
        </w:rPr>
        <w:t>FINA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7462CDB"/>
    <w:multiLevelType w:val="hybridMultilevel"/>
    <w:tmpl w:val="C674C5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3BB1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592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St-4082/2015-8</izvorni_sadrzaj>
    <derivirana_varijabla naziv="DomainObject.Oznaka_1">St-4082/2015-8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4082</izvorni_sadrzaj>
    <derivirana_varijabla naziv="DomainObject.Predmet.Broj_1">4082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St-4082/2015</izvorni_sadrzaj>
    <derivirana_varijabla naziv="DomainObject.Predmet.OznakaBroj_1">St-4082/2015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LO.NAJ d.o.o. zastupanog po punomoćniku Gordan Vuletić</izvorni_sadrzaj>
    <derivirana_varijabla naziv="DomainObject.Predmet.ProtustrankaFormated_1">  LO.NAJ d.o.o. zastupanog po punomoćniku Gordan Vuletić</derivirana_varijabla>
  </DomainObject.Predmet.ProtustrankaFormated>
  <DomainObject.Predmet.ProtustrankaFormatedOIB>
    <izvorni_sadrzaj>  LO.NAJ d.o.o., OIB 74597496763 zastupanog po punomoćniku Gordan Vuletić</izvorni_sadrzaj>
    <derivirana_varijabla naziv="DomainObject.Predmet.ProtustrankaFormatedOIB_1">  LO.NAJ d.o.o., OIB 74597496763 zastupanog po punomoćniku Gordan Vuletić</derivirana_varijabla>
  </DomainObject.Predmet.ProtustrankaFormatedOIB>
  <DomainObject.Predmet.ProtustrankaFormatedWithAdress>
    <izvorni_sadrzaj> LO.NAJ d.o.o., 1. Šalata 9, 10360 Šimunčevec zastupanog po punomoćniku Gordan Vuletić</izvorni_sadrzaj>
    <derivirana_varijabla naziv="DomainObject.Predmet.ProtustrankaFormatedWithAdress_1"> LO.NAJ d.o.o., 1. Šalata 9, 10360 Šimunčevec zastupanog po punomoćniku Gordan Vuletić</derivirana_varijabla>
  </DomainObject.Predmet.ProtustrankaFormatedWithAdress>
  <DomainObject.Predmet.ProtustrankaFormatedWithAdressOIB>
    <izvorni_sadrzaj> LO.NAJ d.o.o., OIB 74597496763, 1. Šalata 9, 10360 Šimunčevec zastupanog po punomoćniku Gordan Vuletić</izvorni_sadrzaj>
    <derivirana_varijabla naziv="DomainObject.Predmet.ProtustrankaFormatedWithAdressOIB_1"> LO.NAJ d.o.o., OIB 74597496763, 1. Šalata 9, 10360 Šimunčevec zastupanog po punomoćniku Gordan Vuletić</derivirana_varijabla>
  </DomainObject.Predmet.ProtustrankaFormatedWithAdressOIB>
  <DomainObject.Predmet.ProtustrankaWithAdress>
    <izvorni_sadrzaj>LO.NAJ d.o.o. 1. Šalata 9, 10360 Šimunčevec</izvorni_sadrzaj>
    <derivirana_varijabla naziv="DomainObject.Predmet.ProtustrankaWithAdress_1">LO.NAJ d.o.o. 1. Šalata 9, 10360 Šimunčevec</derivirana_varijabla>
  </DomainObject.Predmet.ProtustrankaWithAdress>
  <DomainObject.Predmet.ProtustrankaWithAdressOIB>
    <izvorni_sadrzaj>LO.NAJ d.o.o., OIB 74597496763, 1. Šalata 9, 10360 Šimunčevec</izvorni_sadrzaj>
    <derivirana_varijabla naziv="DomainObject.Predmet.ProtustrankaWithAdressOIB_1">LO.NAJ d.o.o., OIB 74597496763, 1. Šalata 9, 10360 Šimunčevec</derivirana_varijabla>
  </DomainObject.Predmet.ProtustrankaWithAdressOIB>
  <DomainObject.Predmet.ProtustrankaNazivFormated>
    <izvorni_sadrzaj>LO.NAJ d.o.o.</izvorni_sadrzaj>
    <derivirana_varijabla naziv="DomainObject.Predmet.ProtustrankaNazivFormated_1">LO.NAJ d.o.o.</derivirana_varijabla>
  </DomainObject.Predmet.ProtustrankaNazivFormated>
  <DomainObject.Predmet.ProtustrankaNazivFormatedOIB>
    <izvorni_sadrzaj>LO.NAJ d.o.o., OIB 74597496763</izvorni_sadrzaj>
    <derivirana_varijabla naziv="DomainObject.Predmet.ProtustrankaNazivFormatedOIB_1">LO.NAJ d.o.o., OIB 74597496763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LO.NAJ d.o.o. zastupanog po punomoćniku Gordan Vuletić</item>
    </izvorni_sadrzaj>
    <derivirana_varijabla naziv="DomainObject.Predmet.ProtuStrankaListFormated_1">
      <item>LO.NAJ d.o.o. zastupanog po punomoćniku Gordan Vuletić</item>
    </derivirana_varijabla>
  </DomainObject.Predmet.ProtuStrankaListFormated>
  <DomainObject.Predmet.ProtuStrankaListFormatedOIB>
    <izvorni_sadrzaj>
      <item>LO.NAJ d.o.o., OIB 74597496763 zastupanog po punomoćniku Gordan Vuletić</item>
    </izvorni_sadrzaj>
    <derivirana_varijabla naziv="DomainObject.Predmet.ProtuStrankaListFormatedOIB_1">
      <item>LO.NAJ d.o.o., OIB 74597496763 zastupanog po punomoćniku Gordan Vuletić</item>
    </derivirana_varijabla>
  </DomainObject.Predmet.ProtuStrankaListFormatedOIB>
  <DomainObject.Predmet.ProtuStrankaListFormatedWithAdress>
    <izvorni_sadrzaj>
      <item>LO.NAJ d.o.o., 1. Šalata 9, 10360 Šimunčevec zastupanog po punomoćniku Gordan Vuletić</item>
    </izvorni_sadrzaj>
    <derivirana_varijabla naziv="DomainObject.Predmet.ProtuStrankaListFormatedWithAdress_1">
      <item>LO.NAJ d.o.o., 1. Šalata 9, 10360 Šimunčevec zastupanog po punomoćniku Gordan Vuletić</item>
    </derivirana_varijabla>
  </DomainObject.Predmet.ProtuStrankaListFormatedWithAdress>
  <DomainObject.Predmet.ProtuStrankaListFormatedWithAdressOIB>
    <izvorni_sadrzaj>
      <item>LO.NAJ d.o.o., OIB 74597496763, 1. Šalata 9, 10360 Šimunčevec zastupanog po punomoćniku Gordan Vuletić</item>
    </izvorni_sadrzaj>
    <derivirana_varijabla naziv="DomainObject.Predmet.ProtuStrankaListFormatedWithAdressOIB_1">
      <item>LO.NAJ d.o.o., OIB 74597496763, 1. Šalata 9, 10360 Šimunčevec zastupanog po punomoćniku Gordan Vuletić</item>
    </derivirana_varijabla>
  </DomainObject.Predmet.ProtuStrankaListFormatedWithAdressOIB>
  <DomainObject.Predmet.ProtuStrankaListNazivFormated>
    <izvorni_sadrzaj>
      <item>LO.NAJ d.o.o.</item>
    </izvorni_sadrzaj>
    <derivirana_varijabla naziv="DomainObject.Predmet.ProtuStrankaListNazivFormated_1">
      <item>LO.NAJ d.o.o.</item>
    </derivirana_varijabla>
  </DomainObject.Predmet.ProtuStrankaListNazivFormated>
  <DomainObject.Predmet.ProtuStrankaListNazivFormatedOIB>
    <izvorni_sadrzaj>
      <item>LO.NAJ d.o.o., OIB 74597496763</item>
    </izvorni_sadrzaj>
    <derivirana_varijabla naziv="DomainObject.Predmet.ProtuStrankaListNazivFormatedOIB_1">
      <item>LO.NAJ d.o.o., OIB 74597496763</item>
    </derivirana_varijabla>
  </DomainObject.Predmet.ProtuStrankaListNazivFormatedOIB>
  <DomainObject.Predmet.OstaliListFormated>
    <izvorni_sadrzaj>
      <item>Lovro Utrobičić</item>
      <item>Gordan Vuletić punomoćnik sudionika u postupku LO.NAJ d.o.o.</item>
    </izvorni_sadrzaj>
    <derivirana_varijabla naziv="DomainObject.Predmet.OstaliListFormated_1">
      <item>Lovro Utrobičić</item>
      <item>Gordan Vuletić punomoćnik sudionika u postupku LO.NAJ d.o.o.</item>
    </derivirana_varijabla>
  </DomainObject.Predmet.OstaliListFormated>
  <DomainObject.Predmet.OstaliListFormatedOIB>
    <izvorni_sadrzaj>
      <item>Lovro Utrobičić, OIB 71374383699</item>
      <item>Gordan Vuletić, OIB 30975668617 punomoćnik sudionika u postupku LO.NAJ d.o.o.</item>
    </izvorni_sadrzaj>
    <derivirana_varijabla naziv="DomainObject.Predmet.OstaliListFormatedOIB_1">
      <item>Lovro Utrobičić, OIB 71374383699</item>
      <item>Gordan Vuletić, OIB 30975668617 punomoćnik sudionika u postupku LO.NAJ d.o.o.</item>
    </derivirana_varijabla>
  </DomainObject.Predmet.OstaliListFormatedOIB>
  <DomainObject.Predmet.OstaliListFormatedWithAdress>
    <izvorni_sadrzaj>
      <item>Lovro Utrobičić, Šalata 1 9, 10360 Šimunčevec</item>
      <item>Gordan Vuletić, Mandrovićeva 22, 10000 Zagreb punomoćnik sudionika u postupku LO.NAJ d.o.o.</item>
    </izvorni_sadrzaj>
    <derivirana_varijabla naziv="DomainObject.Predmet.OstaliListFormatedWithAdress_1">
      <item>Lovro Utrobičić, Šalata 1 9, 10360 Šimunčevec</item>
      <item>Gordan Vuletić, Mandrovićeva 22, 10000 Zagreb punomoćnik sudionika u postupku LO.NAJ d.o.o.</item>
    </derivirana_varijabla>
  </DomainObject.Predmet.OstaliListFormatedWithAdress>
  <DomainObject.Predmet.OstaliListFormatedWithAdressOIB>
    <izvorni_sadrzaj>
      <item>Lovro Utrobičić, OIB 71374383699, Šalata 1 9, 10360 Šimunčevec</item>
      <item>Gordan Vuletić, OIB 30975668617, Mandrovićeva 22, 10000 Zagreb punomoćnik sudionika u postupku LO.NAJ d.o.o.</item>
    </izvorni_sadrzaj>
    <derivirana_varijabla naziv="DomainObject.Predmet.OstaliListFormatedWithAdressOIB_1">
      <item>Lovro Utrobičić, OIB 71374383699, Šalata 1 9, 10360 Šimunčevec</item>
      <item>Gordan Vuletić, OIB 30975668617, Mandrovićeva 22, 10000 Zagreb punomoćnik sudionika u postupku LO.NAJ d.o.o.</item>
    </derivirana_varijabla>
  </DomainObject.Predmet.OstaliListFormatedWithAdressOIB>
  <DomainObject.Predmet.OstaliListNazivFormated>
    <izvorni_sadrzaj>
      <item>Lovro Utrobičić</item>
      <item>Gordan Vuletić</item>
    </izvorni_sadrzaj>
    <derivirana_varijabla naziv="DomainObject.Predmet.OstaliListNazivFormated_1">
      <item>Lovro Utrobičić</item>
      <item>Gordan Vuletić</item>
    </derivirana_varijabla>
  </DomainObject.Predmet.OstaliListNazivFormated>
  <DomainObject.Predmet.OstaliListNazivFormatedOIB>
    <izvorni_sadrzaj>
      <item>Lovro Utrobičić, OIB 71374383699</item>
      <item>Gordan Vuletić, OIB 30975668617</item>
    </izvorni_sadrzaj>
    <derivirana_varijabla naziv="DomainObject.Predmet.OstaliListNazivFormatedOIB_1">
      <item>Lovro Utrobičić, OIB 71374383699</item>
      <item>Gordan Vuletić, OIB 30975668617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St-4082/2015-8</izvorni_sadrzaj>
    <derivirana_varijabla naziv="DomainObject.PoslovniBrojDokumenta_1">St-4082/2015-8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LO.NAJ d.o.o.</izvorni_sadrzaj>
    <derivirana_varijabla naziv="DomainObject.Predmet.ProtustrankaIDrugi_1">LO.NAJ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LO.NAJ d.o.o., OIB 74597496763, 1. Šalata 9, 10360 Šimunčevec</izvorni_sadrzaj>
    <derivirana_varijabla naziv="DomainObject.Predmet.ProtustrankaIDrugiAdressOIB_1">LO.NAJ d.o.o., OIB 74597496763, 1. Šalata 9, 10360 Šimunčevec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LO.NAJ d.o.o.</item>
      <item>FINA Regionalni centar Zagreb</item>
      <item>Lovro Utrobičić</item>
      <item>Gordan Vuletić</item>
    </izvorni_sadrzaj>
    <derivirana_varijabla naziv="DomainObject.Predmet.SudioniciListNaziv_1">
      <item>LO.NAJ d.o.o.</item>
      <item>FINA Regionalni centar Zagreb</item>
      <item>Lovro Utrobičić</item>
      <item>Gordan Vuletić</item>
    </derivirana_varijabla>
  </DomainObject.Predmet.SudioniciListNaziv>
  <DomainObject.Predmet.SudioniciListAdressOIB>
    <izvorni_sadrzaj>
      <item>LO.NAJ d.o.o., OIB 74597496763, 1. Šalata 9,10360 Šimunčevec</item>
      <item>FINA Regionalni centar Zagreb, OIB 85821130368, Trg svibanjskih žrtava 1995. br 1,10000 Zagreb</item>
      <item>Lovro Utrobičić, OIB 71374383699, Šalata 1 9,10360 Šimunčevec</item>
      <item>Gordan Vuletić, OIB 30975668617, Mandrovićeva 22,10000 Zagreb</item>
    </izvorni_sadrzaj>
    <derivirana_varijabla naziv="DomainObject.Predmet.SudioniciListAdressOIB_1">
      <item>LO.NAJ d.o.o., OIB 74597496763, 1. Šalata 9,10360 Šimunčevec</item>
      <item>FINA Regionalni centar Zagreb, OIB 85821130368, Trg svibanjskih žrtava 1995. br 1,10000 Zagreb</item>
      <item>Lovro Utrobičić, OIB 71374383699, Šalata 1 9,10360 Šimunčevec</item>
      <item>Gordan Vuletić, OIB 30975668617, Mandrovićeva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9F3880-5473-4A88-A4E7-3D31165F33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1841</properties:Characters>
  <properties:Lines>74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2016-01-15T09:38:00Z</cp:lastPrinted>
  <dcterms:modified xmlns:xsi="http://www.w3.org/2001/XMLSchema-instance" xsi:type="dcterms:W3CDTF">2016-01-15T09:38:00Z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St-4082/2015-8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