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D0C67" w:rsidR="00BD0C67">
        <w:tc>
          <w:tcPr>
            <w:tcW w:type="dxa" w:w="2985"/>
            <w:hideMark/>
          </w:tcPr>
          <w:p w:rsidRDefault="00BD0C67" w:rsidR="00BD0C6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D0C67" w:rsidR="00BD0C67">
            <w:pPr>
              <w:spacing w:after="0"/>
              <w:jc w:val="center"/>
            </w:pPr>
            <w:r>
              <w:t>Republika Hrvatska</w:t>
            </w:r>
          </w:p>
          <w:p w:rsidRDefault="00BD0C67" w:rsidR="00BD0C67">
            <w:pPr>
              <w:spacing w:after="0"/>
              <w:jc w:val="center"/>
            </w:pPr>
            <w:r>
              <w:t>Trgovački sud u Varaždinu</w:t>
            </w:r>
          </w:p>
          <w:p w:rsidRDefault="00BD0C67" w:rsidR="00BD0C6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c22629" w14:paraId="8c22629" w:rsidRDefault="00BD0C67" w:rsidP="00BD0C67" w:rsidR="00BD0C67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D0C67" w:rsidR="00BD0C67">
        <w:trPr>
          <w:trHeight w:val="206"/>
          <w:jc w:val="right"/>
        </w:trPr>
        <w:tc>
          <w:tcPr>
            <w:tcW w:type="dxa" w:w="4320"/>
            <w:hideMark/>
          </w:tcPr>
          <w:p w:rsidRDefault="00BD0C67" w:rsidR="00BD0C67">
            <w:pPr>
              <w:pStyle w:val="VSVerzija"/>
              <w:jc w:val="center"/>
            </w:pPr>
            <w:r>
              <w:t xml:space="preserve">                      Poslovni broj: 6 St-29/2018-14</w:t>
            </w:r>
          </w:p>
        </w:tc>
      </w:tr>
    </w:tbl>
    <w:p w:rsidRDefault="00BD0C67" w:rsidP="00BD0C67" w:rsidR="00BD0C67">
      <w:pPr>
        <w:pStyle w:val="NormaleSPIS"/>
        <w:ind w:firstLine="0"/>
      </w:pPr>
    </w:p>
    <w:p w:rsidRDefault="00BD0C67" w:rsidP="004F27AE" w:rsidR="00BD0C67">
      <w:pPr>
        <w:pStyle w:val="NormaleSPIS"/>
      </w:pPr>
    </w:p>
    <w:p w:rsidRDefault="00BD0C67" w:rsidP="00BD0C67" w:rsidR="00BD0C67">
      <w:pPr>
        <w:spacing w:after="0"/>
        <w:jc w:val="center"/>
      </w:pPr>
      <w:r>
        <w:t>R E P U B L I K A      H R V A T S K A</w:t>
      </w:r>
    </w:p>
    <w:p w:rsidRDefault="00BD0C67" w:rsidP="00BD0C67" w:rsidR="00BD0C67">
      <w:pPr>
        <w:spacing w:after="0"/>
        <w:jc w:val="center"/>
      </w:pPr>
    </w:p>
    <w:p w:rsidRDefault="00BD0C67" w:rsidP="00BD0C67" w:rsidR="00BD0C67">
      <w:pPr>
        <w:spacing w:after="0"/>
        <w:jc w:val="center"/>
      </w:pPr>
      <w:r>
        <w:t>R   J   E   Š   E   NJ   E</w:t>
      </w:r>
    </w:p>
    <w:p w:rsidRDefault="00B422D1" w:rsidP="00BD0C67" w:rsidR="00B422D1">
      <w:pPr>
        <w:spacing w:after="0"/>
        <w:jc w:val="center"/>
      </w:pPr>
    </w:p>
    <w:p w:rsidRDefault="00BD0C67" w:rsidP="00BD0C67" w:rsidR="00BD0C67">
      <w:pPr>
        <w:tabs>
          <w:tab w:pos="851" w:val="left"/>
        </w:tabs>
        <w:spacing w:after="0"/>
        <w:jc w:val="both"/>
      </w:pPr>
    </w:p>
    <w:p w:rsidRDefault="00BD0C67" w:rsidP="00BD0C67" w:rsidR="00BD0C67">
      <w:pPr>
        <w:tabs>
          <w:tab w:pos="851" w:val="left"/>
        </w:tabs>
        <w:spacing w:after="0"/>
        <w:jc w:val="both"/>
        <w:rPr>
          <w:b/>
        </w:rPr>
      </w:pPr>
      <w:r>
        <w:tab/>
        <w:t>Trgovački su</w:t>
      </w:r>
      <w:r w:rsidR="00B422D1">
        <w:t xml:space="preserve">d u Varaždinu, po sucu </w:t>
      </w:r>
      <w:r>
        <w:t xml:space="preserve">Hugu </w:t>
      </w:r>
      <w:proofErr w:type="spellStart"/>
      <w:r>
        <w:t>Wedemeyeru</w:t>
      </w:r>
      <w:proofErr w:type="spellEnd"/>
      <w:r>
        <w:t xml:space="preserve">, u stečajnom predmetu povodom prijedloga predlagatelja </w:t>
      </w:r>
      <w:r w:rsidR="00B94DE7">
        <w:t>Financijska agencija,</w:t>
      </w:r>
      <w:r>
        <w:t xml:space="preserve"> OIB: </w:t>
      </w:r>
      <w:r w:rsidR="00B94DE7">
        <w:t>85821130368, Regionalni centar Zagreb, Podružnica Varaždin, A. Cesarca br. 2</w:t>
      </w:r>
      <w:r>
        <w:t xml:space="preserve">, za otvaranje stečajnog postupka nad dužnikom </w:t>
      </w:r>
      <w:r w:rsidR="00B94DE7">
        <w:t xml:space="preserve">SENTINA CRO d.o.o. za proizvodnju i trgovinu, </w:t>
      </w:r>
      <w:r w:rsidR="00B422D1">
        <w:t xml:space="preserve">OIB: </w:t>
      </w:r>
      <w:r w:rsidR="00B94DE7">
        <w:t>26516387243, iz Varaždina, Trakošćanska br. 18</w:t>
      </w:r>
      <w:r w:rsidR="005467A3">
        <w:t>, izvan ročišta 9</w:t>
      </w:r>
      <w:r w:rsidR="00B422D1">
        <w:t>. kolovoza 2018</w:t>
      </w:r>
      <w:r>
        <w:t>.,</w:t>
      </w:r>
    </w:p>
    <w:p w:rsidRDefault="00BD0C67" w:rsidP="00BD0C67" w:rsidR="00BD0C67">
      <w:pPr>
        <w:spacing w:after="0"/>
        <w:jc w:val="both"/>
        <w:rPr>
          <w:b/>
        </w:rPr>
      </w:pPr>
    </w:p>
    <w:p w:rsidRDefault="00B422D1" w:rsidP="00BD0C67" w:rsidR="00B422D1">
      <w:pPr>
        <w:spacing w:after="0"/>
        <w:jc w:val="both"/>
        <w:rPr>
          <w:b/>
        </w:rPr>
      </w:pPr>
    </w:p>
    <w:p w:rsidRDefault="00BD0C67" w:rsidP="00BD0C67" w:rsidR="00BD0C67">
      <w:pPr>
        <w:spacing w:after="0"/>
        <w:jc w:val="center"/>
      </w:pPr>
      <w:r>
        <w:t>r i j e š i o       j e</w:t>
      </w:r>
    </w:p>
    <w:p w:rsidRDefault="00B422D1" w:rsidP="00BD0C67" w:rsidR="00B422D1">
      <w:pPr>
        <w:spacing w:after="0"/>
        <w:jc w:val="center"/>
      </w:pPr>
    </w:p>
    <w:p w:rsidRDefault="00BD0C67" w:rsidP="00BD0C67" w:rsidR="00BD0C67">
      <w:pPr>
        <w:spacing w:after="0"/>
      </w:pPr>
    </w:p>
    <w:p w:rsidRDefault="00BD0C67" w:rsidP="00BD0C67" w:rsidR="00BD0C67">
      <w:pPr>
        <w:spacing w:after="0"/>
        <w:ind w:firstLine="708"/>
        <w:jc w:val="both"/>
      </w:pPr>
      <w:r>
        <w:t>1) Otvara se stečajni postupak nad stečajnom dužnikom</w:t>
      </w:r>
      <w:r w:rsidR="00B422D1">
        <w:t xml:space="preserve"> </w:t>
      </w:r>
      <w:r w:rsidR="005467A3">
        <w:t>SENTINA CRO d.o.o. za proizvodnju i trgovinu, OIB: 26516387243, iz Varaždina, Trakošćanska br. 18</w:t>
      </w:r>
      <w:r>
        <w:t xml:space="preserve">, s danom </w:t>
      </w:r>
      <w:r w:rsidR="00B422D1">
        <w:t>9. kolovoza</w:t>
      </w:r>
      <w:r>
        <w:t xml:space="preserve"> 201</w:t>
      </w:r>
      <w:r w:rsidR="00B422D1">
        <w:t>8</w:t>
      </w:r>
      <w:r>
        <w:t>. u 15,00 sati.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2) Za stečajnog upravitelja imenuje se</w:t>
      </w:r>
      <w:r>
        <w:rPr>
          <w:b/>
        </w:rPr>
        <w:t xml:space="preserve"> </w:t>
      </w:r>
      <w:r w:rsidR="00B422D1">
        <w:t xml:space="preserve">Stanko Makar, dipl. oec., iz </w:t>
      </w:r>
      <w:proofErr w:type="spellStart"/>
      <w:r w:rsidR="00B422D1">
        <w:t>Sigeteca</w:t>
      </w:r>
      <w:proofErr w:type="spellEnd"/>
      <w:r w:rsidR="00B422D1">
        <w:t xml:space="preserve"> </w:t>
      </w:r>
      <w:proofErr w:type="spellStart"/>
      <w:r w:rsidR="00B422D1">
        <w:t>Ludbreškog</w:t>
      </w:r>
      <w:proofErr w:type="spellEnd"/>
      <w:r w:rsidR="00B422D1">
        <w:t>, Augusta Šenoe br. 6</w:t>
      </w:r>
      <w:r>
        <w:t xml:space="preserve">, OIB: </w:t>
      </w:r>
      <w:r w:rsidR="00B422D1">
        <w:t>49218337993</w:t>
      </w:r>
      <w:r>
        <w:t>.</w:t>
      </w:r>
    </w:p>
    <w:p w:rsidRDefault="00BD0C67" w:rsidP="00BD0C67" w:rsidR="00BD0C67">
      <w:pPr>
        <w:tabs>
          <w:tab w:pos="0" w:val="left"/>
        </w:tabs>
        <w:spacing w:after="0"/>
        <w:jc w:val="both"/>
      </w:pPr>
    </w:p>
    <w:p w:rsidRDefault="00BD0C67" w:rsidP="00BD0C67" w:rsidR="00BD0C67">
      <w:pPr>
        <w:jc w:val="both"/>
        <w:rPr>
          <w:rFonts w:eastAsia="Calibri"/>
          <w:i/>
          <w:u w:val="single"/>
        </w:rPr>
      </w:pPr>
      <w:r>
        <w:tab/>
        <w:t xml:space="preserve"> 3) Pozivaju se vjerovnici stečajnog dužnika da u roku od 60 dana od dana objave oglasa o otvaranju stečajnog postupka na e-Oglasnoj ploči ovoga suda prijave svoje tražbine stečajnom upravitelju : </w:t>
      </w:r>
      <w:r w:rsidR="005D2DDE">
        <w:t xml:space="preserve">Stanku </w:t>
      </w:r>
      <w:proofErr w:type="spellStart"/>
      <w:r w:rsidR="005D2DDE">
        <w:t>Makaru</w:t>
      </w:r>
      <w:proofErr w:type="spellEnd"/>
      <w:r w:rsidR="005D2DDE">
        <w:t xml:space="preserve">, dipl. oec., iz </w:t>
      </w:r>
      <w:proofErr w:type="spellStart"/>
      <w:r w:rsidR="005D2DDE">
        <w:t>Sigeteca</w:t>
      </w:r>
      <w:proofErr w:type="spellEnd"/>
      <w:r w:rsidR="005D2DDE">
        <w:t xml:space="preserve"> </w:t>
      </w:r>
      <w:proofErr w:type="spellStart"/>
      <w:r w:rsidR="005D2DDE">
        <w:t>Ludbreškog</w:t>
      </w:r>
      <w:proofErr w:type="spellEnd"/>
      <w:r w:rsidR="005D2DDE">
        <w:t>, Augusta Šenoe br. 6</w:t>
      </w:r>
      <w:r>
        <w:t xml:space="preserve">, u skladu sa čl. 129. Stečajnog zakona (Narodne novine br. 71/15. i 104/17., dalje : SZ-a) i čl. 257. st. 1. SZ-a, 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00160, model HR64 5045-3574-220</w:t>
      </w:r>
      <w:r w:rsidR="005D2DDE">
        <w:rPr>
          <w:rFonts w:eastAsia="Calibri"/>
        </w:rPr>
        <w:t>2918</w:t>
      </w:r>
      <w:r w:rsidRPr="005D2DDE">
        <w:rPr>
          <w:rFonts w:eastAsia="Calibri"/>
        </w:rPr>
        <w:t>.</w:t>
      </w:r>
    </w:p>
    <w:p w:rsidRDefault="00BD0C67" w:rsidP="00BD0C67" w:rsidR="00BD0C67">
      <w:pPr>
        <w:spacing w:after="0"/>
        <w:ind w:firstLine="708"/>
        <w:jc w:val="both"/>
        <w:rPr>
          <w:b/>
        </w:rPr>
      </w:pPr>
      <w:r>
        <w:t xml:space="preserve">  4)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e-Oglasnoj ploči ovoga suda (čl. 129. st. 1. SZ-a, a u svezi sa čl. 258. SZ-a).</w:t>
      </w:r>
      <w:r>
        <w:tab/>
      </w:r>
    </w:p>
    <w:p w:rsidRDefault="00BD0C67" w:rsidP="00BD0C67" w:rsidR="00BD0C67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129. st. 1., a u svezi sa čl. 258.</w:t>
      </w:r>
      <w:r w:rsidR="006F13C1">
        <w:t xml:space="preserve"> </w:t>
      </w:r>
      <w:r>
        <w:t>SZ-a).</w:t>
      </w:r>
    </w:p>
    <w:p w:rsidRDefault="00BD0C67" w:rsidP="00BD0C67" w:rsidR="00BD0C67">
      <w:pPr>
        <w:spacing w:after="0"/>
        <w:ind w:firstLine="708"/>
        <w:jc w:val="both"/>
      </w:pPr>
    </w:p>
    <w:p w:rsidRDefault="00BD0C67" w:rsidP="00BD0C67" w:rsidR="00BD0C67">
      <w:pPr>
        <w:spacing w:after="0"/>
        <w:ind w:firstLine="708"/>
        <w:jc w:val="both"/>
      </w:pPr>
      <w:r>
        <w:rPr>
          <w:b/>
        </w:rPr>
        <w:lastRenderedPageBreak/>
        <w:t xml:space="preserve"> </w:t>
      </w:r>
      <w:r>
        <w:t xml:space="preserve"> 5) Pozivaju se dužnikovi dužnici da svoje obveze prema stečajnom dužniku ispune bez odlaganja izravno stečajnom upravitelju za stečajnog dužnika.</w:t>
      </w:r>
    </w:p>
    <w:p w:rsidRDefault="00BD0C67" w:rsidP="00BD0C67" w:rsidR="00BD0C67">
      <w:pPr>
        <w:spacing w:after="0"/>
        <w:ind w:firstLine="708"/>
        <w:jc w:val="both"/>
      </w:pPr>
    </w:p>
    <w:p w:rsidRDefault="00BD0C67" w:rsidP="00BD0C67" w:rsidR="00BD0C67">
      <w:pPr>
        <w:spacing w:after="0"/>
        <w:jc w:val="both"/>
      </w:pPr>
      <w:r>
        <w:t xml:space="preserve">            6) Ročište vjerovnika na kojem će se ispitati prijavljene tražbine - ispitno ročište određuje se za dan </w:t>
      </w:r>
      <w:r w:rsidR="00C46C54">
        <w:rPr>
          <w:u w:val="single"/>
        </w:rPr>
        <w:t>20. studenoga 2018</w:t>
      </w:r>
      <w:r>
        <w:rPr>
          <w:u w:val="single"/>
        </w:rPr>
        <w:t>.  u  9,00 sati</w:t>
      </w:r>
      <w:r>
        <w:t xml:space="preserve">  kod Trgovačkog suda u Varaždinu, Braće Radić br. 2, soba broj 222, drugi kat.</w:t>
      </w:r>
    </w:p>
    <w:p w:rsidRDefault="00BD0C67" w:rsidP="00BD0C67" w:rsidR="00BD0C67">
      <w:pPr>
        <w:spacing w:after="0"/>
        <w:jc w:val="both"/>
        <w:rPr>
          <w:u w:val="single"/>
        </w:rPr>
      </w:pPr>
      <w:r>
        <w:tab/>
        <w:t>Ročište vjerovnika na kojem će se na temelju izvješća stečajnog upravitelja odlučivati o daljnjem tijeku stečajnog postupka (izvještajno ročište) održati će se istoga dana odmah nakon ispitnog ročišta.</w:t>
      </w:r>
    </w:p>
    <w:p w:rsidRDefault="00BD0C67" w:rsidP="00BD0C67" w:rsidR="00BD0C67">
      <w:pPr>
        <w:spacing w:after="0"/>
        <w:jc w:val="both"/>
        <w:rPr>
          <w:b/>
          <w:u w:val="single"/>
        </w:rPr>
      </w:pPr>
    </w:p>
    <w:p w:rsidRDefault="00BD0C67" w:rsidP="00BD0C67" w:rsidR="00BD0C67">
      <w:pPr>
        <w:spacing w:after="0"/>
        <w:ind w:firstLine="708"/>
        <w:jc w:val="both"/>
      </w:pPr>
      <w:r>
        <w:t>7) Rješenje o otvaranju stečajnog postupka dostaviti će se sudskom registru ovoga suda, radi zabilježbe otvaranja stečajnog postupka u sudskom registru.</w:t>
      </w:r>
    </w:p>
    <w:p w:rsidRDefault="00BD0C67" w:rsidP="006F13C1" w:rsidR="00BD0C67">
      <w:pPr>
        <w:spacing w:after="0"/>
        <w:jc w:val="both"/>
        <w:rPr>
          <w:rFonts w:cs="Times New Roman"/>
          <w:b/>
        </w:rPr>
      </w:pPr>
    </w:p>
    <w:p w:rsidRDefault="00BD0C67" w:rsidP="00BD0C67" w:rsidR="00BD0C67">
      <w:pPr>
        <w:spacing w:after="0"/>
        <w:jc w:val="both"/>
        <w:rPr>
          <w:b/>
          <w:u w:val="single"/>
        </w:rPr>
      </w:pPr>
      <w:r>
        <w:rPr>
          <w:b/>
        </w:rPr>
        <w:t xml:space="preserve">            </w:t>
      </w:r>
      <w:r w:rsidR="006F13C1">
        <w:t xml:space="preserve"> 8</w:t>
      </w:r>
      <w:r>
        <w:t>) Rješenje o otvaranju stečajnog postupka objavljuje se isticanjem na e-</w:t>
      </w:r>
      <w:r w:rsidR="006F13C1">
        <w:t>O</w:t>
      </w:r>
      <w:r>
        <w:t>glasnoj ploči ovoga suda sa danom otvaranja stečajnog postupka.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  <w:rPr>
          <w:color w:val="FF6600"/>
        </w:rPr>
      </w:pPr>
    </w:p>
    <w:p w:rsidRDefault="00BD0C67" w:rsidP="00BD0C67" w:rsidR="00BD0C67">
      <w:pPr>
        <w:spacing w:after="0"/>
        <w:jc w:val="center"/>
      </w:pPr>
      <w:r>
        <w:t>Obrazloženje</w:t>
      </w:r>
    </w:p>
    <w:p w:rsidRDefault="00BD0C67" w:rsidP="00BD0C67" w:rsidR="00BD0C67">
      <w:pPr>
        <w:spacing w:after="0"/>
        <w:jc w:val="center"/>
      </w:pPr>
    </w:p>
    <w:p w:rsidRDefault="00BD0C67" w:rsidP="00BD0C67" w:rsidR="00BD0C67">
      <w:pPr>
        <w:spacing w:after="0"/>
        <w:jc w:val="both"/>
      </w:pPr>
    </w:p>
    <w:p w:rsidRDefault="00542997" w:rsidP="00BD0C67" w:rsidR="00542997">
      <w:pPr>
        <w:tabs>
          <w:tab w:pos="851" w:val="left"/>
        </w:tabs>
        <w:spacing w:after="0"/>
        <w:jc w:val="both"/>
      </w:pPr>
      <w:r>
        <w:tab/>
        <w:t>Predlagatelj Financijska agencija, Regionalni centar Zagreb, Podružnica Varaždin, ovome je sudu 23. siječnja 2018</w:t>
      </w:r>
      <w:r w:rsidR="00BD0C67">
        <w:t>.</w:t>
      </w:r>
      <w:r>
        <w:t xml:space="preserve"> podnio</w:t>
      </w:r>
      <w:r w:rsidR="00BD0C67">
        <w:t xml:space="preserve"> prijedlog za otvaranje stečajnog postupka nad dužnikom </w:t>
      </w:r>
      <w:r>
        <w:t>SENTINA CRO d.o.o. za proizvodnju i trgovinu, iz Varaždina, Trakošćanska br. 18, u kojem je naveo</w:t>
      </w:r>
      <w:r w:rsidR="00BD0C67">
        <w:t xml:space="preserve"> da </w:t>
      </w:r>
      <w:r>
        <w:t>na dan 19. siječnja 2018. dužnik u očevidniku redoslijeda osnova za plaćanje ima evidentirane neizvršene osnove za plaćanje u neprekinutom razdoblju od 120 dana u ukupnom iznosu od 987.172,99 kuna.</w:t>
      </w:r>
    </w:p>
    <w:p w:rsidRDefault="00F65526" w:rsidP="00BD0C67" w:rsidR="00F65526">
      <w:pPr>
        <w:tabs>
          <w:tab w:pos="851" w:val="left"/>
        </w:tabs>
        <w:spacing w:after="0"/>
        <w:jc w:val="both"/>
      </w:pPr>
      <w:r>
        <w:tab/>
        <w:t xml:space="preserve">Radi navedenog sud je rješenjem poslovni broj 6 St-29/2018-4 od 27. travnja 2018. pokrenuo prethodni postupak radi utvrđivanja pretpostavki za otvaranje stečajnog postupka nad dužnikom SENTINA CRO d.o.o. za proizvodnju i trgovinu, iz Varaždina, Trakošćanska br. 18, te je, između ostalog, odredio ročište radi izjašnjenja o prijedlogu za otvaranje stečajnog postupka i davanja obavijesti iz čl. 117. Stečajnog zakona za 24. svibnja 2018., a na kojem je ročištu saslušan direktor društva dužnika Robert </w:t>
      </w:r>
      <w:proofErr w:type="spellStart"/>
      <w:r>
        <w:t>Furjan</w:t>
      </w:r>
      <w:proofErr w:type="spellEnd"/>
      <w:r>
        <w:t xml:space="preserve"> iz Zagreba, koji je u bitnome naveo da je društvo dužnika osnovano 2011., da su njegovi članovi </w:t>
      </w:r>
      <w:proofErr w:type="spellStart"/>
      <w:r>
        <w:t>Uršula</w:t>
      </w:r>
      <w:proofErr w:type="spellEnd"/>
      <w:r>
        <w:t xml:space="preserve"> Orban iz Slovenije i trgovačko društvo </w:t>
      </w:r>
      <w:proofErr w:type="spellStart"/>
      <w:r>
        <w:t>Sentina</w:t>
      </w:r>
      <w:proofErr w:type="spellEnd"/>
      <w:r>
        <w:t xml:space="preserve"> d.o.o. iz Maribora, a da je on jedini direktor tog društva. Naveo je da se društvo dužnika bavilo proizvodnjom dioptrijskih i sunčanih naočala, da je uredno poslovao sve do 2017., kada su se desile tri velike nesreće koje su utjecale na poslovanje društva i to radilo se o jednoj neuspjeloj investiciji u trgovačkom centru u Splitu, u drugom slučaju došlo je do požara u prodavaonici stečajnog dužnika u trgovačkom centru </w:t>
      </w:r>
      <w:proofErr w:type="spellStart"/>
      <w:r>
        <w:t>Supernova</w:t>
      </w:r>
      <w:proofErr w:type="spellEnd"/>
      <w:r>
        <w:t xml:space="preserve"> u Varaždinu, a treći štetni događaj bila je poplava poslovnog prostora društva dužnika u trgovačkom centru </w:t>
      </w:r>
      <w:proofErr w:type="spellStart"/>
      <w:r>
        <w:t>Supernova</w:t>
      </w:r>
      <w:proofErr w:type="spellEnd"/>
      <w:r>
        <w:t xml:space="preserve"> u Zadru</w:t>
      </w:r>
      <w:r w:rsidR="00DC5433">
        <w:t xml:space="preserve">. Direktor društva dužnika je pridodao da su ti događaji nanijeli veliku štetu društvu dužnika, da su isti izazvali probleme u poslovanju i doveli do blokade žiro-računa društva dužnika, te da su po njegovom mišljenju točni podaci </w:t>
      </w:r>
      <w:r w:rsidR="004F08E4">
        <w:t>Financijske agencije iz prijedloga za otvaranje stečajnog postupka da kod društva dužnika postoje evidentirane neizvršene osnove za plaćanje u iznosu od oko 1.000.000,00 kuna. Također, direktor društva dužnika naveo je da društvo dužnika od imovine jedino ima zalihe robe, da se konkretno radi o naočalama, ambulantnim uređajima za mjerenje dioptrije te pripadajućim uredskim namještajem, a da društvo dužnika druge imovine nema.</w:t>
      </w:r>
    </w:p>
    <w:p w:rsidRDefault="00E60F47" w:rsidP="00BD0C67" w:rsidR="00792347">
      <w:pPr>
        <w:tabs>
          <w:tab w:pos="851" w:val="left"/>
        </w:tabs>
        <w:spacing w:after="0"/>
        <w:jc w:val="both"/>
      </w:pPr>
      <w:r>
        <w:lastRenderedPageBreak/>
        <w:t>Na kraju je direktor društva dužnika zamolio da se društvu dužnika dodijeli rok od 60 dana kako bi se u tom roku pokušala izvršiti deblokada njegovog žiro-računa</w:t>
      </w:r>
      <w:r w:rsidR="00773EEC">
        <w:t>, odnosno, kako bi  se eventualno dala izjava treće osobe o pristupu dugu dužnika.</w:t>
      </w:r>
    </w:p>
    <w:p w:rsidRDefault="00792347" w:rsidP="00BD0C67" w:rsidR="009B2112">
      <w:pPr>
        <w:tabs>
          <w:tab w:pos="851" w:val="left"/>
        </w:tabs>
        <w:spacing w:after="0"/>
        <w:jc w:val="both"/>
      </w:pPr>
      <w:r>
        <w:tab/>
        <w:t>Sud je udovoljio navedenoj zamolbi direktora društva dužnika, navedeno je ročište odgodio te je novo odredio za 9. kolovoza 2018., a na koje ročište uredno pozvani direktor društva dužnika nije pristupio, te pritom nije opravdao svoj izostanak.</w:t>
      </w:r>
    </w:p>
    <w:p w:rsidRDefault="009B2112" w:rsidP="00BD0C67" w:rsidR="00E60F47">
      <w:pPr>
        <w:tabs>
          <w:tab w:pos="851" w:val="left"/>
        </w:tabs>
        <w:spacing w:after="0"/>
        <w:jc w:val="both"/>
      </w:pPr>
      <w:r>
        <w:tab/>
        <w:t xml:space="preserve">Sud je uvidom u </w:t>
      </w:r>
      <w:r w:rsidR="001854F5">
        <w:t xml:space="preserve">očevidnik neizvršenih osnova za plaćanje </w:t>
      </w:r>
      <w:r w:rsidR="00424F33">
        <w:t xml:space="preserve">putem sustava </w:t>
      </w:r>
      <w:proofErr w:type="spellStart"/>
      <w:r w:rsidR="00424F33">
        <w:t>eBlokade</w:t>
      </w:r>
      <w:proofErr w:type="spellEnd"/>
      <w:r w:rsidR="00424F33">
        <w:t xml:space="preserve"> utvrdio da na dan 9. kolovoza 2018. ukupan iznos obveza društva dužnika po svim neizvršenim osnovama za plaćanje s kamatom iznosi 2.245.308,89 kuna.</w:t>
      </w:r>
    </w:p>
    <w:p w:rsidRDefault="000220C5" w:rsidP="00BD0C67" w:rsidR="000220C5">
      <w:pPr>
        <w:tabs>
          <w:tab w:pos="851" w:val="left"/>
        </w:tabs>
        <w:spacing w:after="0"/>
        <w:jc w:val="both"/>
      </w:pPr>
      <w:r>
        <w:tab/>
        <w:t>Sukladno odredbi čl. 5. st. 1. i st. 2. SZ-a stečajni postupak može se otvoriti ako sud utvrdi postojanje stečajnog razloga, a stečajni razlozi su nesposobnost za plaćanje i prezaduženost.</w:t>
      </w:r>
    </w:p>
    <w:p w:rsidRDefault="00EB1C5A" w:rsidP="00EB1C5A" w:rsidR="00EB1C5A">
      <w:pPr>
        <w:spacing w:after="0"/>
        <w:ind w:firstLine="709"/>
        <w:jc w:val="both"/>
      </w:pPr>
      <w:r>
        <w:t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plaćanje, ako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EB1C5A" w:rsidP="00EB1C5A" w:rsidR="00EB1C5A">
      <w:pPr>
        <w:spacing w:after="0"/>
        <w:jc w:val="both"/>
      </w:pPr>
      <w:r>
        <w:tab/>
        <w:t>Temeljem svega navedenog sud je utvrdio da je dužnik nesposoban za plaćanje, jer u očevidniku redoslijeda osnova za plaćanje koje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EB1C5A" w:rsidP="00EB1C5A" w:rsidR="00EB1C5A">
      <w:pPr>
        <w:spacing w:after="0"/>
        <w:jc w:val="both"/>
      </w:pPr>
      <w:r>
        <w:tab/>
        <w:t xml:space="preserve">Radi iznijetog valjalo je temeljem odredbe čl. 5. SZ-a, a u svezi sa </w:t>
      </w:r>
      <w:r w:rsidR="00DB590C">
        <w:t>odredbom čl. 1</w:t>
      </w:r>
      <w:r w:rsidR="00316454">
        <w:t>28. st. 6</w:t>
      </w:r>
      <w:r w:rsidR="00DB590C">
        <w:t>. SZ-a</w:t>
      </w:r>
      <w:r w:rsidR="000256DF">
        <w:t xml:space="preserve"> i čl. 129. st. 1. SZ-a</w:t>
      </w:r>
      <w:r>
        <w:t>, odlučiti kao pod točkom 1) izreke ovog rješenja.</w:t>
      </w:r>
    </w:p>
    <w:p w:rsidRDefault="00EB1C5A" w:rsidP="00EB1C5A" w:rsidR="00EB1C5A">
      <w:pPr>
        <w:tabs>
          <w:tab w:pos="851" w:val="left"/>
        </w:tabs>
        <w:spacing w:after="0"/>
        <w:jc w:val="both"/>
      </w:pPr>
      <w:r>
        <w:tab/>
        <w:t>Sukladno odredbi čl. 129. st. 1. SZ-a pozvani su vjerovnici u roku od 60 dana od objave tog rješenja stečajnom upravitelju prijaviti svoje tražbine, odnosno, istoga obavijestiti o svojim pravima, te su dužnikovi dužnici pozvani da svoje obveze bez odgode ispunjavaju stečajnom upravitelju za stečajnog dužnika, a sud je ujedno odredio i ispitno i izvještajno ročište, a kako je to odlučeno pod točkama 3) do 6) izreke ovog rješenja. Također, sukladno odredbi čl. 129. st. 2. i st. 3. SZ-a određeno je da se ovo rješenje o otvaranju stečajnog postupka upiše u registre, javne knjige, upisnike i očevidnike u kojima je dužnik upisan kao nositelj nekoga prava, a ovo će se rješenje objaviti na mrežnoj stranici e-Oglasna ploča sudova s danom kad je doneseno, a kako je</w:t>
      </w:r>
      <w:r w:rsidR="007A7F07">
        <w:t xml:space="preserve"> to odlučeno pod točkama 7) do 8</w:t>
      </w:r>
      <w:r>
        <w:t>) izreke ovog rješenja.</w:t>
      </w:r>
    </w:p>
    <w:p w:rsidRDefault="00EB1C5A" w:rsidP="00EB1C5A" w:rsidR="00EB1C5A">
      <w:pPr>
        <w:tabs>
          <w:tab w:pos="851" w:val="left"/>
        </w:tabs>
        <w:spacing w:after="0"/>
        <w:jc w:val="both"/>
      </w:pPr>
      <w:r>
        <w:tab/>
        <w:t>Sud je izbor stečajnog upravitelja obavio metodom slučajnog odabira s liste A stečajnih upravitelja za područje ovoga suda, a kako je to propisano odredbom čl. 84. st. 1. SZ-a i čl. 85. st. 1. SZ-a (točka 2 izreke ovog rješenja).</w:t>
      </w:r>
    </w:p>
    <w:p w:rsidRDefault="00BD0C67" w:rsidP="00BD0C67" w:rsidR="00BD0C67">
      <w:pPr>
        <w:tabs>
          <w:tab w:pos="851" w:val="left"/>
        </w:tabs>
        <w:spacing w:after="0"/>
        <w:jc w:val="both"/>
      </w:pPr>
    </w:p>
    <w:p w:rsidRDefault="00C46C54" w:rsidP="00BD0C67" w:rsidR="00BD0C67">
      <w:pPr>
        <w:spacing w:after="0"/>
        <w:jc w:val="center"/>
      </w:pPr>
      <w:r>
        <w:t>U Varaždinu 9. kolovoza 2018</w:t>
      </w:r>
      <w:r w:rsidR="00BD0C67">
        <w:t>.</w:t>
      </w:r>
    </w:p>
    <w:p w:rsidRDefault="00BD0C67" w:rsidP="00BD0C67" w:rsidR="00BD0C67">
      <w:pPr>
        <w:spacing w:after="0"/>
      </w:pPr>
    </w:p>
    <w:p w:rsidRDefault="00BD0C67" w:rsidP="00BD0C67" w:rsidR="00BD0C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0D6F27">
        <w:t xml:space="preserve">    </w:t>
      </w:r>
      <w:r>
        <w:t>Sudac :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D6F27">
        <w:t xml:space="preserve">  </w:t>
      </w:r>
      <w:r>
        <w:t xml:space="preserve"> Hugo Wedemeyer, v. r.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</w:p>
    <w:p w:rsidRDefault="00EB1C5A" w:rsidP="00EB1C5A" w:rsidR="00EB1C5A">
      <w:pPr>
        <w:spacing w:after="0"/>
        <w:jc w:val="both"/>
      </w:pPr>
      <w:r>
        <w:t>Uputa  o  pravnom lijeku :</w:t>
      </w:r>
    </w:p>
    <w:p w:rsidRDefault="00EB1C5A" w:rsidP="00EB1C5A" w:rsidR="00EB1C5A">
      <w:pPr>
        <w:spacing w:after="0"/>
        <w:jc w:val="both"/>
      </w:pPr>
      <w:r>
        <w:t>Protiv rješenja o otvaranju stečajnog postupka pravo na žalbu ima osoba ovlaštena za zastupanje dužnika po zakonu do dana nastupanja pravnih posljedica otvaranja stečajnoga postupka i dužnik pojedinac, a protiv rješenja o odbijanju prijedloga za otvaranje stečajnog postupka pravo na žalbu ima podnositelj prijedloga.</w:t>
      </w:r>
    </w:p>
    <w:p w:rsidRDefault="00EB1C5A" w:rsidP="00EB1C5A" w:rsidR="00EB1C5A">
      <w:pPr>
        <w:spacing w:after="0"/>
        <w:jc w:val="both"/>
      </w:pPr>
      <w:r>
        <w:t>Žalba se podnosi pisano, u četiri (4) primjerka putem ovoga suda, a o istoj odlučuje Visoki trgovački sud Republike Hrvatske u Zagrebu (čl. 128. st. 8. SZ-</w:t>
      </w:r>
      <w:r w:rsidR="00AA527C">
        <w:t>a</w:t>
      </w:r>
      <w:r>
        <w:t>).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  <w:r>
        <w:t>DNA :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tabs>
          <w:tab w:pos="0" w:val="left"/>
        </w:tabs>
        <w:spacing w:after="0"/>
        <w:jc w:val="both"/>
      </w:pPr>
      <w:r>
        <w:t>Stečajni u</w:t>
      </w:r>
      <w:r w:rsidR="00C46C54">
        <w:t xml:space="preserve">pravitelj Stanko Makar, iz </w:t>
      </w:r>
      <w:proofErr w:type="spellStart"/>
      <w:r w:rsidR="00C46C54">
        <w:t>Sigeteca</w:t>
      </w:r>
      <w:proofErr w:type="spellEnd"/>
      <w:r w:rsidR="00C46C54">
        <w:t xml:space="preserve"> </w:t>
      </w:r>
      <w:proofErr w:type="spellStart"/>
      <w:r w:rsidR="00C46C54">
        <w:t>Ludbreškog</w:t>
      </w:r>
      <w:proofErr w:type="spellEnd"/>
      <w:r w:rsidR="00C46C54">
        <w:t>, Augusta Šenoe br. 6,</w:t>
      </w:r>
    </w:p>
    <w:p w:rsidRDefault="00BD0C67" w:rsidP="00BD0C67" w:rsidR="00BD0C67">
      <w:pPr>
        <w:spacing w:after="0"/>
        <w:jc w:val="both"/>
      </w:pPr>
    </w:p>
    <w:p w:rsidRDefault="00BD0C67" w:rsidP="00BD0C67" w:rsidR="0027506A">
      <w:pPr>
        <w:spacing w:after="0"/>
        <w:jc w:val="both"/>
      </w:pPr>
      <w:r>
        <w:t>Pr</w:t>
      </w:r>
      <w:r w:rsidR="00C46C54">
        <w:t xml:space="preserve">edlagatelj Financijska agencija, Regionalni centar Zagreb, Podružnica Varaždin, </w:t>
      </w:r>
    </w:p>
    <w:p w:rsidRDefault="00C46C54" w:rsidP="00BD0C67" w:rsidR="00BD0C67">
      <w:pPr>
        <w:spacing w:after="0"/>
        <w:jc w:val="both"/>
      </w:pPr>
      <w:r>
        <w:t>A. Cesarca br. 2,</w:t>
      </w:r>
    </w:p>
    <w:p w:rsidRDefault="00BD0C67" w:rsidP="00BD0C67" w:rsidR="00BD0C67">
      <w:pPr>
        <w:spacing w:after="0"/>
        <w:jc w:val="both"/>
      </w:pPr>
    </w:p>
    <w:p w:rsidRDefault="00C46C54" w:rsidP="00BD0C67" w:rsidR="0027506A">
      <w:pPr>
        <w:spacing w:after="0"/>
        <w:jc w:val="both"/>
      </w:pPr>
      <w:r>
        <w:t>Dužnik SENTINA CRO d.o.o. za proizvodnju i trgovinu, i</w:t>
      </w:r>
      <w:r w:rsidR="00054A51">
        <w:t xml:space="preserve">z Varaždina, </w:t>
      </w:r>
    </w:p>
    <w:p w:rsidRDefault="00054A51" w:rsidP="00BD0C67" w:rsidR="00BD0C67">
      <w:pPr>
        <w:spacing w:after="0"/>
        <w:jc w:val="both"/>
      </w:pPr>
      <w:r>
        <w:t>Trakošćanska br. 18,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  <w:r>
        <w:t>Republika Hrvatska, Ministarstvo financija, Porezna uprava, Područni</w:t>
      </w:r>
    </w:p>
    <w:p w:rsidRDefault="00054A51" w:rsidP="00BD0C67" w:rsidR="00BD0C67">
      <w:pPr>
        <w:spacing w:after="0"/>
        <w:jc w:val="both"/>
      </w:pPr>
      <w:r>
        <w:t xml:space="preserve">ured Varaždin, </w:t>
      </w:r>
      <w:proofErr w:type="spellStart"/>
      <w:r>
        <w:t>Graberje</w:t>
      </w:r>
      <w:proofErr w:type="spellEnd"/>
      <w:r>
        <w:t xml:space="preserve"> br. 1,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  <w:r>
        <w:t>Financijska agencija, Regionalni centar Zagreb, Vrtni put br. 3,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  <w:r>
        <w:t>Županijsko državno odvjetništvo u Varaždinu,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  <w:r>
        <w:t>Sudski registar ovoga suda, radi zabilježbe,</w:t>
      </w:r>
    </w:p>
    <w:p w:rsidRDefault="00BD0C67" w:rsidP="00BD0C67" w:rsidR="00BD0C67">
      <w:pPr>
        <w:spacing w:after="0"/>
        <w:jc w:val="both"/>
      </w:pPr>
    </w:p>
    <w:p w:rsidRDefault="00BD0C67" w:rsidP="00BD0C67" w:rsidR="00BD0C67">
      <w:pPr>
        <w:spacing w:after="0"/>
        <w:jc w:val="both"/>
      </w:pPr>
      <w:r>
        <w:t>e-Oglasna ploča ovoga suda.</w:t>
      </w:r>
    </w:p>
    <w:p w:rsidRDefault="00BD0C67" w:rsidP="004F27AE" w:rsidR="00BD0C67" w:rsidRPr="00B76F3C">
      <w:pPr>
        <w:pStyle w:val="NormaleSPIS"/>
      </w:pPr>
    </w:p>
    <w:sectPr w:rsidSect="00BD0C67" w:rsidR="00BD0C67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430" w:rsidP="00537B78" w:rsidR="00413430">
      <w:r>
        <w:separator/>
      </w:r>
    </w:p>
  </w:endnote>
  <w:endnote w:id="0" w:type="continuationSeparator">
    <w:p w:rsidRDefault="00413430" w:rsidP="00537B78" w:rsidR="00413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5863781"/>
      <w:docPartObj>
        <w:docPartGallery w:val="Page Numbers (Bottom of Page)"/>
        <w:docPartUnique/>
      </w:docPartObj>
    </w:sdtPr>
    <w:sdtEndPr/>
    <w:sdtContent>
      <w:p w:rsidRDefault="00BD0C67" w:rsidR="00BD0C6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3B1">
          <w:t>4</w:t>
        </w:r>
        <w:r>
          <w:fldChar w:fldCharType="end"/>
        </w:r>
      </w:p>
    </w:sdtContent>
  </w:sdt>
  <w:p w:rsidRDefault="00BD0C67" w:rsidR="00BD0C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430" w:rsidP="00537B78" w:rsidR="00413430">
      <w:r>
        <w:separator/>
      </w:r>
    </w:p>
  </w:footnote>
  <w:footnote w:id="0" w:type="continuationSeparator">
    <w:p w:rsidRDefault="00413430" w:rsidP="00537B78" w:rsidR="004134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C67" w:rsidR="008333A9">
    <w:pPr>
      <w:pStyle w:val="Zaglavlje"/>
    </w:pPr>
    <w:r>
      <w:rPr>
        <w:rStyle w:val="PozadinaSvijetloCrvena"/>
        <w:shd w:fill="auto" w:color="auto" w:val="clear"/>
      </w:rPr>
      <w:t>Poslovni broj : 6 St-29/2018-14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0C5"/>
    <w:rsid w:val="00023DE9"/>
    <w:rsid w:val="000256DF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A5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F27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98E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F5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0B9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06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454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430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F33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2BC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8E4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997"/>
    <w:rsid w:val="005437D7"/>
    <w:rsid w:val="00543CB6"/>
    <w:rsid w:val="00544E5B"/>
    <w:rsid w:val="005467A3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8AD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2DDE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3C1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3EEC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34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A7F07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3B1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112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27C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2D1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43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DE7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C67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150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C54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0A5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90C"/>
    <w:rsid w:val="00DB7E57"/>
    <w:rsid w:val="00DC0709"/>
    <w:rsid w:val="00DC208D"/>
    <w:rsid w:val="00DC2BC4"/>
    <w:rsid w:val="00DC438A"/>
    <w:rsid w:val="00DC45D5"/>
    <w:rsid w:val="00DC5433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D3E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47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C5A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526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D0C6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D0C6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D0C6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D0C6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2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19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863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6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St-29/2018-14</izvorni_sadrzaj>
    <derivirana_varijabla naziv="DomainObject.Oznaka_1">St-29/2018-14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SENTINA CRO društvo s ograničenom odgovornošću za proizvodnju i trgovinu zastupanog po punomoćniku Robert Furjan; Maja Lušić; Irena Pikija</izvorni_sadrzaj>
    <derivirana_varijabla naziv="DomainObject.Predmet.ProtustrankaFormated_1">  SENTINA CRO društvo s ograničenom odgovornošću za proizvodnju i trgovinu zastupanog po punomoćniku Robert Furjan; Maja Lušić; Irena Pikija</derivirana_varijabla>
  </DomainObject.Predmet.ProtustrankaFormated>
  <DomainObject.Predmet.ProtustrankaFormatedOIB>
    <izvorni_sadrzaj>  SENTINA CRO društvo s ograničenom odgovornošću za proizvodnju i trgovinu, OIB 26516387243 zastupanog po punomoćniku Robert Furjan; Maja Lušić; Irena Pikija</izvorni_sadrzaj>
    <derivirana_varijabla naziv="DomainObject.Predmet.ProtustrankaFormatedOIB_1">  SENTINA CRO društvo s ograničenom odgovornošću za proizvodnju i trgovinu, OIB 26516387243 zastupanog po punomoćniku Robert Furjan; Maja Lušić; Irena Pikija</derivirana_varijabla>
  </DomainObject.Predmet.ProtustrankaFormatedOIB>
  <DomainObject.Predmet.ProtustrankaFormatedWithAdress>
    <izvorni_sadrzaj> SENTINA CRO društvo s ograničenom odgovornošću za proizvodnju i trgovinu, Trakošćanska 18, 42000 Varaždin zastupanog po punomoćniku Robert Furjan; Maja Lušić; Irena Pikija</izvorni_sadrzaj>
    <derivirana_varijabla naziv="DomainObject.Predmet.ProtustrankaFormatedWithAdress_1"> SENTINA CRO društvo s ograničenom odgovornošću za proizvodnju i trgovinu, Trakošćanska 18, 42000 Varaždin zastupanog po punomoćniku Robert Furjan; Maja Lušić; Irena Pikija</derivirana_varijabla>
  </DomainObject.Predmet.ProtustrankaFormatedWithAdress>
  <DomainObject.Predmet.ProtustrankaFormatedWithAdressOIB>
    <izvorni_sadrzaj> SENTINA CRO društvo s ograničenom odgovornošću za proizvodnju i trgovinu, OIB 26516387243, Trakošćanska 18, 42000 Varaždin zastupanog po punomoćniku Robert Furjan; Maja Lušić; Irena Pikija</izvorni_sadrzaj>
    <derivirana_varijabla naziv="DomainObject.Predmet.ProtustrankaFormatedWithAdressOIB_1"> SENTINA CRO društvo s ograničenom odgovornošću za proizvodnju i trgovinu, OIB 26516387243, Trakošćanska 18, 42000 Varaždin zastupanog po punomoćniku Robert Furjan; Maja Lušić; Irena Pikija</derivirana_varijabla>
  </DomainObject.Predmet.ProtustrankaFormatedWithAdressOIB>
  <DomainObject.Predmet.ProtustrankaWithAdress>
    <izvorni_sadrzaj>SENTINA CRO društvo s ograničenom odgovornošću za proizvodnju i trgovinu Trakošćanska 18, 42000 Varaždin</izvorni_sadrzaj>
    <derivirana_varijabla naziv="DomainObject.Predmet.ProtustrankaWithAdress_1">SENTINA CRO društvo s ograničenom odgovornošću za proizvodnju i trgovinu Trakošćanska 18, 42000 Varaždin</derivirana_varijabla>
  </DomainObject.Predmet.ProtustrankaWithAdress>
  <DomainObject.Predmet.ProtustrankaWithAdressOIB>
    <izvorni_sadrzaj>SENTINA CRO društvo s ograničenom odgovornošću za proizvodnju i trgovinu, OIB 26516387243, Trakošćanska 18, 42000 Varaždin</izvorni_sadrzaj>
    <derivirana_varijabla naziv="DomainObject.Predmet.ProtustrankaWithAdressOIB_1">SENTINA CRO društvo s ograničenom odgovornošću za proizvodnju i trgovinu, OIB 26516387243, Trakošćanska 18, 42000 Varaždin</derivirana_varijabla>
  </DomainObject.Predmet.ProtustrankaWithAdressOIB>
  <DomainObject.Predmet.ProtustrankaNazivFormated>
    <izvorni_sadrzaj>SENTINA CRO društvo s ograničenom odgovornošću za proizvodnju i trgovinu</izvorni_sadrzaj>
    <derivirana_varijabla naziv="DomainObject.Predmet.ProtustrankaNazivFormated_1">SENTINA CRO društvo s ograničenom odgovornošću za proizvodnju i trgovinu</derivirana_varijabla>
  </DomainObject.Predmet.ProtustrankaNazivFormated>
  <DomainObject.Predmet.ProtustrankaNazivFormatedOIB>
    <izvorni_sadrzaj>SENTINA CRO društvo s ograničenom odgovornošću za proizvodnju i trgovinu, OIB 26516387243</izvorni_sadrzaj>
    <derivirana_varijabla naziv="DomainObject.Predmet.ProtustrankaNazivFormatedOIB_1">SENTINA CRO društvo s ograničenom odgovornošću za proizvodnju i trgovinu, OIB 26516387243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987172.99</izvorni_sadrzaj>
    <derivirana_varijabla naziv="DomainObject.Predmet.TrenutnaVrijednost_1">987172.99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SENTINA CRO društvo s ograničenom odgovornošću za proizvodnju i trgovinu zastupanog po punomoćniku Robert Furjan; Maja Lušić; Irena Pikija</item>
    </izvorni_sadrzaj>
    <derivirana_varijabla naziv="DomainObject.Predmet.ProtuStrankaListFormated_1">
      <item>SENTINA CRO društvo s ograničenom odgovornošću za proizvodnju i trgovinu zastupanog po punomoćniku Robert Furjan; Maja Lušić; Irena Pikija</item>
    </derivirana_varijabla>
  </DomainObject.Predmet.ProtuStrankaListFormated>
  <DomainObject.Predmet.ProtuStrankaListFormatedOIB>
    <izvorni_sadrzaj>
      <item>SENTINA CRO društvo s ograničenom odgovornošću za proizvodnju i trgovinu, OIB 26516387243 zastupanog po punomoćniku Robert Furjan; Maja Lušić; Irena Pikija</item>
    </izvorni_sadrzaj>
    <derivirana_varijabla naziv="DomainObject.Predmet.ProtuStrankaListFormatedOIB_1">
      <item>SENTINA CRO društvo s ograničenom odgovornošću za proizvodnju i trgovinu, OIB 26516387243 zastupanog po punomoćniku Robert Furjan; Maja Lušić; Irena Pikija</item>
    </derivirana_varijabla>
  </DomainObject.Predmet.ProtuStrankaListFormatedOIB>
  <DomainObject.Predmet.ProtuStrankaListFormatedWithAdress>
    <izvorni_sadrzaj>
      <item>SENTINA CRO društvo s ograničenom odgovornošću za proizvodnju i trgovinu, Trakošćanska 18, 42000 Varaždin zastupanog po punomoćniku Robert Furjan; Maja Lušić; Irena Pikija</item>
    </izvorni_sadrzaj>
    <derivirana_varijabla naziv="DomainObject.Predmet.ProtuStrankaListFormatedWithAdress_1">
      <item>SENTINA CRO društvo s ograničenom odgovornošću za proizvodnju i trgovinu, Trakošćanska 18, 42000 Varaždin zastupanog po punomoćniku Robert Furjan; Maja Lušić; Irena Pikija</item>
    </derivirana_varijabla>
  </DomainObject.Predmet.ProtuStrankaListFormatedWithAdress>
  <DomainObject.Predmet.ProtuStrankaListFormatedWithAdressOIB>
    <izvorni_sadrzaj>
      <item>SENTINA CRO društvo s ograničenom odgovornošću za proizvodnju i trgovinu, OIB 26516387243, Trakošćanska 18, 42000 Varaždin zastupanog po punomoćniku Robert Furjan; Maja Lušić; Irena Pikija</item>
    </izvorni_sadrzaj>
    <derivirana_varijabla naziv="DomainObject.Predmet.ProtuStrankaListFormatedWithAdressOIB_1">
      <item>SENTINA CRO društvo s ograničenom odgovornošću za proizvodnju i trgovinu, OIB 26516387243, Trakošćanska 18, 42000 Varaždin zastupanog po punomoćniku Robert Furjan; Maja Lušić; Irena Pikija</item>
    </derivirana_varijabla>
  </DomainObject.Predmet.ProtuStrankaListFormatedWithAdressOIB>
  <DomainObject.Predmet.ProtuStrankaListNazivFormated>
    <izvorni_sadrzaj>
      <item>SENTINA CRO društvo s ograničenom odgovornošću za proizvodnju i trgovinu</item>
    </izvorni_sadrzaj>
    <derivirana_varijabla naziv="DomainObject.Predmet.ProtuStrankaListNazivFormated_1">
      <item>SENTINA CRO društvo s ograničenom odgovornošću za proizvodnju i trgovinu</item>
    </derivirana_varijabla>
  </DomainObject.Predmet.ProtuStrankaListNazivFormated>
  <DomainObject.Predmet.ProtuStrankaListNazivFormatedOIB>
    <izvorni_sadrzaj>
      <item>SENTINA CRO društvo s ograničenom odgovornošću za proizvodnju i trgovinu, OIB 26516387243</item>
    </izvorni_sadrzaj>
    <derivirana_varijabla naziv="DomainObject.Predmet.ProtuStrankaListNazivFormatedOIB_1">
      <item>SENTINA CRO društvo s ograničenom odgovornošću za proizvodnju i trgovinu, OIB 26516387243</item>
    </derivirana_varijabla>
  </DomainObject.Predmet.ProtuStrankaListNazivFormatedOIB>
  <DomainObject.Predmet.OstaliListFormated>
    <izvorni_sadrzaj>
      <item>Sudski registar</item>
      <item>Robert Furjan punomoćnik sudionika u postupku SENTINA CRO društvo s ograničenom odgovornošću za proizvodnju i trgovinu</item>
      <item>Maja Lušić punomoćnica sudionika u postupku SENTINA CRO društvo s ograničenom odgovornošću za proizvodnju i trgovinu</item>
      <item>Irena Pikija punomoćnik sudionika u postupku SENTINA CRO društvo s ograničenom odgovornošću za proizvodnju i trgovinu</item>
      <item>zam. punomoćnika Ines Mošmondor, odvjetnica</item>
    </izvorni_sadrzaj>
    <derivirana_varijabla naziv="DomainObject.Predmet.OstaliListFormated_1">
      <item>Sudski registar</item>
      <item>Robert Furjan punomoćnik sudionika u postupku SENTINA CRO društvo s ograničenom odgovornošću za proizvodnju i trgovinu</item>
      <item>Maja Lušić punomoćnica sudionika u postupku SENTINA CRO društvo s ograničenom odgovornošću za proizvodnju i trgovinu</item>
      <item>Irena Pikija punomoćnik sudionika u postupku SENTINA CRO društvo s ograničenom odgovornošću za proizvodnju i trgovinu</item>
      <item>zam. punomoćnika Ines Mošmondor, odvjetnica</item>
    </derivirana_varijabla>
  </DomainObject.Predmet.OstaliListFormated>
  <DomainObject.Predmet.OstaliListFormatedOIB>
    <izvorni_sadrzaj>
      <item>Sudski registar</item>
      <item>Robert Furjan, OIB 26283941725 punomoćnik sudionika u postupku SENTINA CRO društvo s ograničenom odgovornošću za proizvodnju i trgovinu</item>
      <item>Maja Lušić, OIB 06630721233 punomoćnica sudionika u postupku SENTINA CRO društvo s ograničenom odgovornošću za proizvodnju i trgovinu</item>
      <item>Irena Pikija, OIB 10075192446 punomoćnik sudionika u postupku SENTINA CRO društvo s ograničenom odgovornošću za proizvodnju i trgovinu</item>
      <item>zam. punomoćnika Ines Mošmondor, odvjetnica</item>
    </izvorni_sadrzaj>
    <derivirana_varijabla naziv="DomainObject.Predmet.OstaliListFormatedOIB_1">
      <item>Sudski registar</item>
      <item>Robert Furjan, OIB 26283941725 punomoćnik sudionika u postupku SENTINA CRO društvo s ograničenom odgovornošću za proizvodnju i trgovinu</item>
      <item>Maja Lušić, OIB 06630721233 punomoćnica sudionika u postupku SENTINA CRO društvo s ograničenom odgovornošću za proizvodnju i trgovinu</item>
      <item>Irena Pikija, OIB 10075192446 punomoćnik sudionika u postupku SENTINA CRO društvo s ograničenom odgovornošću za proizvodnju i trgovinu</item>
      <item>zam. punomoćnika Ines Mošmondor, odvjetnica</item>
    </derivirana_varijabla>
  </DomainObject.Predmet.OstaliListFormatedOIB>
  <DomainObject.Predmet.OstaliListFormatedWithAdress>
    <izvorni_sadrzaj>
      <item>Sudski registar</item>
      <item>Robert Furjan, Bolnička Cesta 94, 10000 Zagreb punomoćnik sudionika u postupku SENTINA CRO društvo s ograničenom odgovornošću za proizvodnju i trgovinu</item>
      <item>Maja Lušić, Antuna Branka Šimića 19, 32100 Vinkovci punomoćnica sudionika u postupku SENTINA CRO društvo s ograničenom odgovornošću za proizvodnju i trgovinu</item>
      <item>Irena Pikija, Trakošćanska 18, 42000 Varaždin punomoćnik sudionika u postupku SENTINA CRO društvo s ograničenom odgovornošću za proizvodnju i trgovinu</item>
      <item>zam. punomoćnika Ines Mošmondor, odvjetnica</item>
    </izvorni_sadrzaj>
    <derivirana_varijabla naziv="DomainObject.Predmet.OstaliListFormatedWithAdress_1">
      <item>Sudski registar</item>
      <item>Robert Furjan, Bolnička Cesta 94, 10000 Zagreb punomoćnik sudionika u postupku SENTINA CRO društvo s ograničenom odgovornošću za proizvodnju i trgovinu</item>
      <item>Maja Lušić, Antuna Branka Šimića 19, 32100 Vinkovci punomoćnica sudionika u postupku SENTINA CRO društvo s ograničenom odgovornošću za proizvodnju i trgovinu</item>
      <item>Irena Pikija, Trakošćanska 18, 42000 Varaždin punomoćnik sudionika u postupku SENTINA CRO društvo s ograničenom odgovornošću za proizvodnju i trgovinu</item>
      <item>zam. punomoćnika Ines Mošmondor, odvjetnica</item>
    </derivirana_varijabla>
  </DomainObject.Predmet.OstaliListFormatedWithAdress>
  <DomainObject.Predmet.OstaliListFormatedWithAdressOIB>
    <izvorni_sadrzaj>
      <item>Sudski registar</item>
      <item>Robert Furjan, OIB 26283941725, Bolnička Cesta 94, 10000 Zagreb punomoćnik sudionika u postupku SENTINA CRO društvo s ograničenom odgovornošću za proizvodnju i trgovinu</item>
      <item>Maja Lušić, OIB 06630721233, Antuna Branka Šimića 19, 32100 Vinkovci punomoćnica sudionika u postupku SENTINA CRO društvo s ograničenom odgovornošću za proizvodnju i trgovinu</item>
      <item>Irena Pikija, OIB 10075192446, Trakošćanska 18, 42000 Varaždin punomoćnik sudionika u postupku SENTINA CRO društvo s ograničenom odgovornošću za proizvodnju i trgovinu</item>
      <item>zam. punomoćnika Ines Mošmondor, odvjetnica</item>
    </izvorni_sadrzaj>
    <derivirana_varijabla naziv="DomainObject.Predmet.OstaliListFormatedWithAdressOIB_1">
      <item>Sudski registar</item>
      <item>Robert Furjan, OIB 26283941725, Bolnička Cesta 94, 10000 Zagreb punomoćnik sudionika u postupku SENTINA CRO društvo s ograničenom odgovornošću za proizvodnju i trgovinu</item>
      <item>Maja Lušić, OIB 06630721233, Antuna Branka Šimića 19, 32100 Vinkovci punomoćnica sudionika u postupku SENTINA CRO društvo s ograničenom odgovornošću za proizvodnju i trgovinu</item>
      <item>Irena Pikija, OIB 10075192446, Trakošćanska 18, 42000 Varaždin punomoćnik sudionika u postupku SENTINA CRO društvo s ograničenom odgovornošću za proizvodnju i trgovinu</item>
      <item>zam. punomoćnika Ines Mošmondor, odvjetnica</item>
    </derivirana_varijabla>
  </DomainObject.Predmet.OstaliListFormatedWithAdressOIB>
  <DomainObject.Predmet.OstaliListNazivFormated>
    <izvorni_sadrzaj>
      <item>Sudski registar</item>
      <item>Robert Furjan</item>
      <item>Maja Lušić</item>
      <item>Irena Pikija</item>
      <item>zam. punomoćnika Ines Mošmondor, odvjetnica</item>
    </izvorni_sadrzaj>
    <derivirana_varijabla naziv="DomainObject.Predmet.OstaliListNazivFormated_1">
      <item>Sudski registar</item>
      <item>Robert Furjan</item>
      <item>Maja Lušić</item>
      <item>Irena Pikija</item>
      <item>zam. punomoćnika Ines Mošmondor, odvjetnica</item>
    </derivirana_varijabla>
  </DomainObject.Predmet.OstaliListNazivFormated>
  <DomainObject.Predmet.OstaliListNazivFormatedOIB>
    <izvorni_sadrzaj>
      <item>Sudski registar</item>
      <item>Robert Furjan, OIB 26283941725</item>
      <item>Maja Lušić, OIB 06630721233</item>
      <item>Irena Pikija, OIB 10075192446</item>
      <item>zam. punomoćnika Ines Mošmondor, odvjetnica</item>
    </izvorni_sadrzaj>
    <derivirana_varijabla naziv="DomainObject.Predmet.OstaliListNazivFormatedOIB_1">
      <item>Sudski registar</item>
      <item>Robert Furjan, OIB 26283941725</item>
      <item>Maja Lušić, OIB 06630721233</item>
      <item>Irena Pikija, OIB 10075192446</item>
      <item>zam. punomoćnika Ines Mošmondor,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St-29/2018-14</izvorni_sadrzaj>
    <derivirana_varijabla naziv="DomainObject.PoslovniBrojDokumenta_1">St-29/2018-14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SENTINA CRO društvo s ograničenom odgovornošću za proizvodnju i trgovinu</izvorni_sadrzaj>
    <derivirana_varijabla naziv="DomainObject.Predmet.ProtustrankaIDrugi_1">SENTINA CRO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SENTINA CRO društvo s ograničenom odgovornošću za proizvodnju i trgovinu, OIB 26516387243, Trakošćanska 18, 42000 Varaždin</izvorni_sadrzaj>
    <derivirana_varijabla naziv="DomainObject.Predmet.ProtustrankaIDrugiAdressOIB_1">SENTINA CRO društvo s ograničenom odgovornošću za proizvodnju i trgovinu, OIB 26516387243, Trakošćanska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SENTINA CRO društvo s ograničenom odgovornošću za proizvodnju i trgovinu</item>
      <item>Sudski registar</item>
      <item>Robert Furjan</item>
      <item>Maja Lušić</item>
      <item>Irena Pikija</item>
      <item>zam. punomoćnika Ines Mošmondor, odvjetnica</item>
    </izvorni_sadrzaj>
    <derivirana_varijabla naziv="DomainObject.Predmet.SudioniciListNaziv_1">
      <item>Financijska agencija</item>
      <item>SENTINA CRO društvo s ograničenom odgovornošću za proizvodnju i trgovinu</item>
      <item>Sudski registar</item>
      <item>Robert Furjan</item>
      <item>Maja Lušić</item>
      <item>Irena Pikija</item>
      <item>zam. punomoćnika Ines Mošmondor, odvjetnica</item>
    </derivirana_varijabla>
  </DomainObject.Predmet.SudioniciListNaziv>
  <DomainObject.Predmet.SudioniciListAdressOIB>
    <izvorni_sadrzaj>
      <item>Financijska agencija, OIB 85821130368, Ulica grada Vukovara 70,10000 Zagreb</item>
      <item>SENTINA CRO društvo s ograničenom odgovornošću za proizvodnju i trgovinu, OIB 26516387243, Trakošćanska 18,42000 Varaždin</item>
      <item>Sudski registar</item>
      <item>Robert Furjan, OIB 26283941725, Bolnička Cesta 94,10000 Zagreb</item>
      <item>Maja Lušić, OIB 06630721233, Antuna Branka Šimića 19,32100 Vinkovci</item>
      <item>Irena Pikija, OIB 10075192446, Trakošćanska 18,42000 Varaždin</item>
      <item>zam. punomoćnika Ines Mošmondor, odvjetnica</item>
    </izvorni_sadrzaj>
    <derivirana_varijabla naziv="DomainObject.Predmet.SudioniciListAdressOIB_1">
      <item>Financijska agencija, OIB 85821130368, Ulica grada Vukovara 70,10000 Zagreb</item>
      <item>SENTINA CRO društvo s ograničenom odgovornošću za proizvodnju i trgovinu, OIB 26516387243, Trakošćanska 18,42000 Varaždin</item>
      <item>Sudski registar</item>
      <item>Robert Furjan, OIB 26283941725, Bolnička Cesta 94,10000 Zagreb</item>
      <item>Maja Lušić, OIB 06630721233, Antuna Branka Šimića 19,32100 Vinkovci</item>
      <item>Irena Pikija, OIB 10075192446, Trakošćanska 18,42000 Varaždin</item>
      <item>zam. punomoćnika Ines Mošmondor,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B8776-99CB-48B9-9DA8-991A8E6FE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1502</properties:Words>
  <properties:Characters>8071</properties:Characters>
  <properties:Lines>173</properties:Lines>
  <properties:Paragraphs>49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2018-08-09T12:13:00Z</cp:lastPrinted>
  <dcterms:modified xmlns:xsi="http://www.w3.org/2001/XMLSchema-instance" xsi:type="dcterms:W3CDTF">2018-08-09T12:13:00Z</dcterms:modified>
  <cp:revision>39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St-29/2018-14 / Odluka - Rješenje - otvaranje stečajnog postupka (odluka_St-29_2018-14.docx)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