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12EC7244" w:rsidRDefault="005F1ABE" w:rsidP="003D79E4" w:rsidR="005F1ABE" w:rsidRPr="00E642F0">
      <w:pPr>
        <w:spacing w:lineRule="auto" w:line="360"/>
        <w:jc w:val="center"/>
        <w15:collapsed w:val="false"/>
        <w:rPr>
          <w:b/>
          <w:sz w:val="28"/>
          <w:lang w:val="hr-HR"/>
        </w:rPr>
      </w:pPr>
      <w:bookmarkStart w:name="_GoBack" w:id="0"/>
      <w:bookmarkEnd w:id="0"/>
      <w:r w:rsidRPr="00E642F0">
        <w:rPr>
          <w:b/>
          <w:sz w:val="28"/>
          <w:lang w:val="hr-HR"/>
        </w:rPr>
        <w:t>Obrazac 22.</w:t>
      </w:r>
    </w:p>
    <w:p w14:textId="77777777" w14:paraId="13E84C89" w:rsidRDefault="005F1ABE" w:rsidP="003D79E4" w:rsidR="005F1ABE" w:rsidRPr="00E642F0">
      <w:pPr>
        <w:spacing w:lineRule="auto" w:line="360"/>
        <w:jc w:val="center"/>
        <w:rPr>
          <w:b/>
          <w:lang w:val="hr-HR"/>
        </w:rPr>
      </w:pPr>
      <w:r w:rsidRPr="00E642F0">
        <w:rPr>
          <w:b/>
          <w:lang w:val="hr-HR"/>
        </w:rPr>
        <w:t>ZAVRŠNI RAČUN STEČAJNOGA UPRAVITELJA</w:t>
      </w:r>
    </w:p>
    <w:p w14:textId="77777777" w14:paraId="51CCCF3A" w:rsidRDefault="005F1ABE" w:rsidP="003D79E4" w:rsidR="005F1ABE" w:rsidRPr="00E642F0">
      <w:pPr>
        <w:spacing w:lineRule="auto" w:line="360"/>
        <w:rPr>
          <w:b/>
          <w:sz w:val="28"/>
          <w:lang w:val="hr-HR"/>
        </w:rPr>
      </w:pPr>
    </w:p>
    <w:p w14:textId="77777777" w14:paraId="3936CB66" w:rsidRDefault="005F1ABE" w:rsidP="003D79E4" w:rsidR="005F1ABE" w:rsidRPr="00E642F0">
      <w:pPr>
        <w:spacing w:lineRule="auto" w:line="360"/>
        <w:rPr>
          <w:lang w:val="hr-HR"/>
        </w:rPr>
      </w:pPr>
      <w:r w:rsidRPr="00E642F0">
        <w:rPr>
          <w:lang w:val="hr-HR"/>
        </w:rPr>
        <w:t xml:space="preserve">Nadležni trgovački sud </w:t>
      </w:r>
      <w:r w:rsidR="008E64A0" w:rsidRPr="00E642F0">
        <w:rPr>
          <w:lang w:val="hr-HR"/>
        </w:rPr>
        <w:t>u Varaždinu</w:t>
      </w:r>
    </w:p>
    <w:p w14:textId="77777777" w14:paraId="0625CE0B" w:rsidRDefault="005F1ABE" w:rsidP="003D79E4" w:rsidR="005F1ABE" w:rsidRPr="00E642F0">
      <w:pPr>
        <w:spacing w:lineRule="auto" w:line="360"/>
        <w:jc w:val="both"/>
        <w:rPr>
          <w:lang w:val="hr-HR"/>
        </w:rPr>
      </w:pPr>
      <w:r w:rsidRPr="00E642F0">
        <w:rPr>
          <w:lang w:val="hr-HR"/>
        </w:rPr>
        <w:t xml:space="preserve">Poslovni broj spisa </w:t>
      </w:r>
      <w:r w:rsidR="008E64A0" w:rsidRPr="00E642F0">
        <w:rPr>
          <w:lang w:val="hr-HR"/>
        </w:rPr>
        <w:t>5 St-774/16</w:t>
      </w:r>
    </w:p>
    <w:p w14:textId="77777777" w14:paraId="735E2222" w:rsidRDefault="008E64A0" w:rsidP="003D79E4" w:rsidR="008E64A0" w:rsidRPr="00E642F0">
      <w:pPr>
        <w:spacing w:lineRule="auto" w:line="360"/>
        <w:rPr>
          <w:lang w:val="hr-HR"/>
        </w:rPr>
      </w:pPr>
      <w:r w:rsidRPr="00E642F0">
        <w:rPr>
          <w:lang w:val="hr-HR"/>
        </w:rPr>
        <w:t xml:space="preserve">Dužnik: Obiteljski dom za starije i nemoćne osobe Kolonić u stečaju, OIB: 31465556081,  Kolodvorska 7, Donji Kraljevec </w:t>
      </w:r>
    </w:p>
    <w:p w14:textId="77777777" w14:paraId="7D505DA5" w:rsidRDefault="005F1ABE" w:rsidP="003D79E4" w:rsidR="005F1ABE" w:rsidRPr="00E642F0">
      <w:pPr>
        <w:spacing w:lineRule="auto" w:line="360"/>
        <w:rPr>
          <w:lang w:val="hr-HR"/>
        </w:rPr>
      </w:pPr>
    </w:p>
    <w:p w14:textId="77777777" w14:paraId="0F258758" w:rsidRDefault="005F1ABE" w:rsidP="003D79E4" w:rsidR="005F1ABE" w:rsidRPr="00E642F0">
      <w:pPr>
        <w:spacing w:lineRule="auto" w:line="360"/>
        <w:jc w:val="both"/>
        <w:rPr>
          <w:lang w:val="hr-HR"/>
        </w:rPr>
      </w:pPr>
      <w:r w:rsidRPr="00E642F0">
        <w:rPr>
          <w:lang w:val="hr-HR"/>
        </w:rPr>
        <w:t>Završni račun sadrži: I. račun prihoda i rashoda (izračun ostatka), II. završni izvještaj stečajnoga upravitelja i</w:t>
      </w:r>
      <w:r w:rsidR="003D79E4" w:rsidRPr="00E642F0">
        <w:rPr>
          <w:lang w:val="hr-HR"/>
        </w:rPr>
        <w:t xml:space="preserve"> III</w:t>
      </w:r>
      <w:r w:rsidRPr="00E642F0">
        <w:rPr>
          <w:lang w:val="hr-HR"/>
        </w:rPr>
        <w:t>. završni (diobni) popis.</w:t>
      </w:r>
    </w:p>
    <w:p w14:textId="77777777" w14:paraId="2DC5ECF3" w:rsidRDefault="005F1ABE" w:rsidP="003D79E4" w:rsidR="005F1ABE" w:rsidRPr="00E642F0">
      <w:pPr>
        <w:spacing w:lineRule="auto" w:line="360"/>
        <w:jc w:val="both"/>
        <w:rPr>
          <w:i/>
          <w:lang w:val="hr-HR"/>
        </w:rPr>
      </w:pPr>
    </w:p>
    <w:p w14:textId="77777777" w14:paraId="1D1FDFAD" w:rsidRDefault="005F1ABE" w:rsidP="003D79E4" w:rsidR="005F1ABE" w:rsidRPr="00E642F0">
      <w:pPr>
        <w:spacing w:lineRule="auto" w:line="360"/>
        <w:jc w:val="both"/>
        <w:rPr>
          <w:lang w:val="hr-HR"/>
        </w:rPr>
      </w:pPr>
      <w:r w:rsidRPr="00E642F0">
        <w:rPr>
          <w:lang w:val="hr-HR"/>
        </w:rPr>
        <w:t xml:space="preserve">I. RAČUN PRIHODA I RASHODA </w:t>
      </w:r>
    </w:p>
    <w:p w14:textId="5EE00A02" w14:paraId="6AD4A891" w:rsidRDefault="00A22296" w:rsidP="003D79E4" w:rsidR="00A22296" w:rsidRPr="00E642F0">
      <w:pPr>
        <w:spacing w:lineRule="auto" w:line="360"/>
        <w:ind w:firstLine="708"/>
        <w:jc w:val="both"/>
        <w:rPr>
          <w:lang w:val="hr-HR"/>
        </w:rPr>
      </w:pPr>
      <w:r w:rsidRPr="00E642F0">
        <w:rPr>
          <w:lang w:val="hr-HR"/>
        </w:rPr>
        <w:t>Za vrijeme odvijanja stečajnog postupka troškovi su se podmirivali iz pozajmice stečajnog upravitelj, prije prodaje pokretnina, te nakon što su prodane pokretnine iz sredstava koja su prispjela njihovim unovčenjem.</w:t>
      </w:r>
      <w:r w:rsidR="00E642F0">
        <w:rPr>
          <w:lang w:val="hr-HR"/>
        </w:rPr>
        <w:t xml:space="preserve"> Uz to naplaćena su i sredstava s osnove troška korisnika Doma, tj potraživanja od korisnika Doma nastala prije otvaranja stečajnog postupka. Uz to Financijska agencija je uplatila iznos od 6.274,36 koji je bio zaplijenjen na računu stečajnog dužnika prije otvaranja stečajnog postupka. </w:t>
      </w:r>
      <w:r w:rsidRPr="00E642F0">
        <w:rPr>
          <w:lang w:val="hr-HR"/>
        </w:rPr>
        <w:t xml:space="preserve">U </w:t>
      </w:r>
      <w:r w:rsidR="00E642F0" w:rsidRPr="00E642F0">
        <w:rPr>
          <w:lang w:val="hr-HR"/>
        </w:rPr>
        <w:t>nastavku u tabeli 1.</w:t>
      </w:r>
      <w:r w:rsidRPr="00E642F0">
        <w:rPr>
          <w:lang w:val="hr-HR"/>
        </w:rPr>
        <w:t xml:space="preserve"> se daje prikaz svih priljeva i odljeva sa redovnog žiro računa stečajnog dužnika. Uz njega stečajni dužnik je imao i otvoren račun za posebne namjene</w:t>
      </w:r>
      <w:r w:rsidR="00E642F0" w:rsidRPr="00E642F0">
        <w:rPr>
          <w:lang w:val="hr-HR"/>
        </w:rPr>
        <w:t>,</w:t>
      </w:r>
      <w:r w:rsidRPr="00E642F0">
        <w:rPr>
          <w:lang w:val="hr-HR"/>
        </w:rPr>
        <w:t xml:space="preserve"> na koji su prispjela sredstva isplaćena od strane Agencije za namirenje radničkih potraživanja u slučaju stečaja poslodavca. </w:t>
      </w:r>
      <w:r w:rsidR="00E642F0" w:rsidRPr="00E642F0">
        <w:rPr>
          <w:lang w:val="hr-HR"/>
        </w:rPr>
        <w:t xml:space="preserve">Agencija je isplatila sredstva </w:t>
      </w:r>
      <w:r w:rsidRPr="00E642F0">
        <w:rPr>
          <w:lang w:val="hr-HR"/>
        </w:rPr>
        <w:t xml:space="preserve">u iznosu od 37.780,32 kn, te su isplaćena radnicima u cijelosti. </w:t>
      </w:r>
    </w:p>
    <w:p w14:textId="77777777" w14:paraId="7B53AFC5" w:rsidRDefault="003D79E4" w:rsidP="003D79E4" w:rsidR="003D79E4" w:rsidRPr="00E642F0">
      <w:pPr>
        <w:spacing w:lineRule="auto" w:line="360"/>
        <w:ind w:firstLine="708"/>
        <w:jc w:val="both"/>
        <w:rPr>
          <w:lang w:val="hr-HR"/>
        </w:rPr>
      </w:pPr>
    </w:p>
    <w:p w14:textId="77777777" w14:paraId="548B0463" w:rsidRDefault="00A22296" w:rsidP="005F1ABE" w:rsidR="00A22296" w:rsidRPr="00E642F0">
      <w:pPr>
        <w:spacing w:after="120"/>
        <w:jc w:val="both"/>
        <w:rPr>
          <w:b/>
          <w:lang w:val="hr-HR"/>
        </w:rPr>
      </w:pPr>
      <w:r w:rsidRPr="00E642F0">
        <w:rPr>
          <w:b/>
          <w:lang w:val="hr-HR"/>
        </w:rPr>
        <w:t>Tabela 1. Priljevi i odljevi novčanih sredstava</w:t>
      </w:r>
    </w:p>
    <w:tbl>
      <w:tblPr>
        <w:tblW w:type="dxa" w:w="6036"/>
        <w:jc w:val="center"/>
        <w:tblLook w:val="04A0" w:noVBand="1" w:noHBand="0" w:lastColumn="0" w:firstColumn="1" w:lastRow="0" w:firstRow="1"/>
      </w:tblPr>
      <w:tblGrid>
        <w:gridCol w:w="4860"/>
        <w:gridCol w:w="1176"/>
      </w:tblGrid>
      <w:tr w14:textId="77777777" w14:paraId="3BCED256" w:rsidTr="003D79E4" w:rsidR="00A22296" w:rsidRPr="00A22296">
        <w:trPr>
          <w:trHeight w:val="300"/>
          <w:jc w:val="center"/>
        </w:trPr>
        <w:tc>
          <w:tcPr>
            <w:tcW w:type="dxa" w:w="486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434327D" w:rsidRDefault="00A22296" w:rsidP="00A22296" w:rsidR="00A22296" w:rsidRPr="00A22296">
            <w:pPr>
              <w:rPr>
                <w:rFonts w:eastAsia="Times New Roman"/>
                <w:color w:val="000000"/>
                <w:lang w:val="hr-HR"/>
              </w:rPr>
            </w:pPr>
            <w:r w:rsidRPr="00A22296">
              <w:rPr>
                <w:rFonts w:eastAsia="Times New Roman"/>
                <w:color w:val="000000"/>
                <w:lang w:val="hr-HR"/>
              </w:rPr>
              <w:t>Opis</w:t>
            </w:r>
          </w:p>
        </w:tc>
        <w:tc>
          <w:tcPr>
            <w:tcW w:type="dxa" w:w="1176"/>
            <w:tcBorders>
              <w:top w:space="0" w:sz="4" w:color="auto" w:val="single"/>
              <w:left w:val="nil"/>
              <w:bottom w:space="0" w:sz="4" w:color="auto" w:val="single"/>
              <w:right w:space="0" w:sz="4" w:color="auto" w:val="single"/>
            </w:tcBorders>
            <w:shd w:fill="auto" w:color="auto" w:val="clear"/>
            <w:noWrap/>
            <w:vAlign w:val="bottom"/>
            <w:hideMark/>
          </w:tcPr>
          <w:p w14:textId="77777777" w14:paraId="1181CE2A" w:rsidRDefault="00A22296" w:rsidP="00A22296" w:rsidR="00A22296" w:rsidRPr="00A22296">
            <w:pPr>
              <w:rPr>
                <w:rFonts w:eastAsia="Times New Roman"/>
                <w:color w:val="000000"/>
                <w:lang w:val="hr-HR"/>
              </w:rPr>
            </w:pPr>
            <w:r w:rsidRPr="00A22296">
              <w:rPr>
                <w:rFonts w:eastAsia="Times New Roman"/>
                <w:color w:val="000000"/>
                <w:lang w:val="hr-HR"/>
              </w:rPr>
              <w:t> </w:t>
            </w:r>
          </w:p>
        </w:tc>
      </w:tr>
      <w:tr w14:textId="77777777" w14:paraId="54D43CC8"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0868061C" w:rsidRDefault="00A22296" w:rsidP="00A22296" w:rsidR="00A22296" w:rsidRPr="00A22296">
            <w:pPr>
              <w:rPr>
                <w:rFonts w:eastAsia="Times New Roman"/>
                <w:color w:val="000000"/>
                <w:lang w:val="hr-HR"/>
              </w:rPr>
            </w:pPr>
            <w:r w:rsidRPr="00A22296">
              <w:rPr>
                <w:rFonts w:eastAsia="Times New Roman"/>
                <w:color w:val="000000"/>
                <w:lang w:val="hr-HR"/>
              </w:rPr>
              <w:t>Kamata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19BF23FC" w:rsidRDefault="00A22296" w:rsidP="00A22296" w:rsidR="00A22296" w:rsidRPr="00A22296">
            <w:pPr>
              <w:jc w:val="right"/>
              <w:rPr>
                <w:rFonts w:eastAsia="Times New Roman"/>
                <w:color w:val="000000"/>
                <w:lang w:val="hr-HR"/>
              </w:rPr>
            </w:pPr>
            <w:r w:rsidRPr="00A22296">
              <w:rPr>
                <w:rFonts w:eastAsia="Times New Roman"/>
                <w:color w:val="000000"/>
                <w:lang w:val="hr-HR"/>
              </w:rPr>
              <w:t>1,25</w:t>
            </w:r>
          </w:p>
        </w:tc>
      </w:tr>
      <w:tr w14:textId="77777777" w14:paraId="02F289D1"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6D2CB45F" w:rsidRDefault="00A22296" w:rsidP="00A22296" w:rsidR="00A22296" w:rsidRPr="00A22296">
            <w:pPr>
              <w:rPr>
                <w:rFonts w:eastAsia="Times New Roman"/>
                <w:color w:val="000000"/>
                <w:lang w:val="hr-HR"/>
              </w:rPr>
            </w:pPr>
            <w:r w:rsidRPr="00A22296">
              <w:rPr>
                <w:rFonts w:eastAsia="Times New Roman"/>
                <w:color w:val="000000"/>
                <w:lang w:val="hr-HR"/>
              </w:rPr>
              <w:t>Pozajmica - Euro-Profile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67109A0B" w:rsidRDefault="00A22296" w:rsidP="00A22296" w:rsidR="00A22296" w:rsidRPr="00A22296">
            <w:pPr>
              <w:jc w:val="right"/>
              <w:rPr>
                <w:rFonts w:eastAsia="Times New Roman"/>
                <w:color w:val="000000"/>
                <w:lang w:val="hr-HR"/>
              </w:rPr>
            </w:pPr>
            <w:r w:rsidRPr="00A22296">
              <w:rPr>
                <w:rFonts w:eastAsia="Times New Roman"/>
                <w:color w:val="000000"/>
                <w:lang w:val="hr-HR"/>
              </w:rPr>
              <w:t>500,00</w:t>
            </w:r>
          </w:p>
        </w:tc>
      </w:tr>
      <w:tr w14:textId="77777777" w14:paraId="489EFCAB"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2D9DC708" w:rsidRDefault="00A22296" w:rsidP="00A22296" w:rsidR="00A22296" w:rsidRPr="00A22296">
            <w:pPr>
              <w:rPr>
                <w:rFonts w:eastAsia="Times New Roman"/>
                <w:color w:val="000000"/>
                <w:lang w:val="hr-HR"/>
              </w:rPr>
            </w:pPr>
            <w:r w:rsidRPr="00A22296">
              <w:rPr>
                <w:rFonts w:eastAsia="Times New Roman"/>
                <w:color w:val="000000"/>
                <w:lang w:val="hr-HR"/>
              </w:rPr>
              <w:t>Trošak korisnika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18E948EA" w:rsidRDefault="00A22296" w:rsidP="00A22296" w:rsidR="00A22296" w:rsidRPr="00A22296">
            <w:pPr>
              <w:jc w:val="right"/>
              <w:rPr>
                <w:rFonts w:eastAsia="Times New Roman"/>
                <w:color w:val="000000"/>
                <w:lang w:val="hr-HR"/>
              </w:rPr>
            </w:pPr>
            <w:r w:rsidRPr="00A22296">
              <w:rPr>
                <w:rFonts w:eastAsia="Times New Roman"/>
                <w:color w:val="000000"/>
                <w:lang w:val="hr-HR"/>
              </w:rPr>
              <w:t>18.516,67</w:t>
            </w:r>
          </w:p>
        </w:tc>
      </w:tr>
      <w:tr w14:textId="77777777" w14:paraId="6CA065D1"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165006CA" w:rsidRDefault="00A22296" w:rsidP="00A22296" w:rsidR="00A22296" w:rsidRPr="00A22296">
            <w:pPr>
              <w:rPr>
                <w:rFonts w:eastAsia="Times New Roman"/>
                <w:color w:val="000000"/>
                <w:lang w:val="hr-HR"/>
              </w:rPr>
            </w:pPr>
            <w:r w:rsidRPr="00A22296">
              <w:rPr>
                <w:rFonts w:eastAsia="Times New Roman"/>
                <w:color w:val="000000"/>
                <w:lang w:val="hr-HR"/>
              </w:rPr>
              <w:t>Prodaja imovine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17211E9F" w:rsidRDefault="00A22296" w:rsidP="00A22296" w:rsidR="00A22296" w:rsidRPr="00A22296">
            <w:pPr>
              <w:jc w:val="right"/>
              <w:rPr>
                <w:rFonts w:eastAsia="Times New Roman"/>
                <w:color w:val="000000"/>
                <w:lang w:val="hr-HR"/>
              </w:rPr>
            </w:pPr>
            <w:r w:rsidRPr="00A22296">
              <w:rPr>
                <w:rFonts w:eastAsia="Times New Roman"/>
                <w:color w:val="000000"/>
                <w:lang w:val="hr-HR"/>
              </w:rPr>
              <w:t>15.500,00</w:t>
            </w:r>
          </w:p>
        </w:tc>
      </w:tr>
      <w:tr w14:textId="77777777" w14:paraId="696DE196"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606EFBA2" w:rsidRDefault="00A22296" w:rsidP="00A22296" w:rsidR="00A22296" w:rsidRPr="00A22296">
            <w:pPr>
              <w:rPr>
                <w:rFonts w:eastAsia="Times New Roman"/>
                <w:color w:val="000000"/>
                <w:lang w:val="hr-HR"/>
              </w:rPr>
            </w:pPr>
            <w:r w:rsidRPr="00A22296">
              <w:rPr>
                <w:rFonts w:eastAsia="Times New Roman"/>
                <w:color w:val="000000"/>
                <w:lang w:val="hr-HR"/>
              </w:rPr>
              <w:t xml:space="preserve">Uplata </w:t>
            </w:r>
            <w:r w:rsidRPr="00E642F0">
              <w:rPr>
                <w:rFonts w:eastAsia="Times New Roman"/>
                <w:color w:val="000000"/>
                <w:lang w:val="hr-HR"/>
              </w:rPr>
              <w:t xml:space="preserve">jamčevine – Obiteljski </w:t>
            </w:r>
            <w:r w:rsidRPr="00A22296">
              <w:rPr>
                <w:rFonts w:eastAsia="Times New Roman"/>
                <w:color w:val="000000"/>
                <w:lang w:val="hr-HR"/>
              </w:rPr>
              <w:t>dom Dom In</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1CB867AC" w:rsidRDefault="00A22296" w:rsidP="00A22296" w:rsidR="00A22296" w:rsidRPr="00A22296">
            <w:pPr>
              <w:jc w:val="right"/>
              <w:rPr>
                <w:rFonts w:eastAsia="Times New Roman"/>
                <w:color w:val="000000"/>
                <w:lang w:val="hr-HR"/>
              </w:rPr>
            </w:pPr>
            <w:r w:rsidRPr="00A22296">
              <w:rPr>
                <w:rFonts w:eastAsia="Times New Roman"/>
                <w:color w:val="000000"/>
                <w:lang w:val="hr-HR"/>
              </w:rPr>
              <w:t>1.700,00</w:t>
            </w:r>
          </w:p>
        </w:tc>
      </w:tr>
      <w:tr w14:textId="77777777" w14:paraId="6A8ACB47"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377428DC" w:rsidRDefault="00A22296" w:rsidP="00A22296" w:rsidR="00A22296" w:rsidRPr="00A22296">
            <w:pPr>
              <w:rPr>
                <w:rFonts w:eastAsia="Times New Roman"/>
                <w:color w:val="000000"/>
                <w:lang w:val="hr-HR"/>
              </w:rPr>
            </w:pPr>
            <w:r w:rsidRPr="00A22296">
              <w:rPr>
                <w:rFonts w:eastAsia="Times New Roman"/>
                <w:color w:val="000000"/>
                <w:lang w:val="hr-HR"/>
              </w:rPr>
              <w:t>Povrat zapljene - Fina blokada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7E5052F0" w:rsidRDefault="00A22296" w:rsidP="00A22296" w:rsidR="00A22296" w:rsidRPr="00A22296">
            <w:pPr>
              <w:jc w:val="right"/>
              <w:rPr>
                <w:rFonts w:eastAsia="Times New Roman"/>
                <w:color w:val="000000"/>
                <w:lang w:val="hr-HR"/>
              </w:rPr>
            </w:pPr>
            <w:r w:rsidRPr="00A22296">
              <w:rPr>
                <w:rFonts w:eastAsia="Times New Roman"/>
                <w:color w:val="000000"/>
                <w:lang w:val="hr-HR"/>
              </w:rPr>
              <w:t>6.274,36</w:t>
            </w:r>
          </w:p>
        </w:tc>
      </w:tr>
      <w:tr w14:textId="77777777" w14:paraId="0904E736"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69A55A00" w:rsidRDefault="00A22296" w:rsidP="00A22296" w:rsidR="00A22296" w:rsidRPr="00A22296">
            <w:pPr>
              <w:rPr>
                <w:rFonts w:eastAsia="Times New Roman"/>
                <w:color w:val="000000"/>
                <w:lang w:val="hr-HR"/>
              </w:rPr>
            </w:pPr>
            <w:r w:rsidRPr="00A22296">
              <w:rPr>
                <w:rFonts w:eastAsia="Times New Roman"/>
                <w:color w:val="000000"/>
                <w:lang w:val="hr-HR"/>
              </w:rPr>
              <w:t>UKUPAN PRILJEV SREDSTAVA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077AB1D5" w:rsidRDefault="00A22296" w:rsidP="00A22296" w:rsidR="00A22296" w:rsidRPr="00A22296">
            <w:pPr>
              <w:jc w:val="right"/>
              <w:rPr>
                <w:rFonts w:eastAsia="Times New Roman"/>
                <w:color w:val="000000"/>
                <w:lang w:val="hr-HR"/>
              </w:rPr>
            </w:pPr>
            <w:r w:rsidRPr="00A22296">
              <w:rPr>
                <w:rFonts w:eastAsia="Times New Roman"/>
                <w:color w:val="000000"/>
                <w:lang w:val="hr-HR"/>
              </w:rPr>
              <w:t>42.492,28</w:t>
            </w:r>
          </w:p>
        </w:tc>
      </w:tr>
      <w:tr w14:textId="77777777" w14:paraId="388E824F"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1C26CA40" w:rsidRDefault="00A22296" w:rsidP="00A22296" w:rsidR="00A22296" w:rsidRPr="00A22296">
            <w:pPr>
              <w:rPr>
                <w:rFonts w:eastAsia="Times New Roman"/>
                <w:color w:val="000000"/>
                <w:lang w:val="hr-HR"/>
              </w:rPr>
            </w:pPr>
            <w:r w:rsidRPr="00A22296">
              <w:rPr>
                <w:rFonts w:eastAsia="Times New Roman"/>
                <w:color w:val="000000"/>
                <w:lang w:val="hr-HR"/>
              </w:rPr>
              <w:t> </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1729C59B" w:rsidRDefault="00A22296" w:rsidP="00A22296" w:rsidR="00A22296" w:rsidRPr="00A22296">
            <w:pPr>
              <w:rPr>
                <w:rFonts w:eastAsia="Times New Roman"/>
                <w:color w:val="000000"/>
                <w:lang w:val="hr-HR"/>
              </w:rPr>
            </w:pPr>
            <w:r w:rsidRPr="00A22296">
              <w:rPr>
                <w:rFonts w:eastAsia="Times New Roman"/>
                <w:color w:val="000000"/>
                <w:lang w:val="hr-HR"/>
              </w:rPr>
              <w:t> </w:t>
            </w:r>
          </w:p>
        </w:tc>
      </w:tr>
      <w:tr w14:textId="77777777" w14:paraId="4AB0770E"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4E29D09D" w:rsidRDefault="00A22296" w:rsidP="00A22296" w:rsidR="00A22296" w:rsidRPr="00A22296">
            <w:pPr>
              <w:rPr>
                <w:rFonts w:eastAsia="Times New Roman"/>
                <w:color w:val="000000"/>
                <w:lang w:val="hr-HR"/>
              </w:rPr>
            </w:pPr>
            <w:r w:rsidRPr="00A22296">
              <w:rPr>
                <w:rFonts w:eastAsia="Times New Roman"/>
                <w:color w:val="000000"/>
                <w:lang w:val="hr-HR"/>
              </w:rPr>
              <w:t>Bankarske provizije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3534EE8D" w:rsidRDefault="00A22296" w:rsidP="00A22296" w:rsidR="00A22296" w:rsidRPr="00A22296">
            <w:pPr>
              <w:jc w:val="right"/>
              <w:rPr>
                <w:rFonts w:eastAsia="Times New Roman"/>
                <w:color w:val="000000"/>
                <w:lang w:val="hr-HR"/>
              </w:rPr>
            </w:pPr>
            <w:r w:rsidRPr="00A22296">
              <w:rPr>
                <w:rFonts w:eastAsia="Times New Roman"/>
                <w:color w:val="000000"/>
                <w:lang w:val="hr-HR"/>
              </w:rPr>
              <w:t>1.101,20</w:t>
            </w:r>
          </w:p>
        </w:tc>
      </w:tr>
      <w:tr w14:textId="77777777" w14:paraId="1BFD0136"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6ED43A23" w:rsidRDefault="00A22296" w:rsidP="00A22296" w:rsidR="00A22296" w:rsidRPr="00A22296">
            <w:pPr>
              <w:rPr>
                <w:rFonts w:eastAsia="Times New Roman"/>
                <w:color w:val="000000"/>
                <w:lang w:val="hr-HR"/>
              </w:rPr>
            </w:pPr>
            <w:r w:rsidRPr="00A22296">
              <w:rPr>
                <w:rFonts w:eastAsia="Times New Roman"/>
                <w:color w:val="000000"/>
                <w:lang w:val="hr-HR"/>
              </w:rPr>
              <w:t>Sudski troškovi i pristojbe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5EC739B0" w:rsidRDefault="00A22296" w:rsidP="00A22296" w:rsidR="00A22296" w:rsidRPr="00A22296">
            <w:pPr>
              <w:jc w:val="right"/>
              <w:rPr>
                <w:rFonts w:eastAsia="Times New Roman"/>
                <w:color w:val="000000"/>
                <w:lang w:val="hr-HR"/>
              </w:rPr>
            </w:pPr>
            <w:r w:rsidRPr="00A22296">
              <w:rPr>
                <w:rFonts w:eastAsia="Times New Roman"/>
                <w:color w:val="000000"/>
                <w:lang w:val="hr-HR"/>
              </w:rPr>
              <w:t>55,00</w:t>
            </w:r>
          </w:p>
        </w:tc>
      </w:tr>
      <w:tr w14:textId="77777777" w14:paraId="4A036F5E"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54243A26" w:rsidRDefault="00A22296" w:rsidP="00A22296" w:rsidR="00A22296" w:rsidRPr="00A22296">
            <w:pPr>
              <w:rPr>
                <w:rFonts w:eastAsia="Times New Roman"/>
                <w:color w:val="000000"/>
                <w:lang w:val="hr-HR"/>
              </w:rPr>
            </w:pPr>
            <w:r w:rsidRPr="00A22296">
              <w:rPr>
                <w:rFonts w:eastAsia="Times New Roman"/>
                <w:color w:val="000000"/>
                <w:lang w:val="hr-HR"/>
              </w:rPr>
              <w:t>Povrat gotovine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0CD7B33A" w:rsidRDefault="00A22296" w:rsidP="00A22296" w:rsidR="00A22296" w:rsidRPr="00A22296">
            <w:pPr>
              <w:jc w:val="right"/>
              <w:rPr>
                <w:rFonts w:eastAsia="Times New Roman"/>
                <w:color w:val="000000"/>
                <w:lang w:val="hr-HR"/>
              </w:rPr>
            </w:pPr>
            <w:r w:rsidRPr="00A22296">
              <w:rPr>
                <w:rFonts w:eastAsia="Times New Roman"/>
                <w:color w:val="000000"/>
                <w:lang w:val="hr-HR"/>
              </w:rPr>
              <w:t>444,60</w:t>
            </w:r>
          </w:p>
        </w:tc>
      </w:tr>
      <w:tr w14:textId="77777777" w14:paraId="50DBAFAD"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00D444F1" w:rsidRDefault="00A22296" w:rsidP="00A22296" w:rsidR="00A22296" w:rsidRPr="00A22296">
            <w:pPr>
              <w:rPr>
                <w:rFonts w:eastAsia="Times New Roman"/>
                <w:color w:val="000000"/>
                <w:lang w:val="hr-HR"/>
              </w:rPr>
            </w:pPr>
            <w:r w:rsidRPr="00A22296">
              <w:rPr>
                <w:rFonts w:eastAsia="Times New Roman"/>
                <w:color w:val="000000"/>
                <w:lang w:val="hr-HR"/>
              </w:rPr>
              <w:lastRenderedPageBreak/>
              <w:t>Plaće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6A657238" w:rsidRDefault="00A22296" w:rsidP="00A22296" w:rsidR="00A22296" w:rsidRPr="00A22296">
            <w:pPr>
              <w:jc w:val="right"/>
              <w:rPr>
                <w:rFonts w:eastAsia="Times New Roman"/>
                <w:color w:val="000000"/>
                <w:lang w:val="hr-HR"/>
              </w:rPr>
            </w:pPr>
            <w:r w:rsidRPr="00A22296">
              <w:rPr>
                <w:rFonts w:eastAsia="Times New Roman"/>
                <w:color w:val="000000"/>
                <w:lang w:val="hr-HR"/>
              </w:rPr>
              <w:t>2.767,76</w:t>
            </w:r>
          </w:p>
        </w:tc>
      </w:tr>
      <w:tr w14:textId="77777777" w14:paraId="0A7DDA12"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16EF6348" w:rsidRDefault="00A22296" w:rsidP="00A22296" w:rsidR="00A22296" w:rsidRPr="00A22296">
            <w:pPr>
              <w:rPr>
                <w:rFonts w:eastAsia="Times New Roman"/>
                <w:color w:val="000000"/>
                <w:lang w:val="hr-HR"/>
              </w:rPr>
            </w:pPr>
            <w:r w:rsidRPr="00A22296">
              <w:rPr>
                <w:rFonts w:eastAsia="Times New Roman"/>
                <w:color w:val="000000"/>
                <w:lang w:val="hr-HR"/>
              </w:rPr>
              <w:t>Doprinosi na plaće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78C0760D" w:rsidRDefault="00A22296" w:rsidP="00A22296" w:rsidR="00A22296" w:rsidRPr="00A22296">
            <w:pPr>
              <w:jc w:val="right"/>
              <w:rPr>
                <w:rFonts w:eastAsia="Times New Roman"/>
                <w:color w:val="000000"/>
                <w:lang w:val="hr-HR"/>
              </w:rPr>
            </w:pPr>
            <w:r w:rsidRPr="00A22296">
              <w:rPr>
                <w:rFonts w:eastAsia="Times New Roman"/>
                <w:color w:val="000000"/>
                <w:lang w:val="hr-HR"/>
              </w:rPr>
              <w:t>913,15</w:t>
            </w:r>
          </w:p>
        </w:tc>
      </w:tr>
      <w:tr w14:textId="77777777" w14:paraId="25D71ADC"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19239612" w:rsidRDefault="00A22296" w:rsidP="00A22296" w:rsidR="00A22296" w:rsidRPr="00A22296">
            <w:pPr>
              <w:rPr>
                <w:rFonts w:eastAsia="Times New Roman"/>
                <w:color w:val="000000"/>
                <w:lang w:val="hr-HR"/>
              </w:rPr>
            </w:pPr>
            <w:r w:rsidRPr="00A22296">
              <w:rPr>
                <w:rFonts w:eastAsia="Times New Roman"/>
                <w:color w:val="000000"/>
                <w:lang w:val="hr-HR"/>
              </w:rPr>
              <w:t>Doprinosi iz plaće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0540E67E" w:rsidRDefault="00A22296" w:rsidP="00A22296" w:rsidR="00A22296" w:rsidRPr="00A22296">
            <w:pPr>
              <w:jc w:val="right"/>
              <w:rPr>
                <w:rFonts w:eastAsia="Times New Roman"/>
                <w:color w:val="000000"/>
                <w:lang w:val="hr-HR"/>
              </w:rPr>
            </w:pPr>
            <w:r w:rsidRPr="00A22296">
              <w:rPr>
                <w:rFonts w:eastAsia="Times New Roman"/>
                <w:color w:val="000000"/>
                <w:lang w:val="hr-HR"/>
              </w:rPr>
              <w:t>1.061,80</w:t>
            </w:r>
          </w:p>
        </w:tc>
      </w:tr>
      <w:tr w14:textId="77777777" w14:paraId="4347D524"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482E2E68" w:rsidRDefault="00A22296" w:rsidP="00A22296" w:rsidR="00A22296" w:rsidRPr="00A22296">
            <w:pPr>
              <w:rPr>
                <w:rFonts w:eastAsia="Times New Roman"/>
                <w:color w:val="000000"/>
                <w:lang w:val="hr-HR"/>
              </w:rPr>
            </w:pPr>
            <w:r w:rsidRPr="00A22296">
              <w:rPr>
                <w:rFonts w:eastAsia="Times New Roman"/>
                <w:color w:val="000000"/>
                <w:lang w:val="hr-HR"/>
              </w:rPr>
              <w:t>Porez i prirez</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2EB7265F" w:rsidRDefault="00A22296" w:rsidP="00A22296" w:rsidR="00A22296" w:rsidRPr="00A22296">
            <w:pPr>
              <w:jc w:val="right"/>
              <w:rPr>
                <w:rFonts w:eastAsia="Times New Roman"/>
                <w:color w:val="000000"/>
                <w:lang w:val="hr-HR"/>
              </w:rPr>
            </w:pPr>
            <w:r w:rsidRPr="00A22296">
              <w:rPr>
                <w:rFonts w:eastAsia="Times New Roman"/>
                <w:color w:val="000000"/>
                <w:lang w:val="hr-HR"/>
              </w:rPr>
              <w:t>524,75</w:t>
            </w:r>
          </w:p>
        </w:tc>
      </w:tr>
      <w:tr w14:textId="77777777" w14:paraId="21A56833"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35C89C9F" w:rsidRDefault="00A22296" w:rsidP="00A22296" w:rsidR="00A22296" w:rsidRPr="00A22296">
            <w:pPr>
              <w:rPr>
                <w:rFonts w:eastAsia="Times New Roman"/>
                <w:color w:val="000000"/>
                <w:lang w:val="hr-HR"/>
              </w:rPr>
            </w:pPr>
            <w:r w:rsidRPr="00A22296">
              <w:rPr>
                <w:rFonts w:eastAsia="Times New Roman"/>
                <w:color w:val="000000"/>
                <w:lang w:val="hr-HR"/>
              </w:rPr>
              <w:t>Obustave od plaće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6C2D51BB" w:rsidRDefault="00A22296" w:rsidP="00A22296" w:rsidR="00A22296" w:rsidRPr="00A22296">
            <w:pPr>
              <w:jc w:val="right"/>
              <w:rPr>
                <w:rFonts w:eastAsia="Times New Roman"/>
                <w:color w:val="000000"/>
                <w:lang w:val="hr-HR"/>
              </w:rPr>
            </w:pPr>
            <w:r w:rsidRPr="00A22296">
              <w:rPr>
                <w:rFonts w:eastAsia="Times New Roman"/>
                <w:color w:val="000000"/>
                <w:lang w:val="hr-HR"/>
              </w:rPr>
              <w:t>954,64</w:t>
            </w:r>
          </w:p>
        </w:tc>
      </w:tr>
      <w:tr w14:textId="77777777" w14:paraId="56F57F92"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619B2A57" w:rsidRDefault="00A22296" w:rsidP="00A22296" w:rsidR="00A22296" w:rsidRPr="00A22296">
            <w:pPr>
              <w:rPr>
                <w:rFonts w:eastAsia="Times New Roman"/>
                <w:color w:val="000000"/>
                <w:lang w:val="hr-HR"/>
              </w:rPr>
            </w:pPr>
            <w:r w:rsidRPr="00A22296">
              <w:rPr>
                <w:rFonts w:eastAsia="Times New Roman"/>
                <w:color w:val="000000"/>
                <w:lang w:val="hr-HR"/>
              </w:rPr>
              <w:t>Povrat pozajmice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18B44631" w:rsidRDefault="00A22296" w:rsidP="00A22296" w:rsidR="00A22296" w:rsidRPr="00A22296">
            <w:pPr>
              <w:jc w:val="right"/>
              <w:rPr>
                <w:rFonts w:eastAsia="Times New Roman"/>
                <w:color w:val="000000"/>
                <w:lang w:val="hr-HR"/>
              </w:rPr>
            </w:pPr>
            <w:r w:rsidRPr="00A22296">
              <w:rPr>
                <w:rFonts w:eastAsia="Times New Roman"/>
                <w:color w:val="000000"/>
                <w:lang w:val="hr-HR"/>
              </w:rPr>
              <w:t>500,00</w:t>
            </w:r>
          </w:p>
        </w:tc>
      </w:tr>
      <w:tr w14:textId="77777777" w14:paraId="2E476305"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232BDF9B" w:rsidRDefault="00A22296" w:rsidP="00A22296" w:rsidR="00A22296" w:rsidRPr="00A22296">
            <w:pPr>
              <w:rPr>
                <w:rFonts w:eastAsia="Times New Roman"/>
                <w:color w:val="000000"/>
                <w:lang w:val="hr-HR"/>
              </w:rPr>
            </w:pPr>
            <w:r w:rsidRPr="00A22296">
              <w:rPr>
                <w:rFonts w:eastAsia="Times New Roman"/>
                <w:color w:val="000000"/>
                <w:lang w:val="hr-HR"/>
              </w:rPr>
              <w:t>Usluga izrada elaborata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652DEF6F" w:rsidRDefault="00A22296" w:rsidP="00A22296" w:rsidR="00A22296" w:rsidRPr="00A22296">
            <w:pPr>
              <w:jc w:val="right"/>
              <w:rPr>
                <w:rFonts w:eastAsia="Times New Roman"/>
                <w:color w:val="000000"/>
                <w:lang w:val="hr-HR"/>
              </w:rPr>
            </w:pPr>
            <w:r w:rsidRPr="00A22296">
              <w:rPr>
                <w:rFonts w:eastAsia="Times New Roman"/>
                <w:color w:val="000000"/>
                <w:lang w:val="hr-HR"/>
              </w:rPr>
              <w:t>3.500,00</w:t>
            </w:r>
          </w:p>
        </w:tc>
      </w:tr>
      <w:tr w14:textId="77777777" w14:paraId="15079D28"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03AE8DAA" w:rsidRDefault="00A22296" w:rsidP="00A22296" w:rsidR="00A22296" w:rsidRPr="00A22296">
            <w:pPr>
              <w:rPr>
                <w:rFonts w:eastAsia="Times New Roman"/>
                <w:color w:val="000000"/>
                <w:lang w:val="hr-HR"/>
              </w:rPr>
            </w:pPr>
            <w:r w:rsidRPr="00A22296">
              <w:rPr>
                <w:rFonts w:eastAsia="Times New Roman"/>
                <w:color w:val="000000"/>
                <w:lang w:val="hr-HR"/>
              </w:rPr>
              <w:t>Usluge odvjetnika, bilježnika i sud. vještaka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5A7D53E0" w:rsidRDefault="00A22296" w:rsidP="00A22296" w:rsidR="00A22296" w:rsidRPr="00A22296">
            <w:pPr>
              <w:jc w:val="right"/>
              <w:rPr>
                <w:rFonts w:eastAsia="Times New Roman"/>
                <w:color w:val="000000"/>
                <w:lang w:val="hr-HR"/>
              </w:rPr>
            </w:pPr>
            <w:r w:rsidRPr="00A22296">
              <w:rPr>
                <w:rFonts w:eastAsia="Times New Roman"/>
                <w:color w:val="000000"/>
                <w:lang w:val="hr-HR"/>
              </w:rPr>
              <w:t>712,50</w:t>
            </w:r>
          </w:p>
        </w:tc>
      </w:tr>
      <w:tr w14:textId="77777777" w14:paraId="2268CC48"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6024C6C5" w:rsidRDefault="00A22296" w:rsidP="00A22296" w:rsidR="00A22296" w:rsidRPr="00A22296">
            <w:pPr>
              <w:rPr>
                <w:rFonts w:eastAsia="Times New Roman"/>
                <w:color w:val="000000"/>
                <w:lang w:val="hr-HR"/>
              </w:rPr>
            </w:pPr>
            <w:r w:rsidRPr="00A22296">
              <w:rPr>
                <w:rFonts w:eastAsia="Times New Roman"/>
                <w:color w:val="000000"/>
                <w:lang w:val="hr-HR"/>
              </w:rPr>
              <w:t>Knjigovodstvene usluge</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7DEA5917" w:rsidRDefault="00A22296" w:rsidP="00A22296" w:rsidR="00A22296" w:rsidRPr="00A22296">
            <w:pPr>
              <w:jc w:val="right"/>
              <w:rPr>
                <w:rFonts w:eastAsia="Times New Roman"/>
                <w:color w:val="000000"/>
                <w:lang w:val="hr-HR"/>
              </w:rPr>
            </w:pPr>
            <w:r w:rsidRPr="00A22296">
              <w:rPr>
                <w:rFonts w:eastAsia="Times New Roman"/>
                <w:color w:val="000000"/>
                <w:lang w:val="hr-HR"/>
              </w:rPr>
              <w:t>12.575,63</w:t>
            </w:r>
          </w:p>
        </w:tc>
      </w:tr>
      <w:tr w14:textId="77777777" w14:paraId="395269F3"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2971A2A0" w:rsidRDefault="00A22296" w:rsidP="00A22296" w:rsidR="00A22296" w:rsidRPr="00A22296">
            <w:pPr>
              <w:rPr>
                <w:rFonts w:eastAsia="Times New Roman"/>
                <w:color w:val="000000"/>
                <w:lang w:val="hr-HR"/>
              </w:rPr>
            </w:pPr>
            <w:r w:rsidRPr="00A22296">
              <w:rPr>
                <w:rFonts w:eastAsia="Times New Roman"/>
                <w:color w:val="000000"/>
                <w:lang w:val="hr-HR"/>
              </w:rPr>
              <w:t>Ovrha FINA zapljena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07789E02" w:rsidRDefault="00A22296" w:rsidP="00A22296" w:rsidR="00A22296" w:rsidRPr="00A22296">
            <w:pPr>
              <w:jc w:val="right"/>
              <w:rPr>
                <w:rFonts w:eastAsia="Times New Roman"/>
                <w:color w:val="000000"/>
                <w:lang w:val="hr-HR"/>
              </w:rPr>
            </w:pPr>
            <w:r w:rsidRPr="00A22296">
              <w:rPr>
                <w:rFonts w:eastAsia="Times New Roman"/>
                <w:color w:val="000000"/>
                <w:lang w:val="hr-HR"/>
              </w:rPr>
              <w:t>1.274,36</w:t>
            </w:r>
          </w:p>
        </w:tc>
      </w:tr>
      <w:tr w14:textId="77777777" w14:paraId="266584C2"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29B76419" w:rsidRDefault="00A22296" w:rsidP="00A22296" w:rsidR="00A22296" w:rsidRPr="00A22296">
            <w:pPr>
              <w:rPr>
                <w:rFonts w:eastAsia="Times New Roman"/>
                <w:color w:val="000000"/>
                <w:lang w:val="hr-HR"/>
              </w:rPr>
            </w:pPr>
            <w:r w:rsidRPr="00A22296">
              <w:rPr>
                <w:rFonts w:eastAsia="Times New Roman"/>
                <w:color w:val="000000"/>
                <w:lang w:val="hr-HR"/>
              </w:rPr>
              <w:t>Nagrada stečajnog upravitelja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7B87DE3B" w:rsidRDefault="00A22296" w:rsidP="00A22296" w:rsidR="00A22296" w:rsidRPr="00A22296">
            <w:pPr>
              <w:jc w:val="right"/>
              <w:rPr>
                <w:rFonts w:eastAsia="Times New Roman"/>
                <w:color w:val="000000"/>
                <w:lang w:val="hr-HR"/>
              </w:rPr>
            </w:pPr>
            <w:r w:rsidRPr="00A22296">
              <w:rPr>
                <w:rFonts w:eastAsia="Times New Roman"/>
                <w:color w:val="000000"/>
                <w:lang w:val="hr-HR"/>
              </w:rPr>
              <w:t>7.144,65</w:t>
            </w:r>
          </w:p>
        </w:tc>
      </w:tr>
      <w:tr w14:textId="77777777" w14:paraId="27879ED4"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1FA2BBC1" w:rsidRDefault="00A22296" w:rsidP="00A22296" w:rsidR="00A22296" w:rsidRPr="00A22296">
            <w:pPr>
              <w:rPr>
                <w:rFonts w:eastAsia="Times New Roman"/>
                <w:color w:val="000000"/>
                <w:lang w:val="hr-HR"/>
              </w:rPr>
            </w:pPr>
            <w:r w:rsidRPr="00A22296">
              <w:rPr>
                <w:rFonts w:eastAsia="Times New Roman"/>
                <w:color w:val="000000"/>
                <w:lang w:val="hr-HR"/>
              </w:rPr>
              <w:t>Prefakturirani troškovi</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41099435" w:rsidRDefault="00A22296" w:rsidP="00A22296" w:rsidR="00A22296" w:rsidRPr="00A22296">
            <w:pPr>
              <w:jc w:val="right"/>
              <w:rPr>
                <w:rFonts w:eastAsia="Times New Roman"/>
                <w:color w:val="000000"/>
                <w:lang w:val="hr-HR"/>
              </w:rPr>
            </w:pPr>
            <w:r w:rsidRPr="00A22296">
              <w:rPr>
                <w:rFonts w:eastAsia="Times New Roman"/>
                <w:color w:val="000000"/>
                <w:lang w:val="hr-HR"/>
              </w:rPr>
              <w:t>1.286,51</w:t>
            </w:r>
          </w:p>
        </w:tc>
      </w:tr>
      <w:tr w14:textId="77777777" w14:paraId="48FF91A6"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18E5023C" w:rsidRDefault="00A22296" w:rsidP="00A22296" w:rsidR="00A22296" w:rsidRPr="00A22296">
            <w:pPr>
              <w:rPr>
                <w:rFonts w:eastAsia="Times New Roman"/>
                <w:color w:val="000000"/>
                <w:lang w:val="hr-HR"/>
              </w:rPr>
            </w:pPr>
            <w:r w:rsidRPr="00A22296">
              <w:rPr>
                <w:rFonts w:eastAsia="Times New Roman"/>
                <w:color w:val="000000"/>
                <w:lang w:val="hr-HR"/>
              </w:rPr>
              <w:t>UKUPAN ODLJEV SREDSTAVA</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24937BC2" w:rsidRDefault="00A22296" w:rsidP="00A22296" w:rsidR="00A22296" w:rsidRPr="00A22296">
            <w:pPr>
              <w:jc w:val="right"/>
              <w:rPr>
                <w:rFonts w:eastAsia="Times New Roman"/>
                <w:color w:val="000000"/>
                <w:lang w:val="hr-HR"/>
              </w:rPr>
            </w:pPr>
            <w:r w:rsidRPr="00A22296">
              <w:rPr>
                <w:rFonts w:eastAsia="Times New Roman"/>
                <w:color w:val="000000"/>
                <w:lang w:val="hr-HR"/>
              </w:rPr>
              <w:t>34.816,55</w:t>
            </w:r>
          </w:p>
        </w:tc>
      </w:tr>
      <w:tr w14:textId="77777777" w14:paraId="1AD12207" w:rsidTr="003D79E4" w:rsidR="00A22296" w:rsidRPr="00A22296">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14:textId="77777777" w14:paraId="0F8374C9" w:rsidRDefault="00A22296" w:rsidP="00A22296" w:rsidR="00A22296" w:rsidRPr="00A22296">
            <w:pPr>
              <w:rPr>
                <w:rFonts w:eastAsia="Times New Roman"/>
                <w:color w:val="000000"/>
                <w:lang w:val="hr-HR"/>
              </w:rPr>
            </w:pPr>
            <w:r w:rsidRPr="00A22296">
              <w:rPr>
                <w:rFonts w:eastAsia="Times New Roman"/>
                <w:color w:val="000000"/>
                <w:lang w:val="hr-HR"/>
              </w:rPr>
              <w:t xml:space="preserve">SALDO NA RAČUNU </w:t>
            </w:r>
          </w:p>
        </w:tc>
        <w:tc>
          <w:tcPr>
            <w:tcW w:type="dxa" w:w="1176"/>
            <w:tcBorders>
              <w:top w:val="nil"/>
              <w:left w:val="nil"/>
              <w:bottom w:space="0" w:sz="4" w:color="auto" w:val="single"/>
              <w:right w:space="0" w:sz="4" w:color="auto" w:val="single"/>
            </w:tcBorders>
            <w:shd w:fill="auto" w:color="auto" w:val="clear"/>
            <w:noWrap/>
            <w:vAlign w:val="bottom"/>
            <w:hideMark/>
          </w:tcPr>
          <w:p w14:textId="77777777" w14:paraId="4123F094" w:rsidRDefault="00A22296" w:rsidP="00A22296" w:rsidR="00A22296" w:rsidRPr="00A22296">
            <w:pPr>
              <w:jc w:val="right"/>
              <w:rPr>
                <w:rFonts w:eastAsia="Times New Roman"/>
                <w:color w:val="000000"/>
                <w:lang w:val="hr-HR"/>
              </w:rPr>
            </w:pPr>
            <w:r w:rsidRPr="00A22296">
              <w:rPr>
                <w:rFonts w:eastAsia="Times New Roman"/>
                <w:color w:val="000000"/>
                <w:lang w:val="hr-HR"/>
              </w:rPr>
              <w:t>7.675,73</w:t>
            </w:r>
          </w:p>
        </w:tc>
      </w:tr>
    </w:tbl>
    <w:p w14:textId="77777777" w14:paraId="64132C39" w:rsidRDefault="00A22296" w:rsidP="003D79E4" w:rsidR="00A22296" w:rsidRPr="00E642F0">
      <w:pPr>
        <w:spacing w:lineRule="auto" w:line="360"/>
        <w:jc w:val="both"/>
        <w:rPr>
          <w:lang w:val="hr-HR"/>
        </w:rPr>
      </w:pPr>
    </w:p>
    <w:p w14:textId="3F52A347" w14:paraId="4E948410" w:rsidRDefault="00A22296" w:rsidP="003D79E4" w:rsidR="00A22296" w:rsidRPr="00E642F0">
      <w:pPr>
        <w:spacing w:lineRule="auto" w:line="360"/>
        <w:ind w:firstLine="708"/>
        <w:jc w:val="both"/>
        <w:rPr>
          <w:lang w:val="hr-HR"/>
        </w:rPr>
      </w:pPr>
      <w:r w:rsidRPr="00E642F0">
        <w:rPr>
          <w:lang w:val="hr-HR"/>
        </w:rPr>
        <w:t>Od preostalih sredstava u iznosu od 7.675,73 kn potrebno je podmiriti obvezu prema računovodstvenom servisu u iznosu od 3.770,00 kn a koja obuhvaća računovodstvene usluge za mjesece siječanj i veljaču 2018.godine, te izradu završnih računa, jedan na dan 31</w:t>
      </w:r>
      <w:r w:rsidR="003D79E4" w:rsidRPr="00E642F0">
        <w:rPr>
          <w:lang w:val="hr-HR"/>
        </w:rPr>
        <w:t>.</w:t>
      </w:r>
      <w:r w:rsidR="002077CE">
        <w:rPr>
          <w:lang w:val="hr-HR"/>
        </w:rPr>
        <w:t>0</w:t>
      </w:r>
      <w:r w:rsidR="003D79E4" w:rsidRPr="00E642F0">
        <w:rPr>
          <w:lang w:val="hr-HR"/>
        </w:rPr>
        <w:t>1.</w:t>
      </w:r>
      <w:r w:rsidRPr="00E642F0">
        <w:rPr>
          <w:lang w:val="hr-HR"/>
        </w:rPr>
        <w:t xml:space="preserve">2017, te onaj na dan zaključenja stečajnog postupka. Ponudu računovodstvenog servisa dostavljam u prilogu izvještaja. </w:t>
      </w:r>
    </w:p>
    <w:p w14:textId="77777777" w14:paraId="329B2F3B" w:rsidRDefault="003D79E4" w:rsidP="003D79E4" w:rsidR="003D79E4" w:rsidRPr="00E642F0">
      <w:pPr>
        <w:spacing w:lineRule="auto" w:line="360"/>
        <w:ind w:firstLine="708"/>
        <w:jc w:val="both"/>
        <w:rPr>
          <w:lang w:val="hr-HR"/>
        </w:rPr>
      </w:pPr>
      <w:r w:rsidRPr="00E642F0">
        <w:rPr>
          <w:lang w:val="hr-HR"/>
        </w:rPr>
        <w:t xml:space="preserve">Osim toga potrebno je zbrinuti i pohraniti arhivsko i registraturno gradivo, a trošak čega, prema Ugovoru koji dostavljam u prilogu izvješću iznosi 2.500,00 kn. </w:t>
      </w:r>
    </w:p>
    <w:p w14:textId="77777777" w14:paraId="066FC6F9" w:rsidRDefault="003D79E4" w:rsidP="003D79E4" w:rsidR="003D79E4" w:rsidRPr="00E642F0">
      <w:pPr>
        <w:spacing w:lineRule="auto" w:line="360"/>
        <w:ind w:firstLine="708"/>
        <w:jc w:val="both"/>
        <w:rPr>
          <w:lang w:val="hr-HR"/>
        </w:rPr>
      </w:pPr>
      <w:r w:rsidRPr="00E642F0">
        <w:rPr>
          <w:lang w:val="hr-HR"/>
        </w:rPr>
        <w:t xml:space="preserve">Po podmirenju svih obveza stečajne mase preostati će iznos od 1.405,73 kn. Za taj iznos je moguće obaviti djelomično namirenje vjerovnika I višeg isplatnog reda. </w:t>
      </w:r>
    </w:p>
    <w:p w14:textId="77777777" w14:paraId="0930FE73" w:rsidRDefault="003D79E4" w:rsidP="005F1ABE" w:rsidR="003D79E4" w:rsidRPr="00E642F0">
      <w:pPr>
        <w:spacing w:after="120"/>
        <w:jc w:val="both"/>
        <w:rPr>
          <w:lang w:val="hr-HR"/>
        </w:rPr>
      </w:pPr>
    </w:p>
    <w:p w14:textId="77777777" w14:paraId="379E39E6" w:rsidRDefault="005F1ABE" w:rsidP="005F1ABE" w:rsidR="005F1ABE" w:rsidRPr="00E642F0">
      <w:pPr>
        <w:spacing w:lineRule="auto" w:line="360"/>
        <w:jc w:val="both"/>
        <w:rPr>
          <w:lang w:val="hr-HR"/>
        </w:rPr>
      </w:pPr>
    </w:p>
    <w:p w14:textId="77777777" w14:paraId="4C200844" w:rsidRDefault="00C67372" w:rsidP="005F1ABE" w:rsidR="005F1ABE" w:rsidRPr="00E642F0">
      <w:pPr>
        <w:spacing w:after="120"/>
        <w:jc w:val="both"/>
        <w:rPr>
          <w:lang w:val="hr-HR"/>
        </w:rPr>
      </w:pPr>
      <w:r w:rsidRPr="00E642F0">
        <w:rPr>
          <w:lang w:val="hr-HR"/>
        </w:rPr>
        <w:t>II</w:t>
      </w:r>
      <w:r w:rsidR="005F1ABE" w:rsidRPr="00E642F0">
        <w:rPr>
          <w:lang w:val="hr-HR"/>
        </w:rPr>
        <w:t xml:space="preserve">. ZAVRŠNI IZVJEŠTAJ STEČAJNOGA UPRAVITELJA </w:t>
      </w:r>
    </w:p>
    <w:p w14:textId="77777777" w14:paraId="03E9FF22" w:rsidRDefault="00263996" w:rsidP="003D79E4" w:rsidR="00263996" w:rsidRPr="00E642F0">
      <w:pPr>
        <w:spacing w:lineRule="auto" w:line="360"/>
        <w:ind w:firstLine="708"/>
        <w:jc w:val="both"/>
        <w:rPr>
          <w:lang w:val="hr-HR"/>
        </w:rPr>
      </w:pPr>
      <w:r w:rsidRPr="00E642F0">
        <w:rPr>
          <w:lang w:val="hr-HR"/>
        </w:rPr>
        <w:t>Stečajni postupak otvoren je s danom 14.studenog 2017.godine. Ispitno i izvještajno ročište održano je 24.siječnja 2017.godine. Na njemu su ispitane sve prijavljene tražbine, te su priznate kako slijedi:</w:t>
      </w:r>
    </w:p>
    <w:p w14:textId="77777777" w14:paraId="42ED7A71" w:rsidRDefault="00263996" w:rsidP="003D79E4" w:rsidR="00263996" w:rsidRPr="00E642F0">
      <w:pPr>
        <w:spacing w:lineRule="auto" w:line="360"/>
        <w:jc w:val="both"/>
        <w:rPr>
          <w:lang w:val="hr-HR"/>
        </w:rPr>
      </w:pPr>
      <w:r w:rsidRPr="00E642F0">
        <w:rPr>
          <w:lang w:val="hr-HR"/>
        </w:rPr>
        <w:t>I viši isplatni red</w:t>
      </w:r>
    </w:p>
    <w:tbl>
      <w:tblPr>
        <w:tblW w:type="dxa" w:w="10121"/>
        <w:tblLook w:val="04A0" w:noVBand="1" w:noHBand="0" w:lastColumn="0" w:firstColumn="1" w:lastRow="0" w:firstRow="1"/>
      </w:tblPr>
      <w:tblGrid>
        <w:gridCol w:w="750"/>
        <w:gridCol w:w="950"/>
        <w:gridCol w:w="3101"/>
        <w:gridCol w:w="1686"/>
        <w:gridCol w:w="1701"/>
        <w:gridCol w:w="1933"/>
      </w:tblGrid>
      <w:tr w14:textId="77777777" w14:paraId="49AB1787" w:rsidTr="00130974" w:rsidR="00263996" w:rsidRPr="00E642F0">
        <w:trPr>
          <w:trHeight w:val="520"/>
        </w:trPr>
        <w:tc>
          <w:tcPr>
            <w:tcW w:type="dxa" w:w="661"/>
            <w:tcBorders>
              <w:top w:space="0" w:sz="4" w:color="auto" w:val="single"/>
              <w:left w:space="0" w:sz="4" w:color="auto" w:val="single"/>
              <w:bottom w:space="0" w:sz="4" w:color="auto" w:val="single"/>
              <w:right w:space="0" w:sz="4" w:color="auto" w:val="single"/>
            </w:tcBorders>
            <w:vAlign w:val="center"/>
            <w:hideMark/>
          </w:tcPr>
          <w:p w14:textId="77777777" w14:paraId="2B7F18A5" w:rsidRDefault="00263996" w:rsidP="00130974" w:rsidR="00263996" w:rsidRPr="00E642F0">
            <w:pPr>
              <w:jc w:val="center"/>
              <w:rPr>
                <w:b/>
                <w:bCs/>
                <w:lang w:val="hr-HR"/>
              </w:rPr>
            </w:pPr>
            <w:r w:rsidRPr="00E642F0">
              <w:rPr>
                <w:b/>
                <w:bCs/>
                <w:lang w:val="hr-HR"/>
              </w:rPr>
              <w:t>R.br.</w:t>
            </w:r>
          </w:p>
        </w:tc>
        <w:tc>
          <w:tcPr>
            <w:tcW w:type="dxa" w:w="860"/>
            <w:tcBorders>
              <w:top w:space="0" w:sz="4" w:color="auto" w:val="single"/>
              <w:left w:val="nil"/>
              <w:bottom w:space="0" w:sz="4" w:color="auto" w:val="single"/>
              <w:right w:space="0" w:sz="4" w:color="auto" w:val="single"/>
            </w:tcBorders>
            <w:vAlign w:val="center"/>
            <w:hideMark/>
          </w:tcPr>
          <w:p w14:textId="77777777" w14:paraId="45E13261" w:rsidRDefault="00263996" w:rsidP="00130974" w:rsidR="00263996" w:rsidRPr="00E642F0">
            <w:pPr>
              <w:jc w:val="center"/>
              <w:rPr>
                <w:b/>
                <w:bCs/>
                <w:lang w:val="hr-HR"/>
              </w:rPr>
            </w:pPr>
            <w:r w:rsidRPr="00E642F0">
              <w:rPr>
                <w:b/>
                <w:bCs/>
                <w:lang w:val="hr-HR"/>
              </w:rPr>
              <w:t>Broj prijave</w:t>
            </w:r>
          </w:p>
        </w:tc>
        <w:tc>
          <w:tcPr>
            <w:tcW w:type="dxa" w:w="3280"/>
            <w:tcBorders>
              <w:top w:space="0" w:sz="4" w:color="auto" w:val="single"/>
              <w:left w:val="nil"/>
              <w:bottom w:space="0" w:sz="4" w:color="auto" w:val="single"/>
              <w:right w:space="0" w:sz="4" w:color="auto" w:val="single"/>
            </w:tcBorders>
            <w:vAlign w:val="center"/>
            <w:hideMark/>
          </w:tcPr>
          <w:p w14:textId="77777777" w14:paraId="6B56952B" w:rsidRDefault="00263996" w:rsidP="00130974" w:rsidR="00263996" w:rsidRPr="00E642F0">
            <w:pPr>
              <w:jc w:val="center"/>
              <w:rPr>
                <w:b/>
                <w:bCs/>
                <w:lang w:val="hr-HR"/>
              </w:rPr>
            </w:pPr>
            <w:r w:rsidRPr="00E642F0">
              <w:rPr>
                <w:b/>
                <w:bCs/>
                <w:lang w:val="hr-HR"/>
              </w:rPr>
              <w:t>Naziv, adresa i OIB vjerovnika</w:t>
            </w:r>
          </w:p>
        </w:tc>
        <w:tc>
          <w:tcPr>
            <w:tcW w:type="dxa" w:w="1686"/>
            <w:tcBorders>
              <w:top w:space="0" w:sz="4" w:color="auto" w:val="single"/>
              <w:left w:val="nil"/>
              <w:bottom w:space="0" w:sz="4" w:color="auto" w:val="single"/>
              <w:right w:space="0" w:sz="4" w:color="auto" w:val="single"/>
            </w:tcBorders>
            <w:vAlign w:val="center"/>
            <w:hideMark/>
          </w:tcPr>
          <w:p w14:textId="77777777" w14:paraId="73A57BF8" w:rsidRDefault="00263996" w:rsidP="00130974" w:rsidR="00263996" w:rsidRPr="00E642F0">
            <w:pPr>
              <w:jc w:val="center"/>
              <w:rPr>
                <w:b/>
                <w:bCs/>
                <w:lang w:val="hr-HR"/>
              </w:rPr>
            </w:pPr>
            <w:r w:rsidRPr="00E642F0">
              <w:rPr>
                <w:b/>
                <w:bCs/>
                <w:lang w:val="hr-HR"/>
              </w:rPr>
              <w:t>Iznos prijavljene tražbine</w:t>
            </w:r>
          </w:p>
        </w:tc>
        <w:tc>
          <w:tcPr>
            <w:tcW w:type="dxa" w:w="1701"/>
            <w:tcBorders>
              <w:top w:space="0" w:sz="4" w:color="auto" w:val="single"/>
              <w:left w:val="nil"/>
              <w:bottom w:space="0" w:sz="4" w:color="auto" w:val="single"/>
              <w:right w:space="0" w:sz="4" w:color="auto" w:val="single"/>
            </w:tcBorders>
            <w:vAlign w:val="center"/>
            <w:hideMark/>
          </w:tcPr>
          <w:p w14:textId="77777777" w14:paraId="2E91C1EB" w:rsidRDefault="00263996" w:rsidP="00130974" w:rsidR="00263996" w:rsidRPr="00E642F0">
            <w:pPr>
              <w:jc w:val="center"/>
              <w:rPr>
                <w:b/>
                <w:bCs/>
                <w:lang w:val="hr-HR"/>
              </w:rPr>
            </w:pPr>
            <w:r w:rsidRPr="00E642F0">
              <w:rPr>
                <w:b/>
                <w:bCs/>
                <w:lang w:val="hr-HR"/>
              </w:rPr>
              <w:t>Iznos priznate tražbine</w:t>
            </w:r>
          </w:p>
        </w:tc>
        <w:tc>
          <w:tcPr>
            <w:tcW w:type="dxa" w:w="1933"/>
            <w:tcBorders>
              <w:top w:space="0" w:sz="4" w:color="auto" w:val="single"/>
              <w:left w:val="nil"/>
              <w:bottom w:space="0" w:sz="4" w:color="auto" w:val="single"/>
              <w:right w:space="0" w:sz="4" w:color="auto" w:val="single"/>
            </w:tcBorders>
            <w:vAlign w:val="center"/>
            <w:hideMark/>
          </w:tcPr>
          <w:p w14:textId="77777777" w14:paraId="28C932B5" w:rsidRDefault="00263996" w:rsidP="00130974" w:rsidR="00263996" w:rsidRPr="00E642F0">
            <w:pPr>
              <w:jc w:val="center"/>
              <w:rPr>
                <w:b/>
                <w:bCs/>
                <w:lang w:val="hr-HR"/>
              </w:rPr>
            </w:pPr>
            <w:r w:rsidRPr="00E642F0">
              <w:rPr>
                <w:b/>
                <w:bCs/>
                <w:lang w:val="hr-HR"/>
              </w:rPr>
              <w:t>Iznos osporene tražbine</w:t>
            </w:r>
          </w:p>
        </w:tc>
      </w:tr>
      <w:tr w14:textId="77777777" w14:paraId="241D2034" w:rsidTr="00130974" w:rsidR="00263996" w:rsidRPr="00E642F0">
        <w:trPr>
          <w:trHeight w:val="780"/>
        </w:trPr>
        <w:tc>
          <w:tcPr>
            <w:tcW w:type="dxa" w:w="661"/>
            <w:tcBorders>
              <w:top w:val="nil"/>
              <w:left w:space="0" w:sz="4" w:color="auto" w:val="single"/>
              <w:bottom w:space="0" w:sz="4" w:color="auto" w:val="single"/>
              <w:right w:space="0" w:sz="4" w:color="auto" w:val="single"/>
            </w:tcBorders>
            <w:noWrap/>
            <w:vAlign w:val="center"/>
            <w:hideMark/>
          </w:tcPr>
          <w:p w14:textId="77777777" w14:paraId="43B284B6" w:rsidRDefault="00263996" w:rsidP="00130974" w:rsidR="00263996" w:rsidRPr="00E642F0">
            <w:pPr>
              <w:jc w:val="center"/>
              <w:rPr>
                <w:lang w:val="hr-HR"/>
              </w:rPr>
            </w:pPr>
            <w:r w:rsidRPr="00E642F0">
              <w:rPr>
                <w:lang w:val="hr-HR"/>
              </w:rPr>
              <w:t>1</w:t>
            </w:r>
          </w:p>
        </w:tc>
        <w:tc>
          <w:tcPr>
            <w:tcW w:type="dxa" w:w="860"/>
            <w:tcBorders>
              <w:top w:val="nil"/>
              <w:left w:val="nil"/>
              <w:bottom w:space="0" w:sz="4" w:color="auto" w:val="single"/>
              <w:right w:space="0" w:sz="4" w:color="auto" w:val="single"/>
            </w:tcBorders>
            <w:noWrap/>
            <w:vAlign w:val="center"/>
            <w:hideMark/>
          </w:tcPr>
          <w:p w14:textId="77777777" w14:paraId="329A1ED2" w:rsidRDefault="00263996" w:rsidP="00130974" w:rsidR="00263996" w:rsidRPr="00E642F0">
            <w:pPr>
              <w:jc w:val="center"/>
              <w:rPr>
                <w:lang w:val="hr-HR"/>
              </w:rPr>
            </w:pPr>
            <w:r w:rsidRPr="00E642F0">
              <w:rPr>
                <w:lang w:val="hr-HR"/>
              </w:rPr>
              <w:t>4/2016</w:t>
            </w:r>
          </w:p>
        </w:tc>
        <w:tc>
          <w:tcPr>
            <w:tcW w:type="dxa" w:w="3280"/>
            <w:tcBorders>
              <w:top w:val="nil"/>
              <w:left w:val="nil"/>
              <w:bottom w:space="0" w:sz="4" w:color="auto" w:val="single"/>
              <w:right w:space="0" w:sz="4" w:color="auto" w:val="single"/>
            </w:tcBorders>
            <w:hideMark/>
          </w:tcPr>
          <w:p w14:textId="77777777" w14:paraId="5D9D3CEC" w:rsidRDefault="00263996" w:rsidP="00130974" w:rsidR="00263996" w:rsidRPr="00E642F0">
            <w:pPr>
              <w:jc w:val="center"/>
              <w:rPr>
                <w:lang w:val="hr-HR"/>
              </w:rPr>
            </w:pPr>
            <w:r w:rsidRPr="00E642F0">
              <w:rPr>
                <w:lang w:val="hr-HR"/>
              </w:rPr>
              <w:t>KOLONIĆ INES, Kolodvorska 7, 40320 Donji Kraljevec, OIB: 75064476533</w:t>
            </w:r>
          </w:p>
        </w:tc>
        <w:tc>
          <w:tcPr>
            <w:tcW w:type="dxa" w:w="1686"/>
            <w:tcBorders>
              <w:top w:val="nil"/>
              <w:left w:val="nil"/>
              <w:bottom w:space="0" w:sz="4" w:color="auto" w:val="single"/>
              <w:right w:space="0" w:sz="4" w:color="auto" w:val="single"/>
            </w:tcBorders>
            <w:noWrap/>
            <w:vAlign w:val="center"/>
            <w:hideMark/>
          </w:tcPr>
          <w:p w14:textId="77777777" w14:paraId="74371361" w:rsidRDefault="00263996" w:rsidP="00130974" w:rsidR="00263996" w:rsidRPr="00E642F0">
            <w:pPr>
              <w:jc w:val="center"/>
              <w:rPr>
                <w:bCs/>
                <w:lang w:val="hr-HR"/>
              </w:rPr>
            </w:pPr>
            <w:r w:rsidRPr="00E642F0">
              <w:rPr>
                <w:bCs/>
                <w:lang w:val="hr-HR"/>
              </w:rPr>
              <w:t>21.105,40 kn</w:t>
            </w:r>
          </w:p>
        </w:tc>
        <w:tc>
          <w:tcPr>
            <w:tcW w:type="dxa" w:w="1701"/>
            <w:tcBorders>
              <w:top w:val="nil"/>
              <w:left w:val="nil"/>
              <w:bottom w:space="0" w:sz="4" w:color="auto" w:val="single"/>
              <w:right w:space="0" w:sz="4" w:color="auto" w:val="single"/>
            </w:tcBorders>
            <w:noWrap/>
            <w:vAlign w:val="center"/>
            <w:hideMark/>
          </w:tcPr>
          <w:p w14:textId="77777777" w14:paraId="7FEF74C8" w:rsidRDefault="00263996" w:rsidP="00130974" w:rsidR="00263996" w:rsidRPr="00E642F0">
            <w:pPr>
              <w:jc w:val="center"/>
              <w:rPr>
                <w:bCs/>
                <w:lang w:val="hr-HR"/>
              </w:rPr>
            </w:pPr>
            <w:r w:rsidRPr="00E642F0">
              <w:rPr>
                <w:bCs/>
                <w:lang w:val="hr-HR"/>
              </w:rPr>
              <w:t>21.105,40 kn</w:t>
            </w:r>
          </w:p>
        </w:tc>
        <w:tc>
          <w:tcPr>
            <w:tcW w:type="dxa" w:w="1933"/>
            <w:tcBorders>
              <w:top w:val="nil"/>
              <w:left w:val="nil"/>
              <w:bottom w:space="0" w:sz="4" w:color="auto" w:val="single"/>
              <w:right w:space="0" w:sz="4" w:color="auto" w:val="single"/>
            </w:tcBorders>
            <w:noWrap/>
            <w:vAlign w:val="center"/>
            <w:hideMark/>
          </w:tcPr>
          <w:p w14:textId="77777777" w14:paraId="2060294D" w:rsidRDefault="00263996" w:rsidP="00130974" w:rsidR="00263996" w:rsidRPr="00E642F0">
            <w:pPr>
              <w:jc w:val="center"/>
              <w:rPr>
                <w:bCs/>
                <w:lang w:val="hr-HR"/>
              </w:rPr>
            </w:pPr>
            <w:r w:rsidRPr="00E642F0">
              <w:rPr>
                <w:bCs/>
                <w:lang w:val="hr-HR"/>
              </w:rPr>
              <w:t>0,00 kn</w:t>
            </w:r>
          </w:p>
        </w:tc>
      </w:tr>
      <w:tr w14:textId="77777777" w14:paraId="269F3A26" w:rsidTr="00130974" w:rsidR="00263996" w:rsidRPr="00E642F0">
        <w:trPr>
          <w:trHeight w:val="780"/>
        </w:trPr>
        <w:tc>
          <w:tcPr>
            <w:tcW w:type="dxa" w:w="661"/>
            <w:tcBorders>
              <w:top w:val="nil"/>
              <w:left w:space="0" w:sz="4" w:color="auto" w:val="single"/>
              <w:bottom w:space="0" w:sz="4" w:color="auto" w:val="single"/>
              <w:right w:space="0" w:sz="4" w:color="auto" w:val="single"/>
            </w:tcBorders>
            <w:noWrap/>
            <w:vAlign w:val="center"/>
            <w:hideMark/>
          </w:tcPr>
          <w:p w14:textId="77777777" w14:paraId="0C692B55" w:rsidRDefault="00263996" w:rsidP="00130974" w:rsidR="00263996" w:rsidRPr="00E642F0">
            <w:pPr>
              <w:jc w:val="center"/>
              <w:rPr>
                <w:lang w:val="hr-HR"/>
              </w:rPr>
            </w:pPr>
            <w:r w:rsidRPr="00E642F0">
              <w:rPr>
                <w:lang w:val="hr-HR"/>
              </w:rPr>
              <w:lastRenderedPageBreak/>
              <w:t>2</w:t>
            </w:r>
          </w:p>
        </w:tc>
        <w:tc>
          <w:tcPr>
            <w:tcW w:type="dxa" w:w="860"/>
            <w:tcBorders>
              <w:top w:val="nil"/>
              <w:left w:val="nil"/>
              <w:bottom w:space="0" w:sz="4" w:color="auto" w:val="single"/>
              <w:right w:space="0" w:sz="4" w:color="auto" w:val="single"/>
            </w:tcBorders>
            <w:noWrap/>
            <w:vAlign w:val="center"/>
            <w:hideMark/>
          </w:tcPr>
          <w:p w14:textId="77777777" w14:paraId="39B01773" w:rsidRDefault="00263996" w:rsidP="00130974" w:rsidR="00263996" w:rsidRPr="00E642F0">
            <w:pPr>
              <w:jc w:val="center"/>
              <w:rPr>
                <w:lang w:val="hr-HR"/>
              </w:rPr>
            </w:pPr>
            <w:r w:rsidRPr="00E642F0">
              <w:rPr>
                <w:lang w:val="hr-HR"/>
              </w:rPr>
              <w:t>7/2016</w:t>
            </w:r>
          </w:p>
        </w:tc>
        <w:tc>
          <w:tcPr>
            <w:tcW w:type="dxa" w:w="3280"/>
            <w:tcBorders>
              <w:top w:val="nil"/>
              <w:left w:val="nil"/>
              <w:bottom w:space="0" w:sz="4" w:color="auto" w:val="single"/>
              <w:right w:space="0" w:sz="4" w:color="auto" w:val="single"/>
            </w:tcBorders>
            <w:hideMark/>
          </w:tcPr>
          <w:p w14:textId="77777777" w14:paraId="338059C4" w:rsidRDefault="00263996" w:rsidP="00130974" w:rsidR="00263996" w:rsidRPr="00E642F0">
            <w:pPr>
              <w:jc w:val="center"/>
              <w:rPr>
                <w:lang w:val="hr-HR"/>
              </w:rPr>
            </w:pPr>
            <w:r w:rsidRPr="00E642F0">
              <w:rPr>
                <w:lang w:val="hr-HR"/>
              </w:rPr>
              <w:t>MANDLIN ANDREJA, Marka Kovača 11, 40326 Sveta Marija, OIB: 61427863864</w:t>
            </w:r>
          </w:p>
        </w:tc>
        <w:tc>
          <w:tcPr>
            <w:tcW w:type="dxa" w:w="1686"/>
            <w:tcBorders>
              <w:top w:val="nil"/>
              <w:left w:val="nil"/>
              <w:bottom w:space="0" w:sz="4" w:color="auto" w:val="single"/>
              <w:right w:space="0" w:sz="4" w:color="auto" w:val="single"/>
            </w:tcBorders>
            <w:noWrap/>
            <w:vAlign w:val="center"/>
            <w:hideMark/>
          </w:tcPr>
          <w:p w14:textId="77777777" w14:paraId="5E007683" w:rsidRDefault="00263996" w:rsidP="00130974" w:rsidR="00263996" w:rsidRPr="00E642F0">
            <w:pPr>
              <w:jc w:val="center"/>
              <w:rPr>
                <w:bCs/>
                <w:lang w:val="hr-HR"/>
              </w:rPr>
            </w:pPr>
            <w:r w:rsidRPr="00E642F0">
              <w:rPr>
                <w:bCs/>
                <w:lang w:val="hr-HR"/>
              </w:rPr>
              <w:t>11.589,13 kn</w:t>
            </w:r>
          </w:p>
        </w:tc>
        <w:tc>
          <w:tcPr>
            <w:tcW w:type="dxa" w:w="1701"/>
            <w:tcBorders>
              <w:top w:val="nil"/>
              <w:left w:val="nil"/>
              <w:bottom w:space="0" w:sz="4" w:color="auto" w:val="single"/>
              <w:right w:space="0" w:sz="4" w:color="auto" w:val="single"/>
            </w:tcBorders>
            <w:noWrap/>
            <w:vAlign w:val="center"/>
            <w:hideMark/>
          </w:tcPr>
          <w:p w14:textId="77777777" w14:paraId="52CF7647" w:rsidRDefault="00263996" w:rsidP="00130974" w:rsidR="00263996" w:rsidRPr="00E642F0">
            <w:pPr>
              <w:jc w:val="center"/>
              <w:rPr>
                <w:bCs/>
                <w:lang w:val="hr-HR"/>
              </w:rPr>
            </w:pPr>
            <w:r w:rsidRPr="00E642F0">
              <w:rPr>
                <w:bCs/>
                <w:lang w:val="hr-HR"/>
              </w:rPr>
              <w:t>11.589,13 kn</w:t>
            </w:r>
          </w:p>
        </w:tc>
        <w:tc>
          <w:tcPr>
            <w:tcW w:type="dxa" w:w="1933"/>
            <w:tcBorders>
              <w:top w:val="nil"/>
              <w:left w:val="nil"/>
              <w:bottom w:space="0" w:sz="4" w:color="auto" w:val="single"/>
              <w:right w:space="0" w:sz="4" w:color="auto" w:val="single"/>
            </w:tcBorders>
            <w:noWrap/>
            <w:vAlign w:val="center"/>
            <w:hideMark/>
          </w:tcPr>
          <w:p w14:textId="77777777" w14:paraId="7BF950D7" w:rsidRDefault="00263996" w:rsidP="00130974" w:rsidR="00263996" w:rsidRPr="00E642F0">
            <w:pPr>
              <w:jc w:val="center"/>
              <w:rPr>
                <w:bCs/>
                <w:lang w:val="hr-HR"/>
              </w:rPr>
            </w:pPr>
            <w:r w:rsidRPr="00E642F0">
              <w:rPr>
                <w:bCs/>
                <w:lang w:val="hr-HR"/>
              </w:rPr>
              <w:t>0,00 kn</w:t>
            </w:r>
          </w:p>
        </w:tc>
      </w:tr>
      <w:tr w14:textId="77777777" w14:paraId="066B329A" w:rsidTr="00130974" w:rsidR="00263996" w:rsidRPr="00E642F0">
        <w:trPr>
          <w:trHeight w:val="780"/>
        </w:trPr>
        <w:tc>
          <w:tcPr>
            <w:tcW w:type="dxa" w:w="661"/>
            <w:tcBorders>
              <w:top w:val="nil"/>
              <w:left w:space="0" w:sz="4" w:color="auto" w:val="single"/>
              <w:bottom w:space="0" w:sz="4" w:color="auto" w:val="single"/>
              <w:right w:space="0" w:sz="4" w:color="auto" w:val="single"/>
            </w:tcBorders>
            <w:noWrap/>
            <w:vAlign w:val="center"/>
            <w:hideMark/>
          </w:tcPr>
          <w:p w14:textId="77777777" w14:paraId="458688F7" w:rsidRDefault="00263996" w:rsidP="00130974" w:rsidR="00263996" w:rsidRPr="00E642F0">
            <w:pPr>
              <w:jc w:val="center"/>
              <w:rPr>
                <w:lang w:val="hr-HR"/>
              </w:rPr>
            </w:pPr>
            <w:r w:rsidRPr="00E642F0">
              <w:rPr>
                <w:lang w:val="hr-HR"/>
              </w:rPr>
              <w:t>3</w:t>
            </w:r>
          </w:p>
        </w:tc>
        <w:tc>
          <w:tcPr>
            <w:tcW w:type="dxa" w:w="860"/>
            <w:tcBorders>
              <w:top w:val="nil"/>
              <w:left w:val="nil"/>
              <w:bottom w:space="0" w:sz="4" w:color="auto" w:val="single"/>
              <w:right w:space="0" w:sz="4" w:color="auto" w:val="single"/>
            </w:tcBorders>
            <w:noWrap/>
            <w:vAlign w:val="center"/>
            <w:hideMark/>
          </w:tcPr>
          <w:p w14:textId="77777777" w14:paraId="5541384E" w:rsidRDefault="00263996" w:rsidP="00130974" w:rsidR="00263996" w:rsidRPr="00E642F0">
            <w:pPr>
              <w:jc w:val="center"/>
              <w:rPr>
                <w:lang w:val="hr-HR"/>
              </w:rPr>
            </w:pPr>
            <w:r w:rsidRPr="00E642F0">
              <w:rPr>
                <w:lang w:val="hr-HR"/>
              </w:rPr>
              <w:t>5/2016</w:t>
            </w:r>
          </w:p>
        </w:tc>
        <w:tc>
          <w:tcPr>
            <w:tcW w:type="dxa" w:w="3280"/>
            <w:tcBorders>
              <w:top w:val="nil"/>
              <w:left w:val="nil"/>
              <w:bottom w:space="0" w:sz="4" w:color="auto" w:val="single"/>
              <w:right w:space="0" w:sz="4" w:color="auto" w:val="single"/>
            </w:tcBorders>
            <w:hideMark/>
          </w:tcPr>
          <w:p w14:textId="77777777" w14:paraId="4219FA9A" w:rsidRDefault="00263996" w:rsidP="00130974" w:rsidR="00263996" w:rsidRPr="00E642F0">
            <w:pPr>
              <w:jc w:val="center"/>
              <w:rPr>
                <w:lang w:val="hr-HR"/>
              </w:rPr>
            </w:pPr>
            <w:r w:rsidRPr="00E642F0">
              <w:rPr>
                <w:lang w:val="hr-HR"/>
              </w:rPr>
              <w:t>PINTARIĆ NOVAK JAGODA, Novakova 4, 40305 Nedelišće, OIB: 75100853784</w:t>
            </w:r>
          </w:p>
        </w:tc>
        <w:tc>
          <w:tcPr>
            <w:tcW w:type="dxa" w:w="1686"/>
            <w:tcBorders>
              <w:top w:val="nil"/>
              <w:left w:val="nil"/>
              <w:bottom w:space="0" w:sz="4" w:color="auto" w:val="single"/>
              <w:right w:space="0" w:sz="4" w:color="auto" w:val="single"/>
            </w:tcBorders>
            <w:noWrap/>
            <w:vAlign w:val="center"/>
            <w:hideMark/>
          </w:tcPr>
          <w:p w14:textId="77777777" w14:paraId="79AFBFDB" w:rsidRDefault="00263996" w:rsidP="00130974" w:rsidR="00263996" w:rsidRPr="00E642F0">
            <w:pPr>
              <w:jc w:val="center"/>
              <w:rPr>
                <w:bCs/>
                <w:lang w:val="hr-HR"/>
              </w:rPr>
            </w:pPr>
            <w:r w:rsidRPr="00E642F0">
              <w:rPr>
                <w:bCs/>
                <w:lang w:val="hr-HR"/>
              </w:rPr>
              <w:t>16.436,80 kn</w:t>
            </w:r>
          </w:p>
        </w:tc>
        <w:tc>
          <w:tcPr>
            <w:tcW w:type="dxa" w:w="1701"/>
            <w:tcBorders>
              <w:top w:val="nil"/>
              <w:left w:val="nil"/>
              <w:bottom w:space="0" w:sz="4" w:color="auto" w:val="single"/>
              <w:right w:space="0" w:sz="4" w:color="auto" w:val="single"/>
            </w:tcBorders>
            <w:noWrap/>
            <w:vAlign w:val="center"/>
            <w:hideMark/>
          </w:tcPr>
          <w:p w14:textId="77777777" w14:paraId="6660338F" w:rsidRDefault="00263996" w:rsidP="00130974" w:rsidR="00263996" w:rsidRPr="00E642F0">
            <w:pPr>
              <w:jc w:val="center"/>
              <w:rPr>
                <w:bCs/>
                <w:lang w:val="hr-HR"/>
              </w:rPr>
            </w:pPr>
            <w:r w:rsidRPr="00E642F0">
              <w:rPr>
                <w:bCs/>
                <w:lang w:val="hr-HR"/>
              </w:rPr>
              <w:t>16.436,80 kn</w:t>
            </w:r>
          </w:p>
        </w:tc>
        <w:tc>
          <w:tcPr>
            <w:tcW w:type="dxa" w:w="1933"/>
            <w:tcBorders>
              <w:top w:val="nil"/>
              <w:left w:val="nil"/>
              <w:bottom w:space="0" w:sz="4" w:color="auto" w:val="single"/>
              <w:right w:space="0" w:sz="4" w:color="auto" w:val="single"/>
            </w:tcBorders>
            <w:noWrap/>
            <w:vAlign w:val="center"/>
            <w:hideMark/>
          </w:tcPr>
          <w:p w14:textId="77777777" w14:paraId="13A6F0A9" w:rsidRDefault="00263996" w:rsidP="00130974" w:rsidR="00263996" w:rsidRPr="00E642F0">
            <w:pPr>
              <w:jc w:val="center"/>
              <w:rPr>
                <w:bCs/>
                <w:lang w:val="hr-HR"/>
              </w:rPr>
            </w:pPr>
            <w:r w:rsidRPr="00E642F0">
              <w:rPr>
                <w:bCs/>
                <w:lang w:val="hr-HR"/>
              </w:rPr>
              <w:t>0,00 kn</w:t>
            </w:r>
          </w:p>
        </w:tc>
      </w:tr>
      <w:tr w14:textId="77777777" w14:paraId="66ACFE14" w:rsidTr="00130974" w:rsidR="00263996" w:rsidRPr="00E642F0">
        <w:trPr>
          <w:trHeight w:val="520"/>
        </w:trPr>
        <w:tc>
          <w:tcPr>
            <w:tcW w:type="dxa" w:w="661"/>
            <w:tcBorders>
              <w:top w:val="nil"/>
              <w:left w:space="0" w:sz="4" w:color="auto" w:val="single"/>
              <w:bottom w:space="0" w:sz="4" w:color="auto" w:val="single"/>
              <w:right w:space="0" w:sz="4" w:color="auto" w:val="single"/>
            </w:tcBorders>
            <w:noWrap/>
            <w:vAlign w:val="center"/>
            <w:hideMark/>
          </w:tcPr>
          <w:p w14:textId="77777777" w14:paraId="5981020E" w:rsidRDefault="00263996" w:rsidP="00130974" w:rsidR="00263996" w:rsidRPr="00E642F0">
            <w:pPr>
              <w:jc w:val="center"/>
              <w:rPr>
                <w:lang w:val="hr-HR"/>
              </w:rPr>
            </w:pPr>
            <w:r w:rsidRPr="00E642F0">
              <w:rPr>
                <w:lang w:val="hr-HR"/>
              </w:rPr>
              <w:t>4</w:t>
            </w:r>
          </w:p>
        </w:tc>
        <w:tc>
          <w:tcPr>
            <w:tcW w:type="dxa" w:w="860"/>
            <w:tcBorders>
              <w:top w:val="nil"/>
              <w:left w:val="nil"/>
              <w:bottom w:space="0" w:sz="4" w:color="auto" w:val="single"/>
              <w:right w:space="0" w:sz="4" w:color="auto" w:val="single"/>
            </w:tcBorders>
            <w:noWrap/>
            <w:vAlign w:val="center"/>
            <w:hideMark/>
          </w:tcPr>
          <w:p w14:textId="77777777" w14:paraId="4538B132" w:rsidRDefault="00263996" w:rsidP="00130974" w:rsidR="00263996" w:rsidRPr="00E642F0">
            <w:pPr>
              <w:jc w:val="center"/>
              <w:rPr>
                <w:lang w:val="hr-HR"/>
              </w:rPr>
            </w:pPr>
            <w:r w:rsidRPr="00E642F0">
              <w:rPr>
                <w:lang w:val="hr-HR"/>
              </w:rPr>
              <w:t>8/2016</w:t>
            </w:r>
          </w:p>
        </w:tc>
        <w:tc>
          <w:tcPr>
            <w:tcW w:type="dxa" w:w="3280"/>
            <w:tcBorders>
              <w:top w:val="nil"/>
              <w:left w:val="nil"/>
              <w:bottom w:space="0" w:sz="4" w:color="auto" w:val="single"/>
              <w:right w:space="0" w:sz="4" w:color="auto" w:val="single"/>
            </w:tcBorders>
            <w:hideMark/>
          </w:tcPr>
          <w:p w14:textId="77777777" w14:paraId="2AF2AA66" w:rsidRDefault="00263996" w:rsidP="00130974" w:rsidR="00263996" w:rsidRPr="00E642F0">
            <w:pPr>
              <w:jc w:val="center"/>
              <w:rPr>
                <w:lang w:val="hr-HR"/>
              </w:rPr>
            </w:pPr>
            <w:r w:rsidRPr="00E642F0">
              <w:rPr>
                <w:lang w:val="hr-HR"/>
              </w:rPr>
              <w:t>ZUZEL NIKOLA, Ivana pl. Zajca 1, 40000 Čakovec, OIB: 45887419809</w:t>
            </w:r>
          </w:p>
        </w:tc>
        <w:tc>
          <w:tcPr>
            <w:tcW w:type="dxa" w:w="1686"/>
            <w:tcBorders>
              <w:top w:val="nil"/>
              <w:left w:val="nil"/>
              <w:bottom w:space="0" w:sz="4" w:color="auto" w:val="single"/>
              <w:right w:space="0" w:sz="4" w:color="auto" w:val="single"/>
            </w:tcBorders>
            <w:noWrap/>
            <w:vAlign w:val="center"/>
            <w:hideMark/>
          </w:tcPr>
          <w:p w14:textId="77777777" w14:paraId="3A7FDFB9" w:rsidRDefault="00263996" w:rsidP="00130974" w:rsidR="00263996" w:rsidRPr="00E642F0">
            <w:pPr>
              <w:jc w:val="center"/>
              <w:rPr>
                <w:bCs/>
                <w:lang w:val="hr-HR"/>
              </w:rPr>
            </w:pPr>
            <w:r w:rsidRPr="00E642F0">
              <w:rPr>
                <w:bCs/>
                <w:lang w:val="hr-HR"/>
              </w:rPr>
              <w:t>14.305,50 kn</w:t>
            </w:r>
          </w:p>
        </w:tc>
        <w:tc>
          <w:tcPr>
            <w:tcW w:type="dxa" w:w="1701"/>
            <w:tcBorders>
              <w:top w:val="nil"/>
              <w:left w:val="nil"/>
              <w:bottom w:space="0" w:sz="4" w:color="auto" w:val="single"/>
              <w:right w:space="0" w:sz="4" w:color="auto" w:val="single"/>
            </w:tcBorders>
            <w:noWrap/>
            <w:vAlign w:val="center"/>
            <w:hideMark/>
          </w:tcPr>
          <w:p w14:textId="77777777" w14:paraId="56B69FC9" w:rsidRDefault="00263996" w:rsidP="00130974" w:rsidR="00263996" w:rsidRPr="00E642F0">
            <w:pPr>
              <w:jc w:val="center"/>
              <w:rPr>
                <w:bCs/>
                <w:lang w:val="hr-HR"/>
              </w:rPr>
            </w:pPr>
            <w:r w:rsidRPr="00E642F0">
              <w:rPr>
                <w:bCs/>
                <w:lang w:val="hr-HR"/>
              </w:rPr>
              <w:t>14.305,50 kn</w:t>
            </w:r>
          </w:p>
        </w:tc>
        <w:tc>
          <w:tcPr>
            <w:tcW w:type="dxa" w:w="1933"/>
            <w:tcBorders>
              <w:top w:val="nil"/>
              <w:left w:val="nil"/>
              <w:bottom w:space="0" w:sz="4" w:color="auto" w:val="single"/>
              <w:right w:space="0" w:sz="4" w:color="auto" w:val="single"/>
            </w:tcBorders>
            <w:noWrap/>
            <w:vAlign w:val="center"/>
            <w:hideMark/>
          </w:tcPr>
          <w:p w14:textId="77777777" w14:paraId="371CCB38" w:rsidRDefault="00263996" w:rsidP="00130974" w:rsidR="00263996" w:rsidRPr="00E642F0">
            <w:pPr>
              <w:jc w:val="center"/>
              <w:rPr>
                <w:bCs/>
                <w:lang w:val="hr-HR"/>
              </w:rPr>
            </w:pPr>
            <w:r w:rsidRPr="00E642F0">
              <w:rPr>
                <w:bCs/>
                <w:lang w:val="hr-HR"/>
              </w:rPr>
              <w:t>0,00 kn</w:t>
            </w:r>
          </w:p>
        </w:tc>
      </w:tr>
      <w:tr w14:textId="77777777" w14:paraId="4B7EA557" w:rsidTr="00130974" w:rsidR="00263996" w:rsidRPr="00E642F0">
        <w:trPr>
          <w:trHeight w:val="520"/>
        </w:trPr>
        <w:tc>
          <w:tcPr>
            <w:tcW w:type="dxa" w:w="661"/>
            <w:tcBorders>
              <w:top w:val="nil"/>
              <w:left w:space="0" w:sz="4" w:color="auto" w:val="single"/>
              <w:bottom w:space="0" w:sz="4" w:color="auto" w:val="single"/>
              <w:right w:space="0" w:sz="4" w:color="auto" w:val="single"/>
            </w:tcBorders>
            <w:noWrap/>
            <w:vAlign w:val="center"/>
            <w:hideMark/>
          </w:tcPr>
          <w:p w14:textId="77777777" w14:paraId="159C4432" w:rsidRDefault="00263996" w:rsidP="00130974" w:rsidR="00263996" w:rsidRPr="00E642F0">
            <w:pPr>
              <w:jc w:val="center"/>
              <w:rPr>
                <w:lang w:val="hr-HR"/>
              </w:rPr>
            </w:pPr>
            <w:r w:rsidRPr="00E642F0">
              <w:rPr>
                <w:lang w:val="hr-HR"/>
              </w:rPr>
              <w:t>5</w:t>
            </w:r>
          </w:p>
        </w:tc>
        <w:tc>
          <w:tcPr>
            <w:tcW w:type="dxa" w:w="860"/>
            <w:tcBorders>
              <w:top w:val="nil"/>
              <w:left w:val="nil"/>
              <w:bottom w:space="0" w:sz="4" w:color="auto" w:val="single"/>
              <w:right w:space="0" w:sz="4" w:color="auto" w:val="single"/>
            </w:tcBorders>
            <w:noWrap/>
            <w:vAlign w:val="center"/>
            <w:hideMark/>
          </w:tcPr>
          <w:p w14:textId="77777777" w14:paraId="26F10077" w:rsidRDefault="00263996" w:rsidP="00130974" w:rsidR="00263996" w:rsidRPr="00E642F0">
            <w:pPr>
              <w:jc w:val="center"/>
              <w:rPr>
                <w:lang w:val="hr-HR"/>
              </w:rPr>
            </w:pPr>
            <w:r w:rsidRPr="00E642F0">
              <w:rPr>
                <w:lang w:val="hr-HR"/>
              </w:rPr>
              <w:t>6/2016</w:t>
            </w:r>
          </w:p>
        </w:tc>
        <w:tc>
          <w:tcPr>
            <w:tcW w:type="dxa" w:w="3280"/>
            <w:tcBorders>
              <w:top w:val="nil"/>
              <w:left w:val="nil"/>
              <w:bottom w:space="0" w:sz="4" w:color="auto" w:val="single"/>
              <w:right w:space="0" w:sz="4" w:color="auto" w:val="single"/>
            </w:tcBorders>
            <w:hideMark/>
          </w:tcPr>
          <w:p w14:textId="77777777" w14:paraId="06ABA7F5" w:rsidRDefault="00263996" w:rsidP="00130974" w:rsidR="00263996" w:rsidRPr="00E642F0">
            <w:pPr>
              <w:jc w:val="center"/>
              <w:rPr>
                <w:lang w:val="hr-HR"/>
              </w:rPr>
            </w:pPr>
            <w:r w:rsidRPr="00E642F0">
              <w:rPr>
                <w:lang w:val="hr-HR"/>
              </w:rPr>
              <w:t>ŽVORC PETRA, Ludbreška 62, 40323 Prelog, OIB: 15804659696</w:t>
            </w:r>
          </w:p>
        </w:tc>
        <w:tc>
          <w:tcPr>
            <w:tcW w:type="dxa" w:w="1686"/>
            <w:tcBorders>
              <w:top w:val="nil"/>
              <w:left w:val="nil"/>
              <w:bottom w:space="0" w:sz="4" w:color="auto" w:val="single"/>
              <w:right w:space="0" w:sz="4" w:color="auto" w:val="single"/>
            </w:tcBorders>
            <w:noWrap/>
            <w:vAlign w:val="center"/>
            <w:hideMark/>
          </w:tcPr>
          <w:p w14:textId="77777777" w14:paraId="02570380" w:rsidRDefault="00263996" w:rsidP="00130974" w:rsidR="00263996" w:rsidRPr="00E642F0">
            <w:pPr>
              <w:jc w:val="center"/>
              <w:rPr>
                <w:bCs/>
                <w:lang w:val="hr-HR"/>
              </w:rPr>
            </w:pPr>
            <w:r w:rsidRPr="00E642F0">
              <w:rPr>
                <w:bCs/>
                <w:lang w:val="hr-HR"/>
              </w:rPr>
              <w:t>8.071,01 kn</w:t>
            </w:r>
          </w:p>
        </w:tc>
        <w:tc>
          <w:tcPr>
            <w:tcW w:type="dxa" w:w="1701"/>
            <w:tcBorders>
              <w:top w:val="nil"/>
              <w:left w:val="nil"/>
              <w:bottom w:space="0" w:sz="4" w:color="auto" w:val="single"/>
              <w:right w:space="0" w:sz="4" w:color="auto" w:val="single"/>
            </w:tcBorders>
            <w:noWrap/>
            <w:vAlign w:val="center"/>
            <w:hideMark/>
          </w:tcPr>
          <w:p w14:textId="77777777" w14:paraId="5F2E0064" w:rsidRDefault="00263996" w:rsidP="00130974" w:rsidR="00263996" w:rsidRPr="00E642F0">
            <w:pPr>
              <w:jc w:val="center"/>
              <w:rPr>
                <w:bCs/>
                <w:lang w:val="hr-HR"/>
              </w:rPr>
            </w:pPr>
            <w:r w:rsidRPr="00E642F0">
              <w:rPr>
                <w:bCs/>
                <w:lang w:val="hr-HR"/>
              </w:rPr>
              <w:t>8.071,01 kn</w:t>
            </w:r>
          </w:p>
        </w:tc>
        <w:tc>
          <w:tcPr>
            <w:tcW w:type="dxa" w:w="1933"/>
            <w:tcBorders>
              <w:top w:val="nil"/>
              <w:left w:val="nil"/>
              <w:bottom w:space="0" w:sz="4" w:color="auto" w:val="single"/>
              <w:right w:space="0" w:sz="4" w:color="auto" w:val="single"/>
            </w:tcBorders>
            <w:noWrap/>
            <w:vAlign w:val="center"/>
            <w:hideMark/>
          </w:tcPr>
          <w:p w14:textId="77777777" w14:paraId="02D1F3B2" w:rsidRDefault="00263996" w:rsidP="00130974" w:rsidR="00263996" w:rsidRPr="00E642F0">
            <w:pPr>
              <w:jc w:val="center"/>
              <w:rPr>
                <w:bCs/>
                <w:lang w:val="hr-HR"/>
              </w:rPr>
            </w:pPr>
            <w:r w:rsidRPr="00E642F0">
              <w:rPr>
                <w:bCs/>
                <w:lang w:val="hr-HR"/>
              </w:rPr>
              <w:t>0,00 kn</w:t>
            </w:r>
          </w:p>
        </w:tc>
      </w:tr>
      <w:tr w14:textId="77777777" w14:paraId="4012057B" w:rsidTr="00130974" w:rsidR="00263996" w:rsidRPr="00E642F0">
        <w:trPr>
          <w:trHeight w:val="2078"/>
        </w:trPr>
        <w:tc>
          <w:tcPr>
            <w:tcW w:type="dxa" w:w="661"/>
            <w:tcBorders>
              <w:top w:val="nil"/>
              <w:left w:space="0" w:sz="4" w:color="auto" w:val="single"/>
              <w:bottom w:space="0" w:sz="4" w:color="auto" w:val="single"/>
              <w:right w:space="0" w:sz="4" w:color="auto" w:val="single"/>
            </w:tcBorders>
            <w:noWrap/>
            <w:vAlign w:val="center"/>
            <w:hideMark/>
          </w:tcPr>
          <w:p w14:textId="77777777" w14:paraId="5499E4DB" w:rsidRDefault="00263996" w:rsidP="00130974" w:rsidR="00263996" w:rsidRPr="00E642F0">
            <w:pPr>
              <w:jc w:val="center"/>
              <w:rPr>
                <w:lang w:val="hr-HR"/>
              </w:rPr>
            </w:pPr>
            <w:r w:rsidRPr="00E642F0">
              <w:rPr>
                <w:lang w:val="hr-HR"/>
              </w:rPr>
              <w:t>6</w:t>
            </w:r>
          </w:p>
        </w:tc>
        <w:tc>
          <w:tcPr>
            <w:tcW w:type="dxa" w:w="860"/>
            <w:tcBorders>
              <w:top w:val="nil"/>
              <w:left w:val="nil"/>
              <w:bottom w:space="0" w:sz="4" w:color="auto" w:val="single"/>
              <w:right w:space="0" w:sz="4" w:color="auto" w:val="single"/>
            </w:tcBorders>
            <w:noWrap/>
            <w:vAlign w:val="center"/>
            <w:hideMark/>
          </w:tcPr>
          <w:p w14:textId="77777777" w14:paraId="2EED85C5" w:rsidRDefault="00263996" w:rsidP="00130974" w:rsidR="00263996" w:rsidRPr="00E642F0">
            <w:pPr>
              <w:jc w:val="center"/>
              <w:rPr>
                <w:lang w:val="hr-HR"/>
              </w:rPr>
            </w:pPr>
            <w:r w:rsidRPr="00E642F0">
              <w:rPr>
                <w:lang w:val="hr-HR"/>
              </w:rPr>
              <w:t>9/2016</w:t>
            </w:r>
          </w:p>
        </w:tc>
        <w:tc>
          <w:tcPr>
            <w:tcW w:type="dxa" w:w="3280"/>
            <w:tcBorders>
              <w:top w:val="nil"/>
              <w:left w:val="nil"/>
              <w:bottom w:space="0" w:sz="4" w:color="auto" w:val="single"/>
              <w:right w:space="0" w:sz="4" w:color="auto" w:val="single"/>
            </w:tcBorders>
            <w:hideMark/>
          </w:tcPr>
          <w:p w14:textId="77777777" w14:paraId="693192BB" w:rsidRDefault="00263996" w:rsidP="00130974" w:rsidR="00263996" w:rsidRPr="00E642F0">
            <w:pPr>
              <w:jc w:val="center"/>
              <w:rPr>
                <w:lang w:val="hr-HR"/>
              </w:rPr>
            </w:pPr>
            <w:r w:rsidRPr="00E642F0">
              <w:rPr>
                <w:lang w:val="hr-HR"/>
              </w:rPr>
              <w:t>REPUBLIKA HRVATSKA, Ministarstvo financija, Porezna uprava, Područni ured Sjeverna Hrvatska, zastupana po Županijskom državnom odvjetništvu u Varaždinu, Graberje 1, 42000 Varaždin, OIB: 52634238587</w:t>
            </w:r>
          </w:p>
        </w:tc>
        <w:tc>
          <w:tcPr>
            <w:tcW w:type="dxa" w:w="1686"/>
            <w:tcBorders>
              <w:top w:val="nil"/>
              <w:left w:val="nil"/>
              <w:bottom w:space="0" w:sz="4" w:color="auto" w:val="single"/>
              <w:right w:space="0" w:sz="4" w:color="auto" w:val="single"/>
            </w:tcBorders>
            <w:noWrap/>
            <w:vAlign w:val="center"/>
            <w:hideMark/>
          </w:tcPr>
          <w:p w14:textId="77777777" w14:paraId="2DD70AAB" w:rsidRDefault="00263996" w:rsidP="00130974" w:rsidR="00263996" w:rsidRPr="00E642F0">
            <w:pPr>
              <w:jc w:val="center"/>
              <w:rPr>
                <w:bCs/>
                <w:lang w:val="hr-HR"/>
              </w:rPr>
            </w:pPr>
            <w:r w:rsidRPr="00E642F0">
              <w:rPr>
                <w:bCs/>
                <w:lang w:val="hr-HR"/>
              </w:rPr>
              <w:t>218.784,31 kn</w:t>
            </w:r>
          </w:p>
        </w:tc>
        <w:tc>
          <w:tcPr>
            <w:tcW w:type="dxa" w:w="1701"/>
            <w:tcBorders>
              <w:top w:val="nil"/>
              <w:left w:val="nil"/>
              <w:bottom w:space="0" w:sz="4" w:color="auto" w:val="single"/>
              <w:right w:space="0" w:sz="4" w:color="auto" w:val="single"/>
            </w:tcBorders>
            <w:noWrap/>
            <w:vAlign w:val="center"/>
            <w:hideMark/>
          </w:tcPr>
          <w:p w14:textId="77777777" w14:paraId="2DC109D4" w:rsidRDefault="00263996" w:rsidP="00130974" w:rsidR="00263996" w:rsidRPr="00E642F0">
            <w:pPr>
              <w:jc w:val="center"/>
              <w:rPr>
                <w:bCs/>
                <w:lang w:val="hr-HR"/>
              </w:rPr>
            </w:pPr>
            <w:r w:rsidRPr="00E642F0">
              <w:rPr>
                <w:bCs/>
                <w:lang w:val="hr-HR"/>
              </w:rPr>
              <w:t>218.784,31 kn</w:t>
            </w:r>
          </w:p>
        </w:tc>
        <w:tc>
          <w:tcPr>
            <w:tcW w:type="dxa" w:w="1933"/>
            <w:tcBorders>
              <w:top w:val="nil"/>
              <w:left w:val="nil"/>
              <w:bottom w:space="0" w:sz="4" w:color="auto" w:val="single"/>
              <w:right w:space="0" w:sz="4" w:color="auto" w:val="single"/>
            </w:tcBorders>
            <w:noWrap/>
            <w:vAlign w:val="center"/>
            <w:hideMark/>
          </w:tcPr>
          <w:p w14:textId="77777777" w14:paraId="61A2DD56" w:rsidRDefault="00263996" w:rsidP="00130974" w:rsidR="00263996" w:rsidRPr="00E642F0">
            <w:pPr>
              <w:jc w:val="center"/>
              <w:rPr>
                <w:bCs/>
                <w:lang w:val="hr-HR"/>
              </w:rPr>
            </w:pPr>
            <w:r w:rsidRPr="00E642F0">
              <w:rPr>
                <w:bCs/>
                <w:lang w:val="hr-HR"/>
              </w:rPr>
              <w:t>Napomena: Preostali iznos prijavljene tražbine od 8.030,68 kn priznat je u okviru tražbina vjerovnika prvog višeg isplatnog reda koji se odnosi na tražbine bivših radnika</w:t>
            </w:r>
          </w:p>
        </w:tc>
      </w:tr>
    </w:tbl>
    <w:p w14:textId="77777777" w14:paraId="0E692657" w:rsidRDefault="00263996" w:rsidP="005F1ABE" w:rsidR="00263996" w:rsidRPr="00E642F0">
      <w:pPr>
        <w:spacing w:after="120"/>
        <w:jc w:val="both"/>
        <w:rPr>
          <w:lang w:val="hr-HR"/>
        </w:rPr>
      </w:pPr>
    </w:p>
    <w:p w14:textId="77777777" w14:paraId="72F0853C" w:rsidRDefault="00263996" w:rsidP="005F1ABE" w:rsidR="00263996" w:rsidRPr="00E642F0">
      <w:pPr>
        <w:spacing w:after="120"/>
        <w:jc w:val="both"/>
        <w:rPr>
          <w:lang w:val="hr-HR"/>
        </w:rPr>
      </w:pPr>
      <w:r w:rsidRPr="00E642F0">
        <w:rPr>
          <w:lang w:val="hr-HR"/>
        </w:rPr>
        <w:t>II</w:t>
      </w:r>
      <w:r w:rsidR="00A26987" w:rsidRPr="00E642F0">
        <w:rPr>
          <w:lang w:val="hr-HR"/>
        </w:rPr>
        <w:t xml:space="preserve"> viši isplatni</w:t>
      </w:r>
      <w:r w:rsidRPr="00E642F0">
        <w:rPr>
          <w:lang w:val="hr-HR"/>
        </w:rPr>
        <w:t xml:space="preserve"> red </w:t>
      </w:r>
    </w:p>
    <w:p w14:textId="77777777" w14:paraId="10344064" w:rsidRDefault="00263996" w:rsidP="005F1ABE" w:rsidR="00263996" w:rsidRPr="00E642F0">
      <w:pPr>
        <w:spacing w:after="120"/>
        <w:jc w:val="both"/>
        <w:rPr>
          <w:lang w:val="hr-HR"/>
        </w:rPr>
      </w:pPr>
      <w:r w:rsidRPr="00E642F0">
        <w:rPr>
          <w:lang w:val="hr-HR"/>
        </w:rPr>
        <w:t xml:space="preserve"> </w:t>
      </w:r>
    </w:p>
    <w:tbl>
      <w:tblPr>
        <w:tblW w:type="dxa" w:w="10121"/>
        <w:tblLook w:val="04A0" w:noVBand="1" w:noHBand="0" w:lastColumn="0" w:firstColumn="1" w:lastRow="0" w:firstRow="1"/>
      </w:tblPr>
      <w:tblGrid>
        <w:gridCol w:w="750"/>
        <w:gridCol w:w="950"/>
        <w:gridCol w:w="3101"/>
        <w:gridCol w:w="1860"/>
        <w:gridCol w:w="1640"/>
        <w:gridCol w:w="1820"/>
      </w:tblGrid>
      <w:tr w14:textId="77777777" w14:paraId="25AAF067" w:rsidTr="00130974" w:rsidR="00263996" w:rsidRPr="00E642F0">
        <w:trPr>
          <w:trHeight w:val="520"/>
        </w:trPr>
        <w:tc>
          <w:tcPr>
            <w:tcW w:type="dxa" w:w="661"/>
            <w:tcBorders>
              <w:top w:space="0" w:sz="4" w:color="auto" w:val="single"/>
              <w:left w:space="0" w:sz="4" w:color="auto" w:val="single"/>
              <w:bottom w:space="0" w:sz="4" w:color="auto" w:val="single"/>
              <w:right w:space="0" w:sz="4" w:color="auto" w:val="single"/>
            </w:tcBorders>
            <w:noWrap/>
            <w:vAlign w:val="center"/>
            <w:hideMark/>
          </w:tcPr>
          <w:p w14:textId="77777777" w14:paraId="3F96FDE4" w:rsidRDefault="00263996" w:rsidP="00130974" w:rsidR="00263996" w:rsidRPr="00E642F0">
            <w:pPr>
              <w:jc w:val="center"/>
              <w:rPr>
                <w:b/>
                <w:bCs/>
                <w:lang w:val="hr-HR"/>
              </w:rPr>
            </w:pPr>
            <w:r w:rsidRPr="00E642F0">
              <w:rPr>
                <w:b/>
                <w:bCs/>
                <w:lang w:val="hr-HR"/>
              </w:rPr>
              <w:t>R.br.</w:t>
            </w:r>
          </w:p>
        </w:tc>
        <w:tc>
          <w:tcPr>
            <w:tcW w:type="dxa" w:w="860"/>
            <w:tcBorders>
              <w:top w:space="0" w:sz="4" w:color="auto" w:val="single"/>
              <w:left w:val="nil"/>
              <w:bottom w:space="0" w:sz="4" w:color="auto" w:val="single"/>
              <w:right w:space="0" w:sz="4" w:color="auto" w:val="single"/>
            </w:tcBorders>
            <w:vAlign w:val="center"/>
            <w:hideMark/>
          </w:tcPr>
          <w:p w14:textId="77777777" w14:paraId="1E96EB32" w:rsidRDefault="00263996" w:rsidP="00130974" w:rsidR="00263996" w:rsidRPr="00E642F0">
            <w:pPr>
              <w:jc w:val="center"/>
              <w:rPr>
                <w:b/>
                <w:bCs/>
                <w:lang w:val="hr-HR"/>
              </w:rPr>
            </w:pPr>
            <w:r w:rsidRPr="00E642F0">
              <w:rPr>
                <w:b/>
                <w:bCs/>
                <w:lang w:val="hr-HR"/>
              </w:rPr>
              <w:t>Broj prijave</w:t>
            </w:r>
          </w:p>
        </w:tc>
        <w:tc>
          <w:tcPr>
            <w:tcW w:type="dxa" w:w="3280"/>
            <w:tcBorders>
              <w:top w:space="0" w:sz="4" w:color="auto" w:val="single"/>
              <w:left w:val="nil"/>
              <w:bottom w:space="0" w:sz="4" w:color="auto" w:val="single"/>
              <w:right w:space="0" w:sz="4" w:color="auto" w:val="single"/>
            </w:tcBorders>
            <w:vAlign w:val="center"/>
            <w:hideMark/>
          </w:tcPr>
          <w:p w14:textId="77777777" w14:paraId="1EC9AF10" w:rsidRDefault="00263996" w:rsidP="00130974" w:rsidR="00263996" w:rsidRPr="00E642F0">
            <w:pPr>
              <w:jc w:val="center"/>
              <w:rPr>
                <w:b/>
                <w:bCs/>
                <w:lang w:val="hr-HR"/>
              </w:rPr>
            </w:pPr>
            <w:r w:rsidRPr="00E642F0">
              <w:rPr>
                <w:b/>
                <w:bCs/>
                <w:lang w:val="hr-HR"/>
              </w:rPr>
              <w:t>Naziv, adresa i OIB vjerovnika</w:t>
            </w:r>
          </w:p>
        </w:tc>
        <w:tc>
          <w:tcPr>
            <w:tcW w:type="dxa" w:w="1860"/>
            <w:tcBorders>
              <w:top w:space="0" w:sz="4" w:color="auto" w:val="single"/>
              <w:left w:val="nil"/>
              <w:bottom w:space="0" w:sz="4" w:color="auto" w:val="single"/>
              <w:right w:space="0" w:sz="4" w:color="auto" w:val="single"/>
            </w:tcBorders>
            <w:vAlign w:val="center"/>
            <w:hideMark/>
          </w:tcPr>
          <w:p w14:textId="77777777" w14:paraId="3A4DC0BF" w:rsidRDefault="00263996" w:rsidP="00130974" w:rsidR="00263996" w:rsidRPr="00E642F0">
            <w:pPr>
              <w:jc w:val="center"/>
              <w:rPr>
                <w:b/>
                <w:bCs/>
                <w:lang w:val="hr-HR"/>
              </w:rPr>
            </w:pPr>
            <w:r w:rsidRPr="00E642F0">
              <w:rPr>
                <w:b/>
                <w:bCs/>
                <w:lang w:val="hr-HR"/>
              </w:rPr>
              <w:t>Iznos prijavljene tražbine</w:t>
            </w:r>
          </w:p>
        </w:tc>
        <w:tc>
          <w:tcPr>
            <w:tcW w:type="dxa" w:w="1640"/>
            <w:tcBorders>
              <w:top w:space="0" w:sz="4" w:color="auto" w:val="single"/>
              <w:left w:val="nil"/>
              <w:bottom w:space="0" w:sz="4" w:color="auto" w:val="single"/>
              <w:right w:space="0" w:sz="4" w:color="auto" w:val="single"/>
            </w:tcBorders>
            <w:vAlign w:val="center"/>
            <w:hideMark/>
          </w:tcPr>
          <w:p w14:textId="77777777" w14:paraId="53E8213F" w:rsidRDefault="00263996" w:rsidP="00130974" w:rsidR="00263996" w:rsidRPr="00E642F0">
            <w:pPr>
              <w:jc w:val="center"/>
              <w:rPr>
                <w:b/>
                <w:bCs/>
                <w:lang w:val="hr-HR"/>
              </w:rPr>
            </w:pPr>
            <w:r w:rsidRPr="00E642F0">
              <w:rPr>
                <w:b/>
                <w:bCs/>
                <w:lang w:val="hr-HR"/>
              </w:rPr>
              <w:t>Iznos priznate tražbine</w:t>
            </w:r>
          </w:p>
        </w:tc>
        <w:tc>
          <w:tcPr>
            <w:tcW w:type="dxa" w:w="1820"/>
            <w:tcBorders>
              <w:top w:space="0" w:sz="4" w:color="auto" w:val="single"/>
              <w:left w:val="nil"/>
              <w:bottom w:space="0" w:sz="4" w:color="auto" w:val="single"/>
              <w:right w:space="0" w:sz="4" w:color="auto" w:val="single"/>
            </w:tcBorders>
            <w:vAlign w:val="center"/>
            <w:hideMark/>
          </w:tcPr>
          <w:p w14:textId="77777777" w14:paraId="0B506121" w:rsidRDefault="00263996" w:rsidP="00130974" w:rsidR="00263996" w:rsidRPr="00E642F0">
            <w:pPr>
              <w:jc w:val="center"/>
              <w:rPr>
                <w:b/>
                <w:bCs/>
                <w:lang w:val="hr-HR"/>
              </w:rPr>
            </w:pPr>
            <w:r w:rsidRPr="00E642F0">
              <w:rPr>
                <w:b/>
                <w:bCs/>
                <w:lang w:val="hr-HR"/>
              </w:rPr>
              <w:t>Iznos osporene tražbine</w:t>
            </w:r>
          </w:p>
        </w:tc>
      </w:tr>
      <w:tr w14:textId="77777777" w14:paraId="0753BE59" w:rsidTr="00130974" w:rsidR="00263996" w:rsidRPr="00E642F0">
        <w:trPr>
          <w:trHeight w:val="780"/>
        </w:trPr>
        <w:tc>
          <w:tcPr>
            <w:tcW w:type="dxa" w:w="661"/>
            <w:tcBorders>
              <w:top w:val="nil"/>
              <w:left w:space="0" w:sz="4" w:color="auto" w:val="single"/>
              <w:bottom w:space="0" w:sz="4" w:color="auto" w:val="single"/>
              <w:right w:space="0" w:sz="4" w:color="auto" w:val="single"/>
            </w:tcBorders>
            <w:noWrap/>
            <w:vAlign w:val="center"/>
            <w:hideMark/>
          </w:tcPr>
          <w:p w14:textId="77777777" w14:paraId="29D568D9" w:rsidRDefault="00263996" w:rsidP="00130974" w:rsidR="00263996" w:rsidRPr="00E642F0">
            <w:pPr>
              <w:jc w:val="center"/>
              <w:rPr>
                <w:lang w:val="hr-HR"/>
              </w:rPr>
            </w:pPr>
            <w:r w:rsidRPr="00E642F0">
              <w:rPr>
                <w:lang w:val="hr-HR"/>
              </w:rPr>
              <w:t>1</w:t>
            </w:r>
          </w:p>
        </w:tc>
        <w:tc>
          <w:tcPr>
            <w:tcW w:type="dxa" w:w="860"/>
            <w:tcBorders>
              <w:top w:val="nil"/>
              <w:left w:val="nil"/>
              <w:bottom w:space="0" w:sz="4" w:color="auto" w:val="single"/>
              <w:right w:space="0" w:sz="4" w:color="auto" w:val="single"/>
            </w:tcBorders>
            <w:noWrap/>
            <w:vAlign w:val="center"/>
            <w:hideMark/>
          </w:tcPr>
          <w:p w14:textId="77777777" w14:paraId="7B2426F8" w:rsidRDefault="00263996" w:rsidP="00130974" w:rsidR="00263996" w:rsidRPr="00E642F0">
            <w:pPr>
              <w:jc w:val="center"/>
              <w:rPr>
                <w:lang w:val="hr-HR"/>
              </w:rPr>
            </w:pPr>
            <w:r w:rsidRPr="00E642F0">
              <w:rPr>
                <w:lang w:val="hr-HR"/>
              </w:rPr>
              <w:t>1/2016</w:t>
            </w:r>
          </w:p>
        </w:tc>
        <w:tc>
          <w:tcPr>
            <w:tcW w:type="dxa" w:w="3280"/>
            <w:tcBorders>
              <w:top w:val="nil"/>
              <w:left w:val="nil"/>
              <w:bottom w:space="0" w:sz="4" w:color="auto" w:val="single"/>
              <w:right w:space="0" w:sz="4" w:color="auto" w:val="single"/>
            </w:tcBorders>
            <w:vAlign w:val="center"/>
            <w:hideMark/>
          </w:tcPr>
          <w:p w14:textId="77777777" w14:paraId="34F7E5A4" w:rsidRDefault="00263996" w:rsidP="00130974" w:rsidR="00263996" w:rsidRPr="00E642F0">
            <w:pPr>
              <w:jc w:val="center"/>
              <w:rPr>
                <w:lang w:val="hr-HR"/>
              </w:rPr>
            </w:pPr>
            <w:r w:rsidRPr="00E642F0">
              <w:rPr>
                <w:lang w:val="hr-HR"/>
              </w:rPr>
              <w:t>ADDIKO BANK d.d. (pravni slijednik HYPO ALPE-ADRIA BANK d.d.), Slavonska 6, 10000 Zagreb</w:t>
            </w:r>
          </w:p>
        </w:tc>
        <w:tc>
          <w:tcPr>
            <w:tcW w:type="dxa" w:w="1860"/>
            <w:tcBorders>
              <w:top w:val="nil"/>
              <w:left w:val="nil"/>
              <w:bottom w:space="0" w:sz="4" w:color="auto" w:val="single"/>
              <w:right w:space="0" w:sz="4" w:color="auto" w:val="single"/>
            </w:tcBorders>
            <w:noWrap/>
            <w:vAlign w:val="center"/>
            <w:hideMark/>
          </w:tcPr>
          <w:p w14:textId="77777777" w14:paraId="25318DA3" w:rsidRDefault="00263996" w:rsidP="00130974" w:rsidR="00263996" w:rsidRPr="00E642F0">
            <w:pPr>
              <w:jc w:val="center"/>
              <w:rPr>
                <w:bCs/>
                <w:lang w:val="hr-HR"/>
              </w:rPr>
            </w:pPr>
            <w:r w:rsidRPr="00E642F0">
              <w:rPr>
                <w:bCs/>
                <w:lang w:val="hr-HR"/>
              </w:rPr>
              <w:t>70.334,35 kn</w:t>
            </w:r>
          </w:p>
        </w:tc>
        <w:tc>
          <w:tcPr>
            <w:tcW w:type="dxa" w:w="1640"/>
            <w:tcBorders>
              <w:top w:val="nil"/>
              <w:left w:val="nil"/>
              <w:bottom w:space="0" w:sz="4" w:color="auto" w:val="single"/>
              <w:right w:space="0" w:sz="4" w:color="auto" w:val="single"/>
            </w:tcBorders>
            <w:noWrap/>
            <w:vAlign w:val="center"/>
            <w:hideMark/>
          </w:tcPr>
          <w:p w14:textId="77777777" w14:paraId="79135D82" w:rsidRDefault="00263996" w:rsidP="00130974" w:rsidR="00263996" w:rsidRPr="00E642F0">
            <w:pPr>
              <w:jc w:val="center"/>
              <w:rPr>
                <w:bCs/>
                <w:lang w:val="hr-HR"/>
              </w:rPr>
            </w:pPr>
            <w:r w:rsidRPr="00E642F0">
              <w:rPr>
                <w:bCs/>
                <w:lang w:val="hr-HR"/>
              </w:rPr>
              <w:t>70.334,35 kn</w:t>
            </w:r>
          </w:p>
        </w:tc>
        <w:tc>
          <w:tcPr>
            <w:tcW w:type="dxa" w:w="1820"/>
            <w:tcBorders>
              <w:top w:val="nil"/>
              <w:left w:val="nil"/>
              <w:bottom w:space="0" w:sz="4" w:color="auto" w:val="single"/>
              <w:right w:space="0" w:sz="4" w:color="auto" w:val="single"/>
            </w:tcBorders>
            <w:noWrap/>
            <w:vAlign w:val="center"/>
            <w:hideMark/>
          </w:tcPr>
          <w:p w14:textId="77777777" w14:paraId="76F74660" w:rsidRDefault="00263996" w:rsidP="00130974" w:rsidR="00263996" w:rsidRPr="00E642F0">
            <w:pPr>
              <w:jc w:val="center"/>
              <w:rPr>
                <w:bCs/>
                <w:lang w:val="hr-HR"/>
              </w:rPr>
            </w:pPr>
            <w:r w:rsidRPr="00E642F0">
              <w:rPr>
                <w:bCs/>
                <w:lang w:val="hr-HR"/>
              </w:rPr>
              <w:t>0,00 kn</w:t>
            </w:r>
          </w:p>
        </w:tc>
      </w:tr>
      <w:tr w14:textId="77777777" w14:paraId="19AB1514" w:rsidTr="00130974" w:rsidR="00263996" w:rsidRPr="00E642F0">
        <w:trPr>
          <w:trHeight w:val="1040"/>
        </w:trPr>
        <w:tc>
          <w:tcPr>
            <w:tcW w:type="dxa" w:w="661"/>
            <w:tcBorders>
              <w:top w:val="nil"/>
              <w:left w:space="0" w:sz="4" w:color="auto" w:val="single"/>
              <w:bottom w:space="0" w:sz="4" w:color="auto" w:val="single"/>
              <w:right w:space="0" w:sz="4" w:color="auto" w:val="single"/>
            </w:tcBorders>
            <w:noWrap/>
            <w:vAlign w:val="center"/>
            <w:hideMark/>
          </w:tcPr>
          <w:p w14:textId="77777777" w14:paraId="32BA1E58" w:rsidRDefault="00263996" w:rsidP="00130974" w:rsidR="00263996" w:rsidRPr="00E642F0">
            <w:pPr>
              <w:jc w:val="center"/>
              <w:rPr>
                <w:lang w:val="hr-HR"/>
              </w:rPr>
            </w:pPr>
            <w:r w:rsidRPr="00E642F0">
              <w:rPr>
                <w:lang w:val="hr-HR"/>
              </w:rPr>
              <w:t>2</w:t>
            </w:r>
          </w:p>
        </w:tc>
        <w:tc>
          <w:tcPr>
            <w:tcW w:type="dxa" w:w="860"/>
            <w:tcBorders>
              <w:top w:val="nil"/>
              <w:left w:val="nil"/>
              <w:bottom w:space="0" w:sz="4" w:color="auto" w:val="single"/>
              <w:right w:space="0" w:sz="4" w:color="auto" w:val="single"/>
            </w:tcBorders>
            <w:noWrap/>
            <w:vAlign w:val="center"/>
            <w:hideMark/>
          </w:tcPr>
          <w:p w14:textId="77777777" w14:paraId="292AF0C9" w:rsidRDefault="00263996" w:rsidP="00130974" w:rsidR="00263996" w:rsidRPr="00E642F0">
            <w:pPr>
              <w:jc w:val="center"/>
              <w:rPr>
                <w:lang w:val="hr-HR"/>
              </w:rPr>
            </w:pPr>
            <w:r w:rsidRPr="00E642F0">
              <w:rPr>
                <w:lang w:val="hr-HR"/>
              </w:rPr>
              <w:t>3/2016</w:t>
            </w:r>
          </w:p>
        </w:tc>
        <w:tc>
          <w:tcPr>
            <w:tcW w:type="dxa" w:w="3280"/>
            <w:tcBorders>
              <w:top w:val="nil"/>
              <w:left w:val="nil"/>
              <w:bottom w:space="0" w:sz="4" w:color="auto" w:val="single"/>
              <w:right w:space="0" w:sz="4" w:color="auto" w:val="single"/>
            </w:tcBorders>
            <w:vAlign w:val="center"/>
            <w:hideMark/>
          </w:tcPr>
          <w:p w14:textId="77777777" w14:paraId="6F640830" w:rsidRDefault="00263996" w:rsidP="00130974" w:rsidR="00263996" w:rsidRPr="00E642F0">
            <w:pPr>
              <w:jc w:val="center"/>
              <w:rPr>
                <w:lang w:val="hr-HR"/>
              </w:rPr>
            </w:pPr>
            <w:r w:rsidRPr="00E642F0">
              <w:rPr>
                <w:lang w:val="hr-HR"/>
              </w:rPr>
              <w:t>Hrvatska banka za obnovu i razvitak, Strossmayerov trg 9, Zagreb, OIB: 26702280390, zastupano po svim dipl. pravnicima zaposlenim u HBOR-u</w:t>
            </w:r>
          </w:p>
        </w:tc>
        <w:tc>
          <w:tcPr>
            <w:tcW w:type="dxa" w:w="1860"/>
            <w:tcBorders>
              <w:top w:val="nil"/>
              <w:left w:val="nil"/>
              <w:bottom w:space="0" w:sz="4" w:color="auto" w:val="single"/>
              <w:right w:space="0" w:sz="4" w:color="auto" w:val="single"/>
            </w:tcBorders>
            <w:noWrap/>
            <w:vAlign w:val="center"/>
            <w:hideMark/>
          </w:tcPr>
          <w:p w14:textId="77777777" w14:paraId="6B9B09FA" w:rsidRDefault="00263996" w:rsidP="00130974" w:rsidR="00263996" w:rsidRPr="00E642F0">
            <w:pPr>
              <w:jc w:val="center"/>
              <w:rPr>
                <w:bCs/>
                <w:lang w:val="hr-HR"/>
              </w:rPr>
            </w:pPr>
            <w:r w:rsidRPr="00E642F0">
              <w:rPr>
                <w:bCs/>
                <w:lang w:val="hr-HR"/>
              </w:rPr>
              <w:t>1.039.945,89 kn</w:t>
            </w:r>
          </w:p>
        </w:tc>
        <w:tc>
          <w:tcPr>
            <w:tcW w:type="dxa" w:w="1640"/>
            <w:tcBorders>
              <w:top w:val="nil"/>
              <w:left w:val="nil"/>
              <w:bottom w:space="0" w:sz="4" w:color="auto" w:val="single"/>
              <w:right w:space="0" w:sz="4" w:color="auto" w:val="single"/>
            </w:tcBorders>
            <w:noWrap/>
            <w:vAlign w:val="center"/>
            <w:hideMark/>
          </w:tcPr>
          <w:p w14:textId="77777777" w14:paraId="35DAB56E" w:rsidRDefault="00263996" w:rsidP="00130974" w:rsidR="00263996" w:rsidRPr="00E642F0">
            <w:pPr>
              <w:jc w:val="center"/>
              <w:rPr>
                <w:bCs/>
                <w:lang w:val="hr-HR"/>
              </w:rPr>
            </w:pPr>
            <w:r w:rsidRPr="00E642F0">
              <w:rPr>
                <w:bCs/>
                <w:lang w:val="hr-HR"/>
              </w:rPr>
              <w:t>1.039.945,89 kn</w:t>
            </w:r>
          </w:p>
        </w:tc>
        <w:tc>
          <w:tcPr>
            <w:tcW w:type="dxa" w:w="1820"/>
            <w:tcBorders>
              <w:top w:val="nil"/>
              <w:left w:val="nil"/>
              <w:bottom w:space="0" w:sz="4" w:color="auto" w:val="single"/>
              <w:right w:space="0" w:sz="4" w:color="auto" w:val="single"/>
            </w:tcBorders>
            <w:noWrap/>
            <w:vAlign w:val="center"/>
            <w:hideMark/>
          </w:tcPr>
          <w:p w14:textId="77777777" w14:paraId="226F0F4F" w:rsidRDefault="00263996" w:rsidP="00130974" w:rsidR="00263996" w:rsidRPr="00E642F0">
            <w:pPr>
              <w:jc w:val="center"/>
              <w:rPr>
                <w:bCs/>
                <w:lang w:val="hr-HR"/>
              </w:rPr>
            </w:pPr>
            <w:r w:rsidRPr="00E642F0">
              <w:rPr>
                <w:bCs/>
                <w:lang w:val="hr-HR"/>
              </w:rPr>
              <w:t>0,00 kn</w:t>
            </w:r>
          </w:p>
        </w:tc>
      </w:tr>
      <w:tr w14:textId="77777777" w14:paraId="0D204F92" w:rsidTr="00130974" w:rsidR="00263996" w:rsidRPr="00E642F0">
        <w:trPr>
          <w:trHeight w:val="780"/>
        </w:trPr>
        <w:tc>
          <w:tcPr>
            <w:tcW w:type="dxa" w:w="661"/>
            <w:tcBorders>
              <w:top w:val="nil"/>
              <w:left w:space="0" w:sz="4" w:color="auto" w:val="single"/>
              <w:bottom w:space="0" w:sz="4" w:color="auto" w:val="single"/>
              <w:right w:space="0" w:sz="4" w:color="auto" w:val="single"/>
            </w:tcBorders>
            <w:vAlign w:val="center"/>
            <w:hideMark/>
          </w:tcPr>
          <w:p w14:textId="77777777" w14:paraId="53546FC4" w:rsidRDefault="00263996" w:rsidP="00130974" w:rsidR="00263996" w:rsidRPr="00E642F0">
            <w:pPr>
              <w:jc w:val="center"/>
              <w:rPr>
                <w:lang w:val="hr-HR"/>
              </w:rPr>
            </w:pPr>
            <w:r w:rsidRPr="00E642F0">
              <w:rPr>
                <w:lang w:val="hr-HR"/>
              </w:rPr>
              <w:t>3</w:t>
            </w:r>
          </w:p>
        </w:tc>
        <w:tc>
          <w:tcPr>
            <w:tcW w:type="dxa" w:w="860"/>
            <w:tcBorders>
              <w:top w:val="nil"/>
              <w:left w:val="nil"/>
              <w:bottom w:space="0" w:sz="4" w:color="auto" w:val="single"/>
              <w:right w:space="0" w:sz="4" w:color="auto" w:val="single"/>
            </w:tcBorders>
            <w:noWrap/>
            <w:vAlign w:val="center"/>
            <w:hideMark/>
          </w:tcPr>
          <w:p w14:textId="77777777" w14:paraId="69508153" w:rsidRDefault="00263996" w:rsidP="00130974" w:rsidR="00263996" w:rsidRPr="00E642F0">
            <w:pPr>
              <w:jc w:val="center"/>
              <w:rPr>
                <w:lang w:val="hr-HR"/>
              </w:rPr>
            </w:pPr>
            <w:r w:rsidRPr="00E642F0">
              <w:rPr>
                <w:lang w:val="hr-HR"/>
              </w:rPr>
              <w:t>2/2016</w:t>
            </w:r>
          </w:p>
        </w:tc>
        <w:tc>
          <w:tcPr>
            <w:tcW w:type="dxa" w:w="3280"/>
            <w:tcBorders>
              <w:top w:val="nil"/>
              <w:left w:val="nil"/>
              <w:bottom w:space="0" w:sz="4" w:color="auto" w:val="single"/>
              <w:right w:space="0" w:sz="4" w:color="auto" w:val="single"/>
            </w:tcBorders>
            <w:vAlign w:val="center"/>
            <w:hideMark/>
          </w:tcPr>
          <w:p w14:textId="77777777" w14:paraId="507E4629" w:rsidRDefault="00263996" w:rsidP="00130974" w:rsidR="00263996" w:rsidRPr="00E642F0">
            <w:pPr>
              <w:jc w:val="center"/>
              <w:rPr>
                <w:lang w:val="hr-HR"/>
              </w:rPr>
            </w:pPr>
            <w:r w:rsidRPr="00E642F0">
              <w:rPr>
                <w:lang w:val="hr-HR"/>
              </w:rPr>
              <w:t>MEĐIMURSKE VODE d.o.o., Matice hrvatske 10, 40000 Čakovec, OIB: 81394716246</w:t>
            </w:r>
          </w:p>
        </w:tc>
        <w:tc>
          <w:tcPr>
            <w:tcW w:type="dxa" w:w="1860"/>
            <w:tcBorders>
              <w:top w:val="nil"/>
              <w:left w:val="nil"/>
              <w:bottom w:space="0" w:sz="4" w:color="auto" w:val="single"/>
              <w:right w:space="0" w:sz="4" w:color="auto" w:val="single"/>
            </w:tcBorders>
            <w:noWrap/>
            <w:vAlign w:val="center"/>
            <w:hideMark/>
          </w:tcPr>
          <w:p w14:textId="77777777" w14:paraId="17567A26" w:rsidRDefault="00263996" w:rsidP="00130974" w:rsidR="00263996" w:rsidRPr="00E642F0">
            <w:pPr>
              <w:jc w:val="center"/>
              <w:rPr>
                <w:bCs/>
                <w:lang w:val="hr-HR"/>
              </w:rPr>
            </w:pPr>
            <w:r w:rsidRPr="00E642F0">
              <w:rPr>
                <w:bCs/>
                <w:lang w:val="hr-HR"/>
              </w:rPr>
              <w:t>1.789,70 kn</w:t>
            </w:r>
          </w:p>
        </w:tc>
        <w:tc>
          <w:tcPr>
            <w:tcW w:type="dxa" w:w="1640"/>
            <w:tcBorders>
              <w:top w:val="nil"/>
              <w:left w:val="nil"/>
              <w:bottom w:space="0" w:sz="4" w:color="auto" w:val="single"/>
              <w:right w:space="0" w:sz="4" w:color="auto" w:val="single"/>
            </w:tcBorders>
            <w:noWrap/>
            <w:vAlign w:val="center"/>
            <w:hideMark/>
          </w:tcPr>
          <w:p w14:textId="77777777" w14:paraId="6B98C2D1" w:rsidRDefault="00263996" w:rsidP="00130974" w:rsidR="00263996" w:rsidRPr="00E642F0">
            <w:pPr>
              <w:jc w:val="center"/>
              <w:rPr>
                <w:bCs/>
                <w:lang w:val="hr-HR"/>
              </w:rPr>
            </w:pPr>
            <w:r w:rsidRPr="00E642F0">
              <w:rPr>
                <w:bCs/>
                <w:lang w:val="hr-HR"/>
              </w:rPr>
              <w:t>1.789,70 kn</w:t>
            </w:r>
          </w:p>
        </w:tc>
        <w:tc>
          <w:tcPr>
            <w:tcW w:type="dxa" w:w="1820"/>
            <w:tcBorders>
              <w:top w:val="nil"/>
              <w:left w:val="nil"/>
              <w:bottom w:space="0" w:sz="4" w:color="auto" w:val="single"/>
              <w:right w:space="0" w:sz="4" w:color="auto" w:val="single"/>
            </w:tcBorders>
            <w:noWrap/>
            <w:vAlign w:val="center"/>
            <w:hideMark/>
          </w:tcPr>
          <w:p w14:textId="77777777" w14:paraId="5E76C2E9" w:rsidRDefault="00263996" w:rsidP="00130974" w:rsidR="00263996" w:rsidRPr="00E642F0">
            <w:pPr>
              <w:jc w:val="center"/>
              <w:rPr>
                <w:bCs/>
                <w:lang w:val="hr-HR"/>
              </w:rPr>
            </w:pPr>
            <w:r w:rsidRPr="00E642F0">
              <w:rPr>
                <w:bCs/>
                <w:lang w:val="hr-HR"/>
              </w:rPr>
              <w:t>0,00 kn</w:t>
            </w:r>
          </w:p>
        </w:tc>
      </w:tr>
      <w:tr w14:textId="77777777" w14:paraId="54D3940B" w:rsidTr="00130974" w:rsidR="00263996" w:rsidRPr="00E642F0">
        <w:trPr>
          <w:trHeight w:val="1560"/>
        </w:trPr>
        <w:tc>
          <w:tcPr>
            <w:tcW w:type="dxa" w:w="661"/>
            <w:tcBorders>
              <w:top w:val="nil"/>
              <w:left w:space="0" w:sz="4" w:color="auto" w:val="single"/>
              <w:bottom w:space="0" w:sz="4" w:color="auto" w:val="single"/>
              <w:right w:space="0" w:sz="4" w:color="auto" w:val="single"/>
            </w:tcBorders>
            <w:vAlign w:val="center"/>
            <w:hideMark/>
          </w:tcPr>
          <w:p w14:textId="77777777" w14:paraId="2B994F3C" w:rsidRDefault="00263996" w:rsidP="00130974" w:rsidR="00263996" w:rsidRPr="00E642F0">
            <w:pPr>
              <w:jc w:val="center"/>
              <w:rPr>
                <w:lang w:val="hr-HR"/>
              </w:rPr>
            </w:pPr>
            <w:r w:rsidRPr="00E642F0">
              <w:rPr>
                <w:lang w:val="hr-HR"/>
              </w:rPr>
              <w:lastRenderedPageBreak/>
              <w:t>4</w:t>
            </w:r>
          </w:p>
        </w:tc>
        <w:tc>
          <w:tcPr>
            <w:tcW w:type="dxa" w:w="860"/>
            <w:tcBorders>
              <w:top w:val="nil"/>
              <w:left w:val="nil"/>
              <w:bottom w:space="0" w:sz="4" w:color="auto" w:val="single"/>
              <w:right w:space="0" w:sz="4" w:color="auto" w:val="single"/>
            </w:tcBorders>
            <w:noWrap/>
            <w:vAlign w:val="center"/>
            <w:hideMark/>
          </w:tcPr>
          <w:p w14:textId="77777777" w14:paraId="3381774E" w:rsidRDefault="00263996" w:rsidP="00130974" w:rsidR="00263996" w:rsidRPr="00E642F0">
            <w:pPr>
              <w:jc w:val="center"/>
              <w:rPr>
                <w:lang w:val="hr-HR"/>
              </w:rPr>
            </w:pPr>
            <w:r w:rsidRPr="00E642F0">
              <w:rPr>
                <w:lang w:val="hr-HR"/>
              </w:rPr>
              <w:t>9/2016</w:t>
            </w:r>
          </w:p>
        </w:tc>
        <w:tc>
          <w:tcPr>
            <w:tcW w:type="dxa" w:w="3280"/>
            <w:tcBorders>
              <w:top w:val="nil"/>
              <w:left w:val="nil"/>
              <w:bottom w:space="0" w:sz="4" w:color="auto" w:val="single"/>
              <w:right w:space="0" w:sz="4" w:color="auto" w:val="single"/>
            </w:tcBorders>
            <w:vAlign w:val="center"/>
            <w:hideMark/>
          </w:tcPr>
          <w:p w14:textId="77777777" w14:paraId="08CAC242" w:rsidRDefault="00263996" w:rsidP="00130974" w:rsidR="00263996" w:rsidRPr="00E642F0">
            <w:pPr>
              <w:jc w:val="center"/>
              <w:rPr>
                <w:lang w:val="hr-HR"/>
              </w:rPr>
            </w:pPr>
            <w:r w:rsidRPr="00E642F0">
              <w:rPr>
                <w:lang w:val="hr-HR"/>
              </w:rPr>
              <w:t>REPUBLIKA HRVATSKA, Ministarstvo financija, Porezna uprava, Područni ured Sjeverna Hrvatska, zastupana po Županijskom državnom odvjetništvu u Varaždinu, Graberje 1, 42000 Varaždin, OIB: 52634238587</w:t>
            </w:r>
          </w:p>
        </w:tc>
        <w:tc>
          <w:tcPr>
            <w:tcW w:type="dxa" w:w="1860"/>
            <w:tcBorders>
              <w:top w:val="nil"/>
              <w:left w:val="nil"/>
              <w:bottom w:space="0" w:sz="4" w:color="auto" w:val="single"/>
              <w:right w:space="0" w:sz="4" w:color="auto" w:val="single"/>
            </w:tcBorders>
            <w:noWrap/>
            <w:vAlign w:val="center"/>
            <w:hideMark/>
          </w:tcPr>
          <w:p w14:textId="77777777" w14:paraId="658B0610" w:rsidRDefault="00263996" w:rsidP="00130974" w:rsidR="00263996" w:rsidRPr="00E642F0">
            <w:pPr>
              <w:jc w:val="center"/>
              <w:rPr>
                <w:bCs/>
                <w:lang w:val="hr-HR"/>
              </w:rPr>
            </w:pPr>
            <w:r w:rsidRPr="00E642F0">
              <w:rPr>
                <w:bCs/>
                <w:lang w:val="hr-HR"/>
              </w:rPr>
              <w:t>59.403,75 kn</w:t>
            </w:r>
          </w:p>
        </w:tc>
        <w:tc>
          <w:tcPr>
            <w:tcW w:type="dxa" w:w="1640"/>
            <w:tcBorders>
              <w:top w:val="nil"/>
              <w:left w:val="nil"/>
              <w:bottom w:space="0" w:sz="4" w:color="auto" w:val="single"/>
              <w:right w:space="0" w:sz="4" w:color="auto" w:val="single"/>
            </w:tcBorders>
            <w:noWrap/>
            <w:vAlign w:val="center"/>
            <w:hideMark/>
          </w:tcPr>
          <w:p w14:textId="77777777" w14:paraId="21747479" w:rsidRDefault="00263996" w:rsidP="00130974" w:rsidR="00263996" w:rsidRPr="00E642F0">
            <w:pPr>
              <w:jc w:val="center"/>
              <w:rPr>
                <w:bCs/>
                <w:lang w:val="hr-HR"/>
              </w:rPr>
            </w:pPr>
            <w:r w:rsidRPr="00E642F0">
              <w:rPr>
                <w:bCs/>
                <w:lang w:val="hr-HR"/>
              </w:rPr>
              <w:t>59.403,75 kn</w:t>
            </w:r>
          </w:p>
        </w:tc>
        <w:tc>
          <w:tcPr>
            <w:tcW w:type="dxa" w:w="1820"/>
            <w:tcBorders>
              <w:top w:val="nil"/>
              <w:left w:val="nil"/>
              <w:bottom w:space="0" w:sz="4" w:color="auto" w:val="single"/>
              <w:right w:space="0" w:sz="4" w:color="auto" w:val="single"/>
            </w:tcBorders>
            <w:noWrap/>
            <w:vAlign w:val="center"/>
            <w:hideMark/>
          </w:tcPr>
          <w:p w14:textId="77777777" w14:paraId="0BA50593" w:rsidRDefault="00263996" w:rsidP="00130974" w:rsidR="00263996" w:rsidRPr="00E642F0">
            <w:pPr>
              <w:jc w:val="center"/>
              <w:rPr>
                <w:bCs/>
                <w:lang w:val="hr-HR"/>
              </w:rPr>
            </w:pPr>
            <w:r w:rsidRPr="00E642F0">
              <w:rPr>
                <w:bCs/>
                <w:lang w:val="hr-HR"/>
              </w:rPr>
              <w:t>0,00 kn</w:t>
            </w:r>
          </w:p>
        </w:tc>
      </w:tr>
    </w:tbl>
    <w:p w14:textId="77777777" w14:paraId="53E35A50" w:rsidRDefault="00263996" w:rsidP="005F1ABE" w:rsidR="00263996" w:rsidRPr="00E642F0">
      <w:pPr>
        <w:spacing w:after="120"/>
        <w:jc w:val="both"/>
        <w:rPr>
          <w:lang w:val="hr-HR"/>
        </w:rPr>
      </w:pPr>
    </w:p>
    <w:p w14:textId="77777777" w14:paraId="540C939E" w:rsidRDefault="00A26987" w:rsidP="005F1ABE" w:rsidR="00A26987" w:rsidRPr="00E642F0">
      <w:pPr>
        <w:spacing w:after="120"/>
        <w:jc w:val="both"/>
        <w:rPr>
          <w:lang w:val="hr-HR"/>
        </w:rPr>
      </w:pPr>
    </w:p>
    <w:p w14:textId="604EAD4A" w14:paraId="0187E51A" w:rsidRDefault="00A26987" w:rsidP="003D79E4" w:rsidR="00A26987" w:rsidRPr="00E642F0">
      <w:pPr>
        <w:spacing w:lineRule="auto" w:line="360"/>
        <w:ind w:firstLine="708"/>
        <w:jc w:val="both"/>
        <w:rPr>
          <w:lang w:val="hr-HR"/>
        </w:rPr>
      </w:pPr>
      <w:r w:rsidRPr="00E642F0">
        <w:rPr>
          <w:lang w:val="hr-HR"/>
        </w:rPr>
        <w:t>Imovina stečajnog dužnika se sastojala isključivo od pokretnine, čija prodaj</w:t>
      </w:r>
      <w:r w:rsidR="002077CE">
        <w:rPr>
          <w:lang w:val="hr-HR"/>
        </w:rPr>
        <w:t>a</w:t>
      </w:r>
      <w:r w:rsidRPr="00E642F0">
        <w:rPr>
          <w:lang w:val="hr-HR"/>
        </w:rPr>
        <w:t xml:space="preserve"> je oglašena te su one i prodane u cijelosti. </w:t>
      </w:r>
      <w:r w:rsidR="00B70044" w:rsidRPr="00E642F0">
        <w:rPr>
          <w:lang w:val="hr-HR"/>
        </w:rPr>
        <w:t xml:space="preserve">Pokretnine su procijenjene na iznos od 16.616,00, dok su prodane za iznos od 17.200,00 kn. Kupac je uplatio kupovninu, te su mu pokretnine i predane. </w:t>
      </w:r>
    </w:p>
    <w:p w14:textId="77777777" w14:paraId="556CBB9C" w:rsidRDefault="005F1ABE" w:rsidP="005F1ABE" w:rsidR="005F1ABE" w:rsidRPr="00E642F0">
      <w:pPr>
        <w:spacing w:lineRule="auto" w:line="360"/>
        <w:jc w:val="both"/>
        <w:rPr>
          <w:lang w:val="hr-HR"/>
        </w:rPr>
      </w:pPr>
    </w:p>
    <w:p w14:textId="77777777" w14:paraId="47662D1C" w:rsidRDefault="005F1ABE" w:rsidP="005F1ABE" w:rsidR="005F1ABE" w:rsidRPr="00E642F0">
      <w:pPr>
        <w:spacing w:after="120"/>
        <w:jc w:val="both"/>
        <w:rPr>
          <w:lang w:val="hr-HR"/>
        </w:rPr>
      </w:pPr>
      <w:r w:rsidRPr="00E642F0">
        <w:rPr>
          <w:lang w:val="hr-HR"/>
        </w:rPr>
        <w:t>IV. ZAVRŠNI (DIOBNI) POPIS</w:t>
      </w:r>
    </w:p>
    <w:p w14:textId="1F0FA923" w14:paraId="3BAF14E4" w:rsidRDefault="000B603C" w:rsidP="0000430A" w:rsidR="000B603C" w:rsidRPr="00E642F0">
      <w:pPr>
        <w:spacing w:lineRule="auto" w:line="360"/>
        <w:ind w:firstLine="708"/>
        <w:jc w:val="both"/>
        <w:rPr>
          <w:rFonts w:eastAsia="Calibri"/>
          <w:lang w:val="hr-HR"/>
        </w:rPr>
      </w:pPr>
      <w:r w:rsidRPr="00E642F0">
        <w:rPr>
          <w:lang w:val="hr-HR"/>
        </w:rPr>
        <w:t>Raspoloživi iznos za završnu diobu iznosi 1.405,73 kn</w:t>
      </w:r>
      <w:r w:rsidR="00035CF4" w:rsidRPr="00E642F0">
        <w:rPr>
          <w:lang w:val="hr-HR"/>
        </w:rPr>
        <w:t>, dok z</w:t>
      </w:r>
      <w:r w:rsidRPr="00E642F0">
        <w:rPr>
          <w:lang w:val="hr-HR"/>
        </w:rPr>
        <w:t xml:space="preserve">broj tražbina koje se uzimaju u obzir pri završnoj diobi je </w:t>
      </w:r>
      <w:r w:rsidR="0000430A" w:rsidRPr="00E642F0">
        <w:rPr>
          <w:rFonts w:eastAsia="Calibri"/>
          <w:lang w:val="hr-HR"/>
        </w:rPr>
        <w:t xml:space="preserve">290.292,15 </w:t>
      </w:r>
      <w:r w:rsidRPr="00E642F0">
        <w:rPr>
          <w:lang w:val="hr-HR"/>
        </w:rPr>
        <w:t>kn</w:t>
      </w:r>
      <w:r w:rsidR="0000430A" w:rsidRPr="00E642F0">
        <w:rPr>
          <w:lang w:val="hr-HR"/>
        </w:rPr>
        <w:t xml:space="preserve">. Stoga se vjerovnici prvog višeg isplatnog reda namiruju u visini od </w:t>
      </w:r>
      <w:r w:rsidR="00C04198" w:rsidRPr="00E642F0">
        <w:rPr>
          <w:lang w:val="hr-HR"/>
        </w:rPr>
        <w:t>0,48</w:t>
      </w:r>
      <w:r w:rsidR="0000430A" w:rsidRPr="00E642F0">
        <w:rPr>
          <w:lang w:val="hr-HR"/>
        </w:rPr>
        <w:t xml:space="preserve"> % utvrđene tražbine.  </w:t>
      </w:r>
    </w:p>
    <w:p w14:textId="46E570C9" w14:paraId="46C1338A" w:rsidRDefault="000B603C" w:rsidP="002077CE" w:rsidR="000B603C" w:rsidRPr="00E642F0">
      <w:pPr>
        <w:spacing w:lineRule="auto" w:line="360"/>
        <w:ind w:firstLine="708"/>
        <w:jc w:val="both"/>
        <w:rPr>
          <w:lang w:val="hr-HR"/>
        </w:rPr>
      </w:pPr>
      <w:r w:rsidRPr="00E642F0">
        <w:rPr>
          <w:lang w:val="hr-HR"/>
        </w:rPr>
        <w:t>Pr</w:t>
      </w:r>
      <w:r w:rsidR="002077CE">
        <w:rPr>
          <w:lang w:val="hr-HR"/>
        </w:rPr>
        <w:t>ijedlog stečajnog upravitelja je</w:t>
      </w:r>
      <w:r w:rsidRPr="00E642F0">
        <w:rPr>
          <w:lang w:val="hr-HR"/>
        </w:rPr>
        <w:t xml:space="preserve"> namirenje po završnoj diobi u skladu sa raspoloživim iznosom</w:t>
      </w:r>
      <w:r w:rsidR="00F3730B" w:rsidRPr="00E642F0">
        <w:rPr>
          <w:lang w:val="hr-HR"/>
        </w:rPr>
        <w:t>.</w:t>
      </w:r>
    </w:p>
    <w:tbl>
      <w:tblPr>
        <w:tblW w:type="dxa" w:w="978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5"/>
        <w:gridCol w:w="3695"/>
        <w:gridCol w:w="1206"/>
        <w:gridCol w:w="1109"/>
        <w:gridCol w:w="1267"/>
        <w:gridCol w:w="1194"/>
        <w:gridCol w:w="1182"/>
      </w:tblGrid>
      <w:tr w14:textId="77777777" w14:paraId="24D05940" w:rsidTr="00F867F4" w:rsidR="00F867F4" w:rsidRPr="00E642F0">
        <w:trPr>
          <w:trHeight w:val="1400"/>
          <w:jc w:val="center"/>
        </w:trPr>
        <w:tc>
          <w:tcPr>
            <w:tcW w:type="dxa" w:w="580"/>
            <w:shd w:fill="auto" w:color="auto" w:val="clear"/>
            <w:vAlign w:val="center"/>
            <w:hideMark/>
          </w:tcPr>
          <w:p w14:textId="77777777" w14:paraId="68EA750A" w:rsidRDefault="00F867F4" w:rsidR="00F867F4" w:rsidRPr="00E642F0">
            <w:pPr>
              <w:jc w:val="center"/>
              <w:rPr>
                <w:rFonts w:eastAsia="Times New Roman"/>
                <w:b/>
                <w:bCs/>
                <w:color w:val="000000"/>
                <w:sz w:val="22"/>
                <w:szCs w:val="22"/>
                <w:lang w:val="hr-HR"/>
              </w:rPr>
            </w:pPr>
            <w:r w:rsidRPr="00E642F0">
              <w:rPr>
                <w:rFonts w:eastAsia="Times New Roman"/>
                <w:b/>
                <w:bCs/>
                <w:color w:val="000000"/>
                <w:sz w:val="22"/>
                <w:szCs w:val="22"/>
                <w:lang w:val="hr-HR"/>
              </w:rPr>
              <w:t>R.br.</w:t>
            </w:r>
          </w:p>
        </w:tc>
        <w:tc>
          <w:tcPr>
            <w:tcW w:type="dxa" w:w="3820"/>
            <w:shd w:fill="auto" w:color="auto" w:val="clear"/>
            <w:vAlign w:val="center"/>
            <w:hideMark/>
          </w:tcPr>
          <w:p w14:textId="77777777" w14:paraId="0598E771" w:rsidRDefault="00F867F4" w:rsidR="00F867F4" w:rsidRPr="00E642F0">
            <w:pPr>
              <w:jc w:val="center"/>
              <w:rPr>
                <w:rFonts w:eastAsia="Times New Roman"/>
                <w:b/>
                <w:bCs/>
                <w:color w:val="000000"/>
                <w:sz w:val="22"/>
                <w:szCs w:val="22"/>
                <w:lang w:val="hr-HR"/>
              </w:rPr>
            </w:pPr>
            <w:r w:rsidRPr="00E642F0">
              <w:rPr>
                <w:rFonts w:eastAsia="Times New Roman"/>
                <w:b/>
                <w:bCs/>
                <w:color w:val="000000"/>
                <w:sz w:val="22"/>
                <w:szCs w:val="22"/>
                <w:lang w:val="hr-HR"/>
              </w:rPr>
              <w:t>Naziv, adresa i OIB vjerovnika</w:t>
            </w:r>
          </w:p>
        </w:tc>
        <w:tc>
          <w:tcPr>
            <w:tcW w:type="dxa" w:w="1080"/>
            <w:shd w:fill="auto" w:color="auto" w:val="clear"/>
            <w:vAlign w:val="center"/>
            <w:hideMark/>
          </w:tcPr>
          <w:p w14:textId="77777777" w14:paraId="55F37AB8" w:rsidRDefault="00F867F4" w:rsidR="00F867F4" w:rsidRPr="00E642F0">
            <w:pPr>
              <w:jc w:val="center"/>
              <w:rPr>
                <w:rFonts w:eastAsia="Times New Roman"/>
                <w:b/>
                <w:bCs/>
                <w:color w:val="000000"/>
                <w:sz w:val="22"/>
                <w:szCs w:val="22"/>
                <w:lang w:val="hr-HR"/>
              </w:rPr>
            </w:pPr>
            <w:r w:rsidRPr="00E642F0">
              <w:rPr>
                <w:rFonts w:eastAsia="Times New Roman"/>
                <w:b/>
                <w:bCs/>
                <w:color w:val="000000"/>
                <w:sz w:val="22"/>
                <w:szCs w:val="22"/>
                <w:lang w:val="hr-HR"/>
              </w:rPr>
              <w:t>Iznos priznate tražbine</w:t>
            </w:r>
          </w:p>
        </w:tc>
        <w:tc>
          <w:tcPr>
            <w:tcW w:type="dxa" w:w="1040"/>
            <w:shd w:fill="auto" w:color="auto" w:val="clear"/>
            <w:vAlign w:val="center"/>
            <w:hideMark/>
          </w:tcPr>
          <w:p w14:textId="77777777" w14:paraId="78B7C62C" w:rsidRDefault="00F867F4" w:rsidR="00F867F4" w:rsidRPr="00E642F0">
            <w:pPr>
              <w:jc w:val="center"/>
              <w:rPr>
                <w:rFonts w:eastAsia="Times New Roman"/>
                <w:b/>
                <w:bCs/>
                <w:color w:val="000000"/>
                <w:sz w:val="22"/>
                <w:szCs w:val="22"/>
                <w:lang w:val="hr-HR"/>
              </w:rPr>
            </w:pPr>
            <w:r w:rsidRPr="00E642F0">
              <w:rPr>
                <w:rFonts w:eastAsia="Times New Roman"/>
                <w:b/>
                <w:bCs/>
                <w:color w:val="000000"/>
                <w:sz w:val="22"/>
                <w:szCs w:val="22"/>
                <w:lang w:val="hr-HR"/>
              </w:rPr>
              <w:t>Isplaćeno od strane Agencije</w:t>
            </w:r>
          </w:p>
        </w:tc>
        <w:tc>
          <w:tcPr>
            <w:tcW w:type="dxa" w:w="1100"/>
            <w:shd w:fill="auto" w:color="auto" w:val="clear"/>
            <w:vAlign w:val="center"/>
            <w:hideMark/>
          </w:tcPr>
          <w:p w14:textId="77777777" w14:paraId="3D3A8450" w:rsidRDefault="00F867F4" w:rsidR="00F867F4" w:rsidRPr="00E642F0">
            <w:pPr>
              <w:rPr>
                <w:rFonts w:eastAsia="Times New Roman"/>
                <w:b/>
                <w:bCs/>
                <w:color w:val="000000"/>
                <w:sz w:val="22"/>
                <w:szCs w:val="22"/>
                <w:lang w:val="hr-HR"/>
              </w:rPr>
            </w:pPr>
            <w:r w:rsidRPr="00E642F0">
              <w:rPr>
                <w:rFonts w:eastAsia="Times New Roman"/>
                <w:b/>
                <w:bCs/>
                <w:color w:val="000000"/>
                <w:sz w:val="22"/>
                <w:szCs w:val="22"/>
                <w:lang w:val="hr-HR"/>
              </w:rPr>
              <w:t>Nenamiren iznos tražbine koji se uzima u obzir po završnoj diobi</w:t>
            </w:r>
          </w:p>
        </w:tc>
        <w:tc>
          <w:tcPr>
            <w:tcW w:type="dxa" w:w="1080"/>
            <w:shd w:fill="auto" w:color="auto" w:val="clear"/>
            <w:vAlign w:val="center"/>
            <w:hideMark/>
          </w:tcPr>
          <w:p w14:textId="77777777" w14:paraId="08F2D47F" w:rsidRDefault="00F867F4" w:rsidR="00F867F4" w:rsidRPr="00E642F0">
            <w:pPr>
              <w:jc w:val="center"/>
              <w:rPr>
                <w:rFonts w:eastAsia="Times New Roman"/>
                <w:b/>
                <w:bCs/>
                <w:color w:val="000000"/>
                <w:sz w:val="22"/>
                <w:szCs w:val="22"/>
                <w:lang w:val="hr-HR"/>
              </w:rPr>
            </w:pPr>
            <w:r w:rsidRPr="00E642F0">
              <w:rPr>
                <w:rFonts w:eastAsia="Times New Roman"/>
                <w:b/>
                <w:bCs/>
                <w:color w:val="000000"/>
                <w:sz w:val="22"/>
                <w:szCs w:val="22"/>
                <w:lang w:val="hr-HR"/>
              </w:rPr>
              <w:t>% namirenja</w:t>
            </w:r>
          </w:p>
        </w:tc>
        <w:tc>
          <w:tcPr>
            <w:tcW w:type="dxa" w:w="1080"/>
            <w:shd w:fill="auto" w:color="auto" w:val="clear"/>
            <w:vAlign w:val="center"/>
            <w:hideMark/>
          </w:tcPr>
          <w:p w14:textId="77777777" w14:paraId="66CEC109" w:rsidRDefault="00F867F4" w:rsidR="00F867F4" w:rsidRPr="00E642F0">
            <w:pPr>
              <w:jc w:val="center"/>
              <w:rPr>
                <w:rFonts w:eastAsia="Times New Roman"/>
                <w:b/>
                <w:bCs/>
                <w:color w:val="000000"/>
                <w:sz w:val="22"/>
                <w:szCs w:val="22"/>
                <w:lang w:val="hr-HR"/>
              </w:rPr>
            </w:pPr>
            <w:r w:rsidRPr="00E642F0">
              <w:rPr>
                <w:rFonts w:eastAsia="Times New Roman"/>
                <w:b/>
                <w:bCs/>
                <w:color w:val="000000"/>
                <w:sz w:val="22"/>
                <w:szCs w:val="22"/>
                <w:lang w:val="hr-HR"/>
              </w:rPr>
              <w:t>Iznos za namirenje</w:t>
            </w:r>
          </w:p>
        </w:tc>
      </w:tr>
      <w:tr w14:textId="77777777" w14:paraId="32A9293E" w:rsidTr="00F867F4" w:rsidR="00F867F4" w:rsidRPr="00E642F0">
        <w:trPr>
          <w:trHeight w:val="560"/>
          <w:jc w:val="center"/>
        </w:trPr>
        <w:tc>
          <w:tcPr>
            <w:tcW w:type="dxa" w:w="580"/>
            <w:shd w:fill="auto" w:color="auto" w:val="clear"/>
            <w:noWrap/>
            <w:vAlign w:val="center"/>
            <w:hideMark/>
          </w:tcPr>
          <w:p w14:textId="77777777" w14:paraId="67FCC410"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w:t>
            </w:r>
          </w:p>
        </w:tc>
        <w:tc>
          <w:tcPr>
            <w:tcW w:type="dxa" w:w="3820"/>
            <w:shd w:fill="auto" w:color="auto" w:val="clear"/>
            <w:vAlign w:val="center"/>
            <w:hideMark/>
          </w:tcPr>
          <w:p w14:textId="77777777" w14:paraId="66FA9584"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KOLONIĆ INES, Kolodvorska 7, 40320 Donji Kraljevec, OIB: 75064476533</w:t>
            </w:r>
          </w:p>
        </w:tc>
        <w:tc>
          <w:tcPr>
            <w:tcW w:type="dxa" w:w="1080"/>
            <w:shd w:fill="auto" w:color="auto" w:val="clear"/>
            <w:noWrap/>
            <w:vAlign w:val="center"/>
            <w:hideMark/>
          </w:tcPr>
          <w:p w14:textId="77777777" w14:paraId="3646E4E3"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21.105,40</w:t>
            </w:r>
          </w:p>
        </w:tc>
        <w:tc>
          <w:tcPr>
            <w:tcW w:type="dxa" w:w="1040"/>
            <w:shd w:fill="auto" w:color="auto" w:val="clear"/>
            <w:noWrap/>
            <w:vAlign w:val="center"/>
            <w:hideMark/>
          </w:tcPr>
          <w:p w14:textId="77777777" w14:paraId="58C79C93"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12.437,34</w:t>
            </w:r>
          </w:p>
        </w:tc>
        <w:tc>
          <w:tcPr>
            <w:tcW w:type="dxa" w:w="1100"/>
            <w:shd w:fill="auto" w:color="auto" w:val="clear"/>
            <w:noWrap/>
            <w:vAlign w:val="center"/>
            <w:hideMark/>
          </w:tcPr>
          <w:p w14:textId="77777777" w14:paraId="7CCE9182"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8.668,06</w:t>
            </w:r>
          </w:p>
        </w:tc>
        <w:tc>
          <w:tcPr>
            <w:tcW w:type="dxa" w:w="1080"/>
            <w:shd w:fill="auto" w:color="auto" w:val="clear"/>
            <w:noWrap/>
            <w:vAlign w:val="center"/>
            <w:hideMark/>
          </w:tcPr>
          <w:p w14:textId="77777777" w14:paraId="1BB12DD4"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7737CC65"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41,61</w:t>
            </w:r>
          </w:p>
        </w:tc>
      </w:tr>
      <w:tr w14:textId="77777777" w14:paraId="4C0A5016" w:rsidTr="00F867F4" w:rsidR="00F867F4" w:rsidRPr="00E642F0">
        <w:trPr>
          <w:trHeight w:val="560"/>
          <w:jc w:val="center"/>
        </w:trPr>
        <w:tc>
          <w:tcPr>
            <w:tcW w:type="dxa" w:w="580"/>
            <w:shd w:fill="auto" w:color="auto" w:val="clear"/>
            <w:noWrap/>
            <w:vAlign w:val="center"/>
            <w:hideMark/>
          </w:tcPr>
          <w:p w14:textId="77777777" w14:paraId="1E9FEE64"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w:t>
            </w:r>
          </w:p>
        </w:tc>
        <w:tc>
          <w:tcPr>
            <w:tcW w:type="dxa" w:w="3820"/>
            <w:shd w:fill="auto" w:color="auto" w:val="clear"/>
            <w:vAlign w:val="center"/>
            <w:hideMark/>
          </w:tcPr>
          <w:p w14:textId="77777777" w14:paraId="78893503"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MANDLIN ANDREJA, Marka Kovača 11, 40326 Sveta Marija, OIB: 61427863864</w:t>
            </w:r>
          </w:p>
        </w:tc>
        <w:tc>
          <w:tcPr>
            <w:tcW w:type="dxa" w:w="1080"/>
            <w:shd w:fill="auto" w:color="auto" w:val="clear"/>
            <w:noWrap/>
            <w:vAlign w:val="center"/>
            <w:hideMark/>
          </w:tcPr>
          <w:p w14:textId="77777777" w14:paraId="42C3A741"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11.589,13</w:t>
            </w:r>
          </w:p>
        </w:tc>
        <w:tc>
          <w:tcPr>
            <w:tcW w:type="dxa" w:w="1040"/>
            <w:shd w:fill="auto" w:color="auto" w:val="clear"/>
            <w:noWrap/>
            <w:vAlign w:val="center"/>
            <w:hideMark/>
          </w:tcPr>
          <w:p w14:textId="77777777" w14:paraId="66F4497E"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6.232,17</w:t>
            </w:r>
          </w:p>
        </w:tc>
        <w:tc>
          <w:tcPr>
            <w:tcW w:type="dxa" w:w="1100"/>
            <w:shd w:fill="auto" w:color="auto" w:val="clear"/>
            <w:noWrap/>
            <w:vAlign w:val="center"/>
            <w:hideMark/>
          </w:tcPr>
          <w:p w14:textId="77777777" w14:paraId="44B461A8"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5.356,96</w:t>
            </w:r>
          </w:p>
        </w:tc>
        <w:tc>
          <w:tcPr>
            <w:tcW w:type="dxa" w:w="1080"/>
            <w:shd w:fill="auto" w:color="auto" w:val="clear"/>
            <w:noWrap/>
            <w:vAlign w:val="center"/>
            <w:hideMark/>
          </w:tcPr>
          <w:p w14:textId="77777777" w14:paraId="57133FAC"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187E9AEE"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25,71</w:t>
            </w:r>
          </w:p>
        </w:tc>
      </w:tr>
      <w:tr w14:textId="77777777" w14:paraId="7F2355F4" w:rsidTr="00F867F4" w:rsidR="00F867F4" w:rsidRPr="00E642F0">
        <w:trPr>
          <w:trHeight w:val="560"/>
          <w:jc w:val="center"/>
        </w:trPr>
        <w:tc>
          <w:tcPr>
            <w:tcW w:type="dxa" w:w="580"/>
            <w:shd w:fill="auto" w:color="auto" w:val="clear"/>
            <w:noWrap/>
            <w:vAlign w:val="center"/>
            <w:hideMark/>
          </w:tcPr>
          <w:p w14:textId="77777777" w14:paraId="42AF3B9A"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3</w:t>
            </w:r>
          </w:p>
        </w:tc>
        <w:tc>
          <w:tcPr>
            <w:tcW w:type="dxa" w:w="3820"/>
            <w:shd w:fill="auto" w:color="auto" w:val="clear"/>
            <w:vAlign w:val="center"/>
            <w:hideMark/>
          </w:tcPr>
          <w:p w14:textId="77777777" w14:paraId="578E5417"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PINTARIĆ NOVAK JAGODA, Novakova 4, 40305 Nedelišće, OIB: 75100853784</w:t>
            </w:r>
          </w:p>
        </w:tc>
        <w:tc>
          <w:tcPr>
            <w:tcW w:type="dxa" w:w="1080"/>
            <w:shd w:fill="auto" w:color="auto" w:val="clear"/>
            <w:noWrap/>
            <w:vAlign w:val="center"/>
            <w:hideMark/>
          </w:tcPr>
          <w:p w14:textId="77777777" w14:paraId="0A3CEBB2"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16.436,80</w:t>
            </w:r>
          </w:p>
        </w:tc>
        <w:tc>
          <w:tcPr>
            <w:tcW w:type="dxa" w:w="1040"/>
            <w:shd w:fill="auto" w:color="auto" w:val="clear"/>
            <w:noWrap/>
            <w:vAlign w:val="center"/>
            <w:hideMark/>
          </w:tcPr>
          <w:p w14:textId="77777777" w14:paraId="5E2AD05F"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9.974,21</w:t>
            </w:r>
          </w:p>
        </w:tc>
        <w:tc>
          <w:tcPr>
            <w:tcW w:type="dxa" w:w="1100"/>
            <w:shd w:fill="auto" w:color="auto" w:val="clear"/>
            <w:noWrap/>
            <w:vAlign w:val="center"/>
            <w:hideMark/>
          </w:tcPr>
          <w:p w14:textId="77777777" w14:paraId="2B88BC02"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6.462,59</w:t>
            </w:r>
          </w:p>
        </w:tc>
        <w:tc>
          <w:tcPr>
            <w:tcW w:type="dxa" w:w="1080"/>
            <w:shd w:fill="auto" w:color="auto" w:val="clear"/>
            <w:noWrap/>
            <w:vAlign w:val="center"/>
            <w:hideMark/>
          </w:tcPr>
          <w:p w14:textId="77777777" w14:paraId="37A156FE"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439325F1"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31,02</w:t>
            </w:r>
          </w:p>
        </w:tc>
      </w:tr>
      <w:tr w14:textId="77777777" w14:paraId="40E2F90D" w:rsidTr="00F867F4" w:rsidR="00F867F4" w:rsidRPr="00E642F0">
        <w:trPr>
          <w:trHeight w:val="560"/>
          <w:jc w:val="center"/>
        </w:trPr>
        <w:tc>
          <w:tcPr>
            <w:tcW w:type="dxa" w:w="580"/>
            <w:shd w:fill="auto" w:color="auto" w:val="clear"/>
            <w:noWrap/>
            <w:vAlign w:val="center"/>
            <w:hideMark/>
          </w:tcPr>
          <w:p w14:textId="77777777" w14:paraId="09A575D1"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4</w:t>
            </w:r>
          </w:p>
        </w:tc>
        <w:tc>
          <w:tcPr>
            <w:tcW w:type="dxa" w:w="3820"/>
            <w:shd w:fill="auto" w:color="auto" w:val="clear"/>
            <w:vAlign w:val="center"/>
            <w:hideMark/>
          </w:tcPr>
          <w:p w14:textId="77777777" w14:paraId="2BA5964A"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ZUZEL NIKOLA, Ivana pl. Zajca 1, 40000 Čakovec, OIB: 45887419809</w:t>
            </w:r>
          </w:p>
        </w:tc>
        <w:tc>
          <w:tcPr>
            <w:tcW w:type="dxa" w:w="1080"/>
            <w:shd w:fill="auto" w:color="auto" w:val="clear"/>
            <w:noWrap/>
            <w:vAlign w:val="center"/>
            <w:hideMark/>
          </w:tcPr>
          <w:p w14:textId="77777777" w14:paraId="0A8353AD"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14.305,50</w:t>
            </w:r>
          </w:p>
        </w:tc>
        <w:tc>
          <w:tcPr>
            <w:tcW w:type="dxa" w:w="1040"/>
            <w:shd w:fill="auto" w:color="auto" w:val="clear"/>
            <w:noWrap/>
            <w:vAlign w:val="center"/>
            <w:hideMark/>
          </w:tcPr>
          <w:p w14:textId="77777777" w14:paraId="6B2DCF90"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0,00</w:t>
            </w:r>
          </w:p>
        </w:tc>
        <w:tc>
          <w:tcPr>
            <w:tcW w:type="dxa" w:w="1100"/>
            <w:shd w:fill="auto" w:color="auto" w:val="clear"/>
            <w:noWrap/>
            <w:vAlign w:val="center"/>
            <w:hideMark/>
          </w:tcPr>
          <w:p w14:textId="77777777" w14:paraId="5780BE99"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14.305,50</w:t>
            </w:r>
          </w:p>
        </w:tc>
        <w:tc>
          <w:tcPr>
            <w:tcW w:type="dxa" w:w="1080"/>
            <w:shd w:fill="auto" w:color="auto" w:val="clear"/>
            <w:noWrap/>
            <w:vAlign w:val="center"/>
            <w:hideMark/>
          </w:tcPr>
          <w:p w14:textId="77777777" w14:paraId="011CD405"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49FE6E86"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68,67</w:t>
            </w:r>
          </w:p>
        </w:tc>
      </w:tr>
      <w:tr w14:textId="77777777" w14:paraId="3136D948" w:rsidTr="00F867F4" w:rsidR="00F867F4" w:rsidRPr="00E642F0">
        <w:trPr>
          <w:trHeight w:val="560"/>
          <w:jc w:val="center"/>
        </w:trPr>
        <w:tc>
          <w:tcPr>
            <w:tcW w:type="dxa" w:w="580"/>
            <w:shd w:fill="auto" w:color="auto" w:val="clear"/>
            <w:noWrap/>
            <w:vAlign w:val="center"/>
            <w:hideMark/>
          </w:tcPr>
          <w:p w14:textId="77777777" w14:paraId="5E793C04"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5</w:t>
            </w:r>
          </w:p>
        </w:tc>
        <w:tc>
          <w:tcPr>
            <w:tcW w:type="dxa" w:w="3820"/>
            <w:shd w:fill="auto" w:color="auto" w:val="clear"/>
            <w:vAlign w:val="center"/>
            <w:hideMark/>
          </w:tcPr>
          <w:p w14:textId="77777777" w14:paraId="6C004C8D"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ŽVORC PETRA, Ludbreška 62, 40323 Prelog, OIB: 15804659696</w:t>
            </w:r>
          </w:p>
        </w:tc>
        <w:tc>
          <w:tcPr>
            <w:tcW w:type="dxa" w:w="1080"/>
            <w:shd w:fill="auto" w:color="auto" w:val="clear"/>
            <w:noWrap/>
            <w:vAlign w:val="center"/>
            <w:hideMark/>
          </w:tcPr>
          <w:p w14:textId="77777777" w14:paraId="6285BB07"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8.071,01</w:t>
            </w:r>
          </w:p>
        </w:tc>
        <w:tc>
          <w:tcPr>
            <w:tcW w:type="dxa" w:w="1040"/>
            <w:shd w:fill="auto" w:color="auto" w:val="clear"/>
            <w:noWrap/>
            <w:vAlign w:val="center"/>
            <w:hideMark/>
          </w:tcPr>
          <w:p w14:textId="77777777" w14:paraId="3F64D47C"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5.720,00</w:t>
            </w:r>
          </w:p>
        </w:tc>
        <w:tc>
          <w:tcPr>
            <w:tcW w:type="dxa" w:w="1100"/>
            <w:shd w:fill="auto" w:color="auto" w:val="clear"/>
            <w:noWrap/>
            <w:vAlign w:val="center"/>
            <w:hideMark/>
          </w:tcPr>
          <w:p w14:textId="77777777" w14:paraId="1A3863D4"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2.351,01</w:t>
            </w:r>
          </w:p>
        </w:tc>
        <w:tc>
          <w:tcPr>
            <w:tcW w:type="dxa" w:w="1080"/>
            <w:shd w:fill="auto" w:color="auto" w:val="clear"/>
            <w:noWrap/>
            <w:vAlign w:val="center"/>
            <w:hideMark/>
          </w:tcPr>
          <w:p w14:textId="77777777" w14:paraId="005A7A23"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2A0C3415"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11,28</w:t>
            </w:r>
          </w:p>
        </w:tc>
      </w:tr>
      <w:tr w14:textId="77777777" w14:paraId="289CAFA0" w:rsidTr="00F867F4" w:rsidR="00F867F4" w:rsidRPr="00E642F0">
        <w:trPr>
          <w:trHeight w:val="1680"/>
          <w:jc w:val="center"/>
        </w:trPr>
        <w:tc>
          <w:tcPr>
            <w:tcW w:type="dxa" w:w="580"/>
            <w:shd w:fill="auto" w:color="auto" w:val="clear"/>
            <w:noWrap/>
            <w:vAlign w:val="center"/>
            <w:hideMark/>
          </w:tcPr>
          <w:p w14:textId="77777777" w14:paraId="203A643E"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lastRenderedPageBreak/>
              <w:t>6</w:t>
            </w:r>
          </w:p>
        </w:tc>
        <w:tc>
          <w:tcPr>
            <w:tcW w:type="dxa" w:w="3820"/>
            <w:shd w:fill="auto" w:color="auto" w:val="clear"/>
            <w:vAlign w:val="center"/>
            <w:hideMark/>
          </w:tcPr>
          <w:p w14:textId="77777777" w14:paraId="7B246421"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REPUBLIKA HRVATSKA, Ministarstvo financija, Porezna uprava, Područni ured Sjeverna Hrvatska, zastupana po Županijskom državnom odvjetništvu u Varaždinu, Graberje 1, 42000 Varaždin, OIB: 52634238587</w:t>
            </w:r>
          </w:p>
        </w:tc>
        <w:tc>
          <w:tcPr>
            <w:tcW w:type="dxa" w:w="1080"/>
            <w:shd w:fill="auto" w:color="auto" w:val="clear"/>
            <w:noWrap/>
            <w:vAlign w:val="center"/>
            <w:hideMark/>
          </w:tcPr>
          <w:p w14:textId="77777777" w14:paraId="3E223C60"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218.784,31</w:t>
            </w:r>
          </w:p>
        </w:tc>
        <w:tc>
          <w:tcPr>
            <w:tcW w:type="dxa" w:w="1040"/>
            <w:shd w:fill="auto" w:color="auto" w:val="clear"/>
            <w:noWrap/>
            <w:vAlign w:val="center"/>
            <w:hideMark/>
          </w:tcPr>
          <w:p w14:textId="77777777" w14:paraId="4273086A"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3.416,60</w:t>
            </w:r>
          </w:p>
        </w:tc>
        <w:tc>
          <w:tcPr>
            <w:tcW w:type="dxa" w:w="1100"/>
            <w:shd w:fill="auto" w:color="auto" w:val="clear"/>
            <w:noWrap/>
            <w:vAlign w:val="center"/>
            <w:hideMark/>
          </w:tcPr>
          <w:p w14:textId="77777777" w14:paraId="5216A6AB"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215.367,71</w:t>
            </w:r>
          </w:p>
        </w:tc>
        <w:tc>
          <w:tcPr>
            <w:tcW w:type="dxa" w:w="1080"/>
            <w:shd w:fill="auto" w:color="auto" w:val="clear"/>
            <w:noWrap/>
            <w:vAlign w:val="center"/>
            <w:hideMark/>
          </w:tcPr>
          <w:p w14:textId="77777777" w14:paraId="4A04D7FF"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36DF1E5D"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1.033,77</w:t>
            </w:r>
          </w:p>
        </w:tc>
      </w:tr>
      <w:tr w14:textId="77777777" w14:paraId="1B64380D" w:rsidTr="00F867F4" w:rsidR="00F867F4" w:rsidRPr="00E642F0">
        <w:trPr>
          <w:trHeight w:val="840"/>
          <w:jc w:val="center"/>
        </w:trPr>
        <w:tc>
          <w:tcPr>
            <w:tcW w:type="dxa" w:w="580"/>
            <w:shd w:fill="auto" w:color="auto" w:val="clear"/>
            <w:noWrap/>
            <w:vAlign w:val="center"/>
            <w:hideMark/>
          </w:tcPr>
          <w:p w14:textId="77777777" w14:paraId="1E0A5ECD"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7</w:t>
            </w:r>
          </w:p>
        </w:tc>
        <w:tc>
          <w:tcPr>
            <w:tcW w:type="dxa" w:w="3820"/>
            <w:shd w:fill="auto" w:color="auto" w:val="clear"/>
            <w:vAlign w:val="center"/>
            <w:hideMark/>
          </w:tcPr>
          <w:p w14:textId="77777777" w14:paraId="0EE39181"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Agencija za osiguranje radničkih tražbina, Frankopanska 11, 10000 Zagreb Republika Hrvatska, OIB: 04323472109</w:t>
            </w:r>
          </w:p>
        </w:tc>
        <w:tc>
          <w:tcPr>
            <w:tcW w:type="dxa" w:w="1080"/>
            <w:shd w:fill="auto" w:color="auto" w:val="clear"/>
            <w:noWrap/>
            <w:vAlign w:val="center"/>
            <w:hideMark/>
          </w:tcPr>
          <w:p w14:textId="77777777" w14:paraId="4B51A9BA"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 </w:t>
            </w:r>
          </w:p>
        </w:tc>
        <w:tc>
          <w:tcPr>
            <w:tcW w:type="dxa" w:w="1040"/>
            <w:shd w:fill="auto" w:color="auto" w:val="clear"/>
            <w:noWrap/>
            <w:vAlign w:val="center"/>
            <w:hideMark/>
          </w:tcPr>
          <w:p w14:textId="77777777" w14:paraId="16E91053"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 </w:t>
            </w:r>
          </w:p>
        </w:tc>
        <w:tc>
          <w:tcPr>
            <w:tcW w:type="dxa" w:w="1100"/>
            <w:shd w:fill="auto" w:color="auto" w:val="clear"/>
            <w:noWrap/>
            <w:vAlign w:val="center"/>
            <w:hideMark/>
          </w:tcPr>
          <w:p w14:textId="77777777" w14:paraId="06240C22"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37.780,32</w:t>
            </w:r>
          </w:p>
        </w:tc>
        <w:tc>
          <w:tcPr>
            <w:tcW w:type="dxa" w:w="1080"/>
            <w:shd w:fill="auto" w:color="auto" w:val="clear"/>
            <w:noWrap/>
            <w:vAlign w:val="center"/>
            <w:hideMark/>
          </w:tcPr>
          <w:p w14:textId="77777777" w14:paraId="2FF22EDF"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0,48%</w:t>
            </w:r>
          </w:p>
        </w:tc>
        <w:tc>
          <w:tcPr>
            <w:tcW w:type="dxa" w:w="1080"/>
            <w:shd w:fill="auto" w:color="auto" w:val="clear"/>
            <w:noWrap/>
            <w:vAlign w:val="center"/>
            <w:hideMark/>
          </w:tcPr>
          <w:p w14:textId="77777777" w14:paraId="78FCF587"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181,35</w:t>
            </w:r>
          </w:p>
        </w:tc>
      </w:tr>
      <w:tr w14:textId="77777777" w14:paraId="37B8DE6D" w:rsidTr="00F867F4" w:rsidR="00F867F4" w:rsidRPr="00E642F0">
        <w:trPr>
          <w:trHeight w:val="320"/>
          <w:jc w:val="center"/>
        </w:trPr>
        <w:tc>
          <w:tcPr>
            <w:tcW w:type="dxa" w:w="4400"/>
            <w:gridSpan w:val="2"/>
            <w:shd w:fill="auto" w:color="auto" w:val="clear"/>
            <w:noWrap/>
            <w:vAlign w:val="bottom"/>
            <w:hideMark/>
          </w:tcPr>
          <w:p w14:textId="77777777" w14:paraId="6EC715E0"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UKUPNO</w:t>
            </w:r>
          </w:p>
        </w:tc>
        <w:tc>
          <w:tcPr>
            <w:tcW w:type="dxa" w:w="1080"/>
            <w:shd w:fill="auto" w:color="auto" w:val="clear"/>
            <w:noWrap/>
            <w:vAlign w:val="center"/>
            <w:hideMark/>
          </w:tcPr>
          <w:p w14:textId="77777777" w14:paraId="669F1355"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290.292,15</w:t>
            </w:r>
          </w:p>
        </w:tc>
        <w:tc>
          <w:tcPr>
            <w:tcW w:type="dxa" w:w="1040"/>
            <w:shd w:fill="auto" w:color="auto" w:val="clear"/>
            <w:noWrap/>
            <w:vAlign w:val="center"/>
            <w:hideMark/>
          </w:tcPr>
          <w:p w14:textId="77777777" w14:paraId="7FB57F83"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37.780,32</w:t>
            </w:r>
          </w:p>
        </w:tc>
        <w:tc>
          <w:tcPr>
            <w:tcW w:type="dxa" w:w="1100"/>
            <w:shd w:fill="auto" w:color="auto" w:val="clear"/>
            <w:noWrap/>
            <w:vAlign w:val="center"/>
            <w:hideMark/>
          </w:tcPr>
          <w:p w14:textId="77777777" w14:paraId="70E9CA69"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290.292,15</w:t>
            </w:r>
          </w:p>
        </w:tc>
        <w:tc>
          <w:tcPr>
            <w:tcW w:type="dxa" w:w="1080"/>
            <w:shd w:fill="auto" w:color="auto" w:val="clear"/>
            <w:noWrap/>
            <w:vAlign w:val="bottom"/>
            <w:hideMark/>
          </w:tcPr>
          <w:p w14:textId="77777777" w14:paraId="540707DE" w:rsidRDefault="00F867F4" w:rsidR="00F867F4" w:rsidRPr="00E642F0">
            <w:pPr>
              <w:rPr>
                <w:rFonts w:eastAsia="Times New Roman"/>
                <w:color w:val="000000"/>
                <w:sz w:val="22"/>
                <w:szCs w:val="22"/>
                <w:lang w:val="hr-HR"/>
              </w:rPr>
            </w:pPr>
            <w:r w:rsidRPr="00E642F0">
              <w:rPr>
                <w:rFonts w:eastAsia="Times New Roman"/>
                <w:color w:val="000000"/>
                <w:sz w:val="22"/>
                <w:szCs w:val="22"/>
                <w:lang w:val="hr-HR"/>
              </w:rPr>
              <w:t> </w:t>
            </w:r>
          </w:p>
        </w:tc>
        <w:tc>
          <w:tcPr>
            <w:tcW w:type="dxa" w:w="1080"/>
            <w:shd w:fill="auto" w:color="auto" w:val="clear"/>
            <w:noWrap/>
            <w:vAlign w:val="center"/>
            <w:hideMark/>
          </w:tcPr>
          <w:p w14:textId="77777777" w14:paraId="2CC5B4E1" w:rsidRDefault="00F867F4" w:rsidR="00F867F4" w:rsidRPr="00E642F0">
            <w:pPr>
              <w:jc w:val="center"/>
              <w:rPr>
                <w:rFonts w:eastAsia="Times New Roman"/>
                <w:color w:val="000000"/>
                <w:sz w:val="22"/>
                <w:szCs w:val="22"/>
                <w:lang w:val="hr-HR"/>
              </w:rPr>
            </w:pPr>
            <w:r w:rsidRPr="00E642F0">
              <w:rPr>
                <w:rFonts w:eastAsia="Times New Roman"/>
                <w:color w:val="000000"/>
                <w:sz w:val="22"/>
                <w:szCs w:val="22"/>
                <w:lang w:val="hr-HR"/>
              </w:rPr>
              <w:t>1.393,40</w:t>
            </w:r>
          </w:p>
        </w:tc>
      </w:tr>
    </w:tbl>
    <w:p w14:textId="77777777" w14:paraId="361D23E1" w:rsidRDefault="00F3730B" w:rsidP="0000430A" w:rsidR="00F3730B" w:rsidRPr="00E642F0">
      <w:pPr>
        <w:spacing w:lineRule="auto" w:line="360"/>
        <w:jc w:val="both"/>
        <w:rPr>
          <w:lang w:val="hr-HR"/>
        </w:rPr>
      </w:pPr>
    </w:p>
    <w:p w14:textId="77777777" w14:paraId="228058D6" w:rsidRDefault="000B603C" w:rsidP="005F1ABE" w:rsidR="000B603C" w:rsidRPr="00E642F0">
      <w:pPr>
        <w:spacing w:after="120"/>
        <w:jc w:val="both"/>
        <w:rPr>
          <w:lang w:val="hr-HR"/>
        </w:rPr>
      </w:pPr>
    </w:p>
    <w:p w14:textId="77777777" w14:paraId="085982B3" w:rsidRDefault="005F1ABE" w:rsidP="005F1ABE" w:rsidR="005F1ABE" w:rsidRPr="00E642F0">
      <w:pPr>
        <w:spacing w:lineRule="auto" w:line="360"/>
        <w:jc w:val="both"/>
        <w:rPr>
          <w:lang w:val="hr-HR"/>
        </w:rPr>
      </w:pPr>
    </w:p>
    <w:p w14:textId="461DAA4B" w14:paraId="1F283480" w:rsidRDefault="00E642F0" w:rsidP="00E642F0" w:rsidR="00E642F0" w:rsidRPr="00E642F0">
      <w:pPr>
        <w:spacing w:lineRule="auto" w:line="360"/>
        <w:rPr>
          <w:lang w:val="hr-HR"/>
        </w:rPr>
      </w:pPr>
      <w:r w:rsidRPr="00E642F0">
        <w:rPr>
          <w:lang w:val="hr-HR"/>
        </w:rPr>
        <w:t>Varaždin, 27. prosinca 2017 godine</w:t>
      </w:r>
      <w:r w:rsidRPr="00E642F0">
        <w:rPr>
          <w:lang w:val="hr-HR"/>
        </w:rPr>
        <w:tab/>
      </w:r>
    </w:p>
    <w:p w14:textId="77777777" w14:paraId="6472DB8E" w:rsidRDefault="00E642F0" w:rsidP="00E642F0" w:rsidR="00E642F0" w:rsidRPr="00E642F0">
      <w:pPr>
        <w:spacing w:lineRule="auto" w:line="360"/>
        <w:ind w:left="6480"/>
        <w:rPr>
          <w:lang w:val="hr-HR"/>
        </w:rPr>
      </w:pPr>
      <w:r w:rsidRPr="00E642F0">
        <w:rPr>
          <w:lang w:val="hr-HR"/>
        </w:rPr>
        <w:t>Stečajni upravitelj</w:t>
      </w:r>
    </w:p>
    <w:p w14:textId="77777777" w14:paraId="255DB440" w:rsidRDefault="00E642F0" w:rsidP="00E642F0" w:rsidR="00E642F0" w:rsidRPr="00E642F0">
      <w:pPr>
        <w:spacing w:lineRule="auto" w:line="360"/>
        <w:ind w:left="6480"/>
        <w:rPr>
          <w:lang w:val="hr-HR"/>
        </w:rPr>
      </w:pPr>
      <w:r w:rsidRPr="00E642F0">
        <w:rPr>
          <w:lang w:val="hr-HR"/>
        </w:rPr>
        <w:t>Tomislav Đuričin</w:t>
      </w:r>
    </w:p>
    <w:p w14:textId="77777777" w14:paraId="16D8B0AD" w:rsidRDefault="00E642F0" w:rsidP="00E642F0" w:rsidR="00E642F0" w:rsidRPr="00E642F0">
      <w:pPr>
        <w:spacing w:lineRule="auto" w:line="360"/>
        <w:rPr>
          <w:lang w:val="hr-HR"/>
        </w:rPr>
      </w:pPr>
    </w:p>
    <w:p w14:textId="77777777" w14:paraId="00C3DA40" w:rsidRDefault="00C61F72" w:rsidR="00C61F72" w:rsidRPr="00E642F0">
      <w:pPr>
        <w:rPr>
          <w:lang w:val="hr-HR"/>
        </w:rPr>
      </w:pPr>
    </w:p>
    <w:sectPr w:rsidSect="003323BB" w:rsidR="00C61F72" w:rsidRPr="00E642F0">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31479D4A" w:rsidRDefault="006B7046" w:rsidR="006B7046">
      <w:r>
        <w:separator/>
      </w:r>
    </w:p>
  </w:endnote>
  <w:endnote w:id="0" w:type="continuationSeparator">
    <w:p w14:textId="77777777" w14:paraId="3233D02D" w:rsidRDefault="006B7046" w:rsidR="006B70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22D9C1AD" w:rsidRDefault="00FE5555" w:rsidR="00655B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0E0B98D6" w:rsidRDefault="006B7046" w:rsidR="006B7046">
      <w:r>
        <w:separator/>
      </w:r>
    </w:p>
  </w:footnote>
  <w:footnote w:id="0" w:type="continuationSeparator">
    <w:p w14:textId="77777777" w14:paraId="208F807F" w:rsidRDefault="006B7046" w:rsidR="006B70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3EBD022D" w:rsidRDefault="00FE5555" w:rsidR="00655B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8"/>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430A"/>
    <w:rsid w:val="00033E6F"/>
    <w:rsid w:val="00035CF4"/>
    <w:rsid w:val="000B603C"/>
    <w:rsid w:val="002077CE"/>
    <w:rsid w:val="00263996"/>
    <w:rsid w:val="003D79E4"/>
    <w:rsid w:val="005F1ABE"/>
    <w:rsid w:val="006B7046"/>
    <w:rsid w:val="007205EF"/>
    <w:rsid w:val="008512FB"/>
    <w:rsid w:val="008E64A0"/>
    <w:rsid w:val="00A22296"/>
    <w:rsid w:val="00A26987"/>
    <w:rsid w:val="00B70044"/>
    <w:rsid w:val="00C04198"/>
    <w:rsid w:val="00C61F72"/>
    <w:rsid w:val="00C67372"/>
    <w:rsid w:val="00E642F0"/>
    <w:rsid w:val="00F3730B"/>
    <w:rsid w:val="00F867F4"/>
    <w:rsid w:val="00FE5555"/>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3AC10D85"/>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430A"/>
    <w:pPr>
      <w:spacing w:lineRule="auto" w:line="240" w:after="0"/>
    </w:pPr>
    <w:rPr>
      <w:rFonts w:cs="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pPr>
    <w:rPr>
      <w:rFonts w:eastAsia="Calibri" w:hAnsi="Calibri" w:ascii="Calibri"/>
      <w:sz w:val="22"/>
      <w:szCs w:val="22"/>
      <w:lang w:val="hr-HR"/>
    </w:r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pPr>
    <w:rPr>
      <w:rFonts w:eastAsia="Calibri" w:hAnsi="Calibri" w:ascii="Calibri"/>
      <w:sz w:val="22"/>
      <w:szCs w:val="22"/>
      <w:lang w:val="hr-HR"/>
    </w:r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Tekstrezerviranogmjesta" w:type="character">
    <w:name w:val="Placeholder Text"/>
    <w:basedOn w:val="Zadanifontodlomka"/>
    <w:uiPriority w:val="99"/>
    <w:semiHidden/>
    <w:rsid w:val="00FE5555"/>
    <w:rPr>
      <w:color w:val="808080"/>
      <w:bdr w:space="0" w:sz="0" w:color="auto" w:val="none"/>
      <w:shd w:fill="auto" w:color="auto" w:val="clear"/>
    </w:rPr>
  </w:style>
  <w:style w:customStyle="true" w:styleId="eSPISCCParagraphDefaultFont" w:type="character">
    <w:name w:val="eSPIS_CC_Paragraph Default Font"/>
    <w:basedOn w:val="Zadanifontodlomka"/>
    <w:rsid w:val="00FE55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5555"/>
    <w:rPr>
      <w:b/>
      <w:sz w:val="28"/>
      <w:bdr w:space="0" w:sz="0" w:color="auto" w:val="none"/>
      <w:shd w:fill="FFFFCC" w:color="auto" w:val="clear"/>
      <w:lang w:val="hr-HR"/>
    </w:rPr>
  </w:style>
  <w:style w:customStyle="true" w:styleId="PozadinaSvijetloCrvena" w:type="character">
    <w:name w:val="Pozadina_SvijetloCrvena"/>
    <w:basedOn w:val="eSPISCCParagraphDefaultFont"/>
    <w:rsid w:val="00FE5555"/>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E5555"/>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430A"/>
    <w:pPr>
      <w:spacing w:after="0" w:line="240" w:lineRule="auto"/>
    </w:pPr>
    <w:rPr>
      <w:rFonts w:ascii="Times New Roman" w:cs="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pPr>
    <w:rPr>
      <w:rFonts w:ascii="Calibri" w:eastAsia="Calibri" w:hAnsi="Calibri"/>
      <w:sz w:val="22"/>
      <w:szCs w:val="22"/>
      <w:lang w:val="hr-HR"/>
    </w:r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pPr>
    <w:rPr>
      <w:rFonts w:ascii="Calibri" w:eastAsia="Calibri" w:hAnsi="Calibri"/>
      <w:sz w:val="22"/>
      <w:szCs w:val="22"/>
      <w:lang w:val="hr-HR"/>
    </w:r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Tekstrezerviranogmjesta" w:type="character">
    <w:name w:val="Placeholder Text"/>
    <w:basedOn w:val="Zadanifontodlomka"/>
    <w:uiPriority w:val="99"/>
    <w:semiHidden/>
    <w:rsid w:val="00FE5555"/>
    <w:rPr>
      <w:color w:val="808080"/>
      <w:bdr w:color="auto" w:space="0" w:sz="0" w:val="none"/>
      <w:shd w:color="auto" w:fill="auto" w:val="clear"/>
    </w:rPr>
  </w:style>
  <w:style w:customStyle="1" w:styleId="eSPISCCParagraphDefaultFont" w:type="character">
    <w:name w:val="eSPIS_CC_Paragraph Default Font"/>
    <w:basedOn w:val="Zadanifontodlomka"/>
    <w:rsid w:val="00FE55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5555"/>
    <w:rPr>
      <w:b/>
      <w:sz w:val="28"/>
      <w:bdr w:color="auto" w:space="0" w:sz="0" w:val="none"/>
      <w:shd w:color="auto" w:fill="FFFFCC" w:val="clear"/>
      <w:lang w:val="hr-HR"/>
    </w:rPr>
  </w:style>
  <w:style w:customStyle="1" w:styleId="PozadinaSvijetloCrvena" w:type="character">
    <w:name w:val="Pozadina_SvijetloCrvena"/>
    <w:basedOn w:val="eSPISCCParagraphDefaultFont"/>
    <w:rsid w:val="00FE5555"/>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E5555"/>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716860">
      <w:bodyDiv w:val="true"/>
      <w:marLeft w:val="0"/>
      <w:marRight w:val="0"/>
      <w:marTop w:val="0"/>
      <w:marBottom w:val="0"/>
      <w:divBdr>
        <w:top w:space="0" w:sz="0" w:color="auto" w:val="none"/>
        <w:left w:space="0" w:sz="0" w:color="auto" w:val="none"/>
        <w:bottom w:space="0" w:sz="0" w:color="auto" w:val="none"/>
        <w:right w:space="0" w:sz="0" w:color="auto" w:val="none"/>
      </w:divBdr>
    </w:div>
    <w:div w:id="108136073">
      <w:bodyDiv w:val="true"/>
      <w:marLeft w:val="0"/>
      <w:marRight w:val="0"/>
      <w:marTop w:val="0"/>
      <w:marBottom w:val="0"/>
      <w:divBdr>
        <w:top w:space="0" w:sz="0" w:color="auto" w:val="none"/>
        <w:left w:space="0" w:sz="0" w:color="auto" w:val="none"/>
        <w:bottom w:space="0" w:sz="0" w:color="auto" w:val="none"/>
        <w:right w:space="0" w:sz="0" w:color="auto" w:val="none"/>
      </w:divBdr>
    </w:div>
    <w:div w:id="163056367">
      <w:bodyDiv w:val="true"/>
      <w:marLeft w:val="0"/>
      <w:marRight w:val="0"/>
      <w:marTop w:val="0"/>
      <w:marBottom w:val="0"/>
      <w:divBdr>
        <w:top w:space="0" w:sz="0" w:color="auto" w:val="none"/>
        <w:left w:space="0" w:sz="0" w:color="auto" w:val="none"/>
        <w:bottom w:space="0" w:sz="0" w:color="auto" w:val="none"/>
        <w:right w:space="0" w:sz="0" w:color="auto" w:val="none"/>
      </w:divBdr>
    </w:div>
    <w:div w:id="710543235">
      <w:bodyDiv w:val="true"/>
      <w:marLeft w:val="0"/>
      <w:marRight w:val="0"/>
      <w:marTop w:val="0"/>
      <w:marBottom w:val="0"/>
      <w:divBdr>
        <w:top w:space="0" w:sz="0" w:color="auto" w:val="none"/>
        <w:left w:space="0" w:sz="0" w:color="auto" w:val="none"/>
        <w:bottom w:space="0" w:sz="0" w:color="auto" w:val="none"/>
        <w:right w:space="0" w:sz="0" w:color="auto" w:val="none"/>
      </w:divBdr>
    </w:div>
    <w:div w:id="1140922302">
      <w:bodyDiv w:val="true"/>
      <w:marLeft w:val="0"/>
      <w:marRight w:val="0"/>
      <w:marTop w:val="0"/>
      <w:marBottom w:val="0"/>
      <w:divBdr>
        <w:top w:space="0" w:sz="0" w:color="auto" w:val="none"/>
        <w:left w:space="0" w:sz="0" w:color="auto" w:val="none"/>
        <w:bottom w:space="0" w:sz="0" w:color="auto" w:val="none"/>
        <w:right w:space="0" w:sz="0" w:color="auto" w:val="none"/>
      </w:divBdr>
    </w:div>
    <w:div w:id="1518811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St-774/2016-36</izvorni_sadrzaj>
    <derivirana_varijabla naziv="DomainObject.Oznaka_1">St-774/2016-36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OBITELJSKI DOM ZA STARIJE I NEMOĆNE OSOBE KOLONIĆ u stečaju</izvorni_sadrzaj>
    <derivirana_varijabla naziv="DomainObject.Predmet.ProtustrankaFormated_1">  OBITELJSKI DOM ZA STARIJE I NEMOĆNE OSOBE KOLONIĆ u stečaju</derivirana_varijabla>
  </DomainObject.Predmet.ProtustrankaFormated>
  <DomainObject.Predmet.ProtustrankaFormatedOIB>
    <izvorni_sadrzaj>  OBITELJSKI DOM ZA STARIJE I NEMOĆNE OSOBE KOLONIĆ u stečaju, OIB 31465556081</izvorni_sadrzaj>
    <derivirana_varijabla naziv="DomainObject.Predmet.ProtustrankaFormatedOIB_1">  OBITELJSKI DOM ZA STARIJE I NEMOĆNE OSOBE KOLONIĆ u stečaju, OIB 31465556081</derivirana_varijabla>
  </DomainObject.Predmet.ProtustrankaFormatedOIB>
  <DomainObject.Predmet.ProtustrankaFormatedWithAdress>
    <izvorni_sadrzaj> OBITELJSKI DOM ZA STARIJE I NEMOĆNE OSOBE KOLONIĆ u stečaju, Kolodvorska 7, 40320 Donji Kraljevec</izvorni_sadrzaj>
    <derivirana_varijabla naziv="DomainObject.Predmet.ProtustrankaFormatedWithAdress_1"> OBITELJSKI DOM ZA STARIJE I NEMOĆNE OSOBE KOLONIĆ u stečaju, Kolodvorska 7, 40320 Donji Kraljevec</derivirana_varijabla>
  </DomainObject.Predmet.ProtustrankaFormatedWithAdress>
  <DomainObject.Predmet.ProtustrankaFormatedWithAdressOIB>
    <izvorni_sadrzaj> OBITELJSKI DOM ZA STARIJE I NEMOĆNE OSOBE KOLONIĆ u stečaju, OIB 31465556081, Kolodvorska 7, 40320 Donji Kraljevec</izvorni_sadrzaj>
    <derivirana_varijabla naziv="DomainObject.Predmet.ProtustrankaFormatedWithAdressOIB_1"> OBITELJSKI DOM ZA STARIJE I NEMOĆNE OSOBE KOLONIĆ u stečaju, OIB 31465556081, Kolodvorska 7, 40320 Donji Kraljevec</derivirana_varijabla>
  </DomainObject.Predmet.ProtustrankaFormatedWithAdressOIB>
  <DomainObject.Predmet.ProtustrankaWithAdress>
    <izvorni_sadrzaj>OBITELJSKI DOM ZA STARIJE I NEMOĆNE OSOBE KOLONIĆ u stečaju Kolodvorska 7, 40320 Donji Kraljevec</izvorni_sadrzaj>
    <derivirana_varijabla naziv="DomainObject.Predmet.ProtustrankaWithAdress_1">OBITELJSKI DOM ZA STARIJE I NEMOĆNE OSOBE KOLONIĆ u stečaju Kolodvorska 7, 40320 Donji Kraljevec</derivirana_varijabla>
  </DomainObject.Predmet.ProtustrankaWithAdress>
  <DomainObject.Predmet.ProtustrankaWithAdressOIB>
    <izvorni_sadrzaj>OBITELJSKI DOM ZA STARIJE I NEMOĆNE OSOBE KOLONIĆ u stečaju, OIB 31465556081, Kolodvorska 7, 40320 Donji Kraljevec</izvorni_sadrzaj>
    <derivirana_varijabla naziv="DomainObject.Predmet.ProtustrankaWithAdressOIB_1">OBITELJSKI DOM ZA STARIJE I NEMOĆNE OSOBE KOLONIĆ u stečaju, OIB 31465556081, Kolodvorska 7, 40320 Donji Kraljevec</derivirana_varijabla>
  </DomainObject.Predmet.ProtustrankaWithAdressOIB>
  <DomainObject.Predmet.ProtustrankaNazivFormated>
    <izvorni_sadrzaj>OBITELJSKI DOM ZA STARIJE I NEMOĆNE OSOBE KOLONIĆ u stečaju</izvorni_sadrzaj>
    <derivirana_varijabla naziv="DomainObject.Predmet.ProtustrankaNazivFormated_1">OBITELJSKI DOM ZA STARIJE I NEMOĆNE OSOBE KOLONIĆ u stečaju</derivirana_varijabla>
  </DomainObject.Predmet.ProtustrankaNazivFormated>
  <DomainObject.Predmet.ProtustrankaNazivFormatedOIB>
    <izvorni_sadrzaj>OBITELJSKI DOM ZA STARIJE I NEMOĆNE OSOBE KOLONIĆ u stečaju, OIB 31465556081</izvorni_sadrzaj>
    <derivirana_varijabla naziv="DomainObject.Predmet.ProtustrankaNazivFormatedOIB_1">OBITELJSKI DOM ZA STARIJE I NEMOĆNE OSOBE KOLONIĆ u stečaju, OIB 31465556081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160853.37</izvorni_sadrzaj>
    <derivirana_varijabla naziv="DomainObject.Predmet.TrenutnaVrijednost_1">160853.37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OBITELJSKI DOM ZA STARIJE I NEMOĆNE OSOBE KOLONIĆ u stečaju</item>
    </izvorni_sadrzaj>
    <derivirana_varijabla naziv="DomainObject.Predmet.ProtuStrankaListFormated_1">
      <item>OBITELJSKI DOM ZA STARIJE I NEMOĆNE OSOBE KOLONIĆ u stečaju</item>
    </derivirana_varijabla>
  </DomainObject.Predmet.ProtuStrankaListFormated>
  <DomainObject.Predmet.ProtuStrankaListFormatedOIB>
    <izvorni_sadrzaj>
      <item>OBITELJSKI DOM ZA STARIJE I NEMOĆNE OSOBE KOLONIĆ u stečaju, OIB 31465556081</item>
    </izvorni_sadrzaj>
    <derivirana_varijabla naziv="DomainObject.Predmet.ProtuStrankaListFormatedOIB_1">
      <item>OBITELJSKI DOM ZA STARIJE I NEMOĆNE OSOBE KOLONIĆ u stečaju, OIB 31465556081</item>
    </derivirana_varijabla>
  </DomainObject.Predmet.ProtuStrankaListFormatedOIB>
  <DomainObject.Predmet.ProtuStrankaListFormatedWithAdress>
    <izvorni_sadrzaj>
      <item>OBITELJSKI DOM ZA STARIJE I NEMOĆNE OSOBE KOLONIĆ u stečaju, Kolodvorska 7, 40320 Donji Kraljevec</item>
    </izvorni_sadrzaj>
    <derivirana_varijabla naziv="DomainObject.Predmet.ProtuStrankaListFormatedWithAdress_1">
      <item>OBITELJSKI DOM ZA STARIJE I NEMOĆNE OSOBE KOLONIĆ u stečaju, Kolodvorska 7, 40320 Donji Kraljevec</item>
    </derivirana_varijabla>
  </DomainObject.Predmet.ProtuStrankaListFormatedWithAdress>
  <DomainObject.Predmet.ProtuStrankaListFormatedWithAdressOIB>
    <izvorni_sadrzaj>
      <item>OBITELJSKI DOM ZA STARIJE I NEMOĆNE OSOBE KOLONIĆ u stečaju, OIB 31465556081, Kolodvorska 7, 40320 Donji Kraljevec</item>
    </izvorni_sadrzaj>
    <derivirana_varijabla naziv="DomainObject.Predmet.ProtuStrankaListFormatedWithAdressOIB_1">
      <item>OBITELJSKI DOM ZA STARIJE I NEMOĆNE OSOBE KOLONIĆ u stečaju, OIB 31465556081, Kolodvorska 7, 40320 Donji Kraljevec</item>
    </derivirana_varijabla>
  </DomainObject.Predmet.ProtuStrankaListFormatedWithAdressOIB>
  <DomainObject.Predmet.ProtuStrankaListNazivFormated>
    <izvorni_sadrzaj>
      <item>OBITELJSKI DOM ZA STARIJE I NEMOĆNE OSOBE KOLONIĆ u stečaju</item>
    </izvorni_sadrzaj>
    <derivirana_varijabla naziv="DomainObject.Predmet.ProtuStrankaListNazivFormated_1">
      <item>OBITELJSKI DOM ZA STARIJE I NEMOĆNE OSOBE KOLONIĆ u stečaju</item>
    </derivirana_varijabla>
  </DomainObject.Predmet.ProtuStrankaListNazivFormated>
  <DomainObject.Predmet.ProtuStrankaListNazivFormatedOIB>
    <izvorni_sadrzaj>
      <item>OBITELJSKI DOM ZA STARIJE I NEMOĆNE OSOBE KOLONIĆ u stečaju, OIB 31465556081</item>
    </izvorni_sadrzaj>
    <derivirana_varijabla naziv="DomainObject.Predmet.ProtuStrankaListNazivFormatedOIB_1">
      <item>OBITELJSKI DOM ZA STARIJE I NEMOĆNE OSOBE KOLONIĆ u stečaju, OIB 31465556081</item>
    </derivirana_varijabla>
  </DomainObject.Predmet.ProtuStrankaListNazivFormatedOIB>
  <DomainObject.Predmet.OstaliListFormated>
    <izvorni_sadrzaj>
      <item>sudski registar</item>
      <item>Tomislav Đuričin</item>
      <item>Agencija za osiguranje radničkih potraživanja u slučaju stečaja poslodavca</item>
    </izvorni_sadrzaj>
    <derivirana_varijabla naziv="DomainObject.Predmet.OstaliListFormated_1">
      <item>sudski registar</item>
      <item>Tomislav Đuričin</item>
      <item>Agencija za osiguranje radničkih potraživanja u slučaju stečaja poslodavca</item>
    </derivirana_varijabla>
  </DomainObject.Predmet.OstaliListFormated>
  <DomainObject.Predmet.OstaliListFormatedOIB>
    <izvorni_sadrzaj>
      <item>sudski registar</item>
      <item>Tomislav Đuričin, OIB 01733609458</item>
      <item>Agencija za osiguranje radničkih potraživanja u slučaju stečaja poslodavca, OIB 04323472109</item>
    </izvorni_sadrzaj>
    <derivirana_varijabla naziv="DomainObject.Predmet.OstaliListFormatedOIB_1">
      <item>sudski registar</item>
      <item>Tomislav Đuričin, OIB 01733609458</item>
      <item>Agencija za osiguranje radničkih potraživanja u slučaju stečaja poslodavca, OIB 04323472109</item>
    </derivirana_varijabla>
  </DomainObject.Predmet.OstaliListFormatedOIB>
  <DomainObject.Predmet.OstaliListFormatedWithAdress>
    <izvorni_sadrzaj>
      <item>sudski registar</item>
      <item>Tomislav Đuričin, Dravska Poljana 1, 42000 Varaždin</item>
      <item>Agencija za osiguranje radničkih potraživanja u slučaju stečaja poslodavca, Frankopanska 11, 10000 Zagreb</item>
    </izvorni_sadrzaj>
    <derivirana_varijabla naziv="DomainObject.Predmet.OstaliListFormatedWithAdress_1">
      <item>sudski registar</item>
      <item>Tomislav Đuričin, Dravska Poljana 1, 42000 Varaždin</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Tomislav Đuričin, OIB 01733609458, Dravska Poljana 1, 42000 Varaždin</item>
      <item>Agencija za osiguranje radničkih potraživanja u slučaju stečaja poslodavca, OIB 04323472109, Frankopanska 11, 10000 Zagreb</item>
    </izvorni_sadrzaj>
    <derivirana_varijabla naziv="DomainObject.Predmet.OstaliListFormatedWithAdressOIB_1">
      <item>sudski registar</item>
      <item>Tomislav Đuričin, OIB 01733609458, Dravska Poljana 1, 42000 Varaždin</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Tomislav Đuričin</item>
      <item>Agencija za osiguranje radničkih potraživanja u slučaju stečaja poslodavca</item>
    </izvorni_sadrzaj>
    <derivirana_varijabla naziv="DomainObject.Predmet.OstaliListNazivFormated_1">
      <item>sudski registar</item>
      <item>Tomislav Đuričin</item>
      <item>Agencija za osiguranje radničkih potraživanja u slučaju stečaja poslodavca</item>
    </derivirana_varijabla>
  </DomainObject.Predmet.OstaliListNazivFormated>
  <DomainObject.Predmet.OstaliListNazivFormatedOIB>
    <izvorni_sadrzaj>
      <item>sudski registar</item>
      <item>Tomislav Đuričin, OIB 01733609458</item>
      <item>Agencija za osiguranje radničkih potraživanja u slučaju stečaja poslodavca, OIB 04323472109</item>
    </izvorni_sadrzaj>
    <derivirana_varijabla naziv="DomainObject.Predmet.OstaliListNazivFormatedOIB_1">
      <item>sudski registar</item>
      <item>Tomislav Đuričin, OIB 01733609458</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OBITELJSKI DOM ZA STARIJE I NEMOĆNE OSOBE KOLONIĆ u stečaju</izvorni_sadrzaj>
    <derivirana_varijabla naziv="DomainObject.Predmet.ProtustrankaIDrugi_1">OBITELJSKI DOM ZA STARIJE I NEMOĆNE OSOBE KOLONIĆ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OBITELJSKI DOM ZA STARIJE I NEMOĆNE OSOBE KOLONIĆ u stečaju, OIB 31465556081, Kolodvorska 7, 40320 Donji Kraljevec</izvorni_sadrzaj>
    <derivirana_varijabla naziv="DomainObject.Predmet.ProtustrankaIDrugiAdressOIB_1">OBITELJSKI DOM ZA STARIJE I NEMOĆNE OSOBE KOLONIĆ u stečaju, OIB 31465556081, Kolodvorska 7,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OBITELJSKI DOM ZA STARIJE I NEMOĆNE OSOBE KOLONIĆ u stečaju</item>
      <item>sudski registar</item>
      <item>Tomislav Đuričin</item>
      <item>Agencija za osiguranje radničkih potraživanja u slučaju stečaja poslodavca</item>
    </izvorni_sadrzaj>
    <derivirana_varijabla naziv="DomainObject.Predmet.SudioniciListNaziv_1">
      <item>Financijska agencija</item>
      <item>OBITELJSKI DOM ZA STARIJE I NEMOĆNE OSOBE KOLONIĆ u stečaju</item>
      <item>sudski registar</item>
      <item>Tomislav Đuričin</item>
      <item>Agencija za osiguranje radničkih potraživanja u slučaju stečaja poslodavca</item>
    </derivirana_varijabla>
  </DomainObject.Predmet.SudioniciListNaziv>
  <DomainObject.Predmet.SudioniciListAdressOIB>
    <izvorni_sadrzaj>
      <item>Financijska agencija, OIB 85821130368</item>
      <item>OBITELJSKI DOM ZA STARIJE I NEMOĆNE OSOBE KOLONIĆ u stečaju, OIB 31465556081, Kolodvorska 7,40320 Donji Kraljevec</item>
      <item>sudski registar</item>
      <item>Tomislav Đuričin, OIB 01733609458, Dravska Poljana 1,42000 Varaždin</item>
      <item>Agencija za osiguranje radničkih potraživanja u slučaju stečaja poslodavca, OIB 04323472109, Frankopanska 11,10000 Zagreb</item>
    </izvorni_sadrzaj>
    <derivirana_varijabla naziv="DomainObject.Predmet.SudioniciListAdressOIB_1">
      <item>Financijska agencija, OIB 85821130368</item>
      <item>OBITELJSKI DOM ZA STARIJE I NEMOĆNE OSOBE KOLONIĆ u stečaju, OIB 31465556081, Kolodvorska 7,40320 Donji Kraljevec</item>
      <item>sudski registar</item>
      <item>Tomislav Đuričin, OIB 01733609458, Dravska Poljana 1,42000 Varaždin</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31465556081</item>
      <item>, OIB null</item>
      <item>, OIB 01733609458</item>
      <item>, OIB 04323472109</item>
    </izvorni_sadrzaj>
    <derivirana_varijabla naziv="DomainObject.Predmet.SudioniciListNazivOIB_1">
      <item>, OIB 85821130368</item>
      <item>, OIB 31465556081</item>
      <item>, OIB null</item>
      <item>, OIB 01733609458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86BC35-9E73-46F8-8271-46C7FEC6D8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971</properties:Words>
  <properties:Characters>5831</properties:Characters>
  <properties:Lines>343</properties:Lines>
  <properties:Paragraphs>203</properties:Paragraphs>
  <properties:TotalTime>41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2015-10-13T08:37:00Z</dcterms:created>
  <dc:creator>ADMINIBM</dc:creator>
  <cp:lastModifiedBy>Lea Rogina</cp:lastModifiedBy>
  <dcterms:modified xmlns:xsi="http://www.w3.org/2001/XMLSchema-instance" xsi:type="dcterms:W3CDTF">2017-12-28T11:26:00Z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St-774/2016-36 / Podnesak - Završni račun</vt:lpwstr>
  </prop:property>
  <prop:property name="CC_coloring" pid="4" fmtid="{D5CDD505-2E9C-101B-9397-08002B2CF9AE}">
    <vt:bool>false</vt:bool>
  </prop:property>
  <prop:property name="BrojStranica" pid="5" fmtid="{D5CDD505-2E9C-101B-9397-08002B2CF9AE}">
    <vt:i4>5</vt:i4>
  </prop:property>
</prop:Properties>
</file>