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6d13" w14:paraId="d416d13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C234DF">
        <w:rPr>
          <w:b/>
        </w:rPr>
        <w:t>170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C234DF">
        <w:rPr>
          <w:b/>
        </w:rPr>
        <w:t>8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451E27" w:rsidR="00451E27" w:rsidRPr="001E2200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C234DF" w:rsidP="00451E27" w:rsidR="00C234DF" w:rsidRPr="00A27FE8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C234DF" w:rsidP="00451E27" w:rsidR="00C234DF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504022" w:rsidR="00A35114" w:rsidRPr="00A27FE8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</w:t>
      </w:r>
      <w:r w:rsidRPr="00A27FE8">
        <w:t>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C234DF" w:rsidRPr="00C234DF">
        <w:t>BEBIĆ COMMERCE, d.o.o. za trgovinu i ugostiteljstvo,  Nikole Tesle 6, Metković, OIB: 78281586007</w:t>
      </w:r>
      <w:r w:rsidRPr="00A27FE8">
        <w:t xml:space="preserve">, dana </w:t>
      </w:r>
      <w:r w:rsidR="00C234DF">
        <w:t>13</w:t>
      </w:r>
      <w:r w:rsidRPr="00A27FE8">
        <w:t xml:space="preserve">. </w:t>
      </w:r>
      <w:r w:rsidR="00C234DF">
        <w:t>srpnj</w:t>
      </w:r>
      <w:r w:rsidR="0050697D">
        <w:t>a</w:t>
      </w:r>
      <w:r w:rsidRPr="00A27FE8">
        <w:t xml:space="preserve"> 201</w:t>
      </w:r>
      <w:r w:rsidR="00C234DF">
        <w:t>8</w:t>
      </w:r>
      <w:r w:rsidRPr="00A27FE8">
        <w:t xml:space="preserve">.g. 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C234DF" w:rsidRPr="00C234DF">
        <w:t>BEBIĆ COMMERCE, d.o.o. za trgovinu i ugostiteljstvo,  Nikole Tesle 6, Metković, OIB: 78281586007</w:t>
      </w:r>
      <w:r w:rsidR="00C234DF">
        <w:t xml:space="preserve"> </w:t>
      </w:r>
      <w:r w:rsidR="00511804">
        <w:t xml:space="preserve">dana </w:t>
      </w:r>
      <w:r w:rsidR="00C234DF" w:rsidRPr="00C234DF">
        <w:t>13. srpnja 2018.g</w:t>
      </w:r>
      <w:r w:rsidR="00C234DF">
        <w:t>.</w:t>
      </w:r>
      <w:r w:rsidR="00C234DF" w:rsidRPr="00C234DF">
        <w:t xml:space="preserve"> </w:t>
      </w:r>
      <w:r w:rsidR="009247F2" w:rsidRPr="00A27FE8">
        <w:t xml:space="preserve">u </w:t>
      </w:r>
      <w:r w:rsidR="00071A7A">
        <w:t>1</w:t>
      </w:r>
      <w:r w:rsidR="00C234DF">
        <w:t>4</w:t>
      </w:r>
      <w:r w:rsidR="009247F2" w:rsidRPr="00A27FE8">
        <w:t>,</w:t>
      </w:r>
      <w:r w:rsidR="00C234DF">
        <w:t>3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520465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C234DF" w:rsidRPr="00C234DF">
        <w:t>Daniela Kovač, Kaštel Sućurac, Cesta dr. Franje Tuđmana 238A, OIB: 73917202839</w:t>
      </w:r>
      <w:r w:rsidR="00B96BD0" w:rsidRPr="00520465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C234DF" w:rsidRPr="00C234DF">
        <w:t>BEBIĆ COMMERCE, d.o.o. za trgovinu i ugostiteljstvo,  Nikole Tesle 6, Metković, OIB: 78281586007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683DE2">
      <w:pPr>
        <w:ind w:hanging="705" w:left="705"/>
        <w:jc w:val="both"/>
      </w:pPr>
      <w:r>
        <w:t>V.</w:t>
      </w:r>
      <w:r>
        <w:tab/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</w:t>
      </w:r>
    </w:p>
    <w:p w:rsidRDefault="00683DE2" w:rsidP="00F90BC0" w:rsidR="00683DE2">
      <w:pPr>
        <w:ind w:hanging="705" w:left="705"/>
        <w:jc w:val="both"/>
      </w:pPr>
    </w:p>
    <w:p w:rsidRDefault="00683DE2" w:rsidP="00683DE2" w:rsidR="00683DE2">
      <w:pPr>
        <w:ind w:hanging="705" w:left="705"/>
        <w:jc w:val="both"/>
      </w:pPr>
      <w:r>
        <w:t>VI.</w:t>
      </w:r>
      <w:r w:rsidR="00F90BC0">
        <w:t xml:space="preserve">  </w:t>
      </w:r>
      <w:r>
        <w:tab/>
      </w:r>
      <w:r w:rsidRPr="00683DE2">
        <w:t>Nalaže se Financijskoj agenciji naložiti banci zaplijenjeni iznos novčanih sredstava s računa dužnika za predujam za namirenje troškova stečajnog postupka prenijeti u korist žiro računa ovog suda kod Hrvatske poštanske banke broj: HR1623900011300000664, model 10-</w:t>
      </w:r>
      <w:r w:rsidR="00C234DF">
        <w:t>170-2018</w:t>
      </w:r>
      <w:r w:rsidRPr="00683DE2">
        <w:t>, te dokaz o izvršenoj uplati dostaviti u spis, a obustavu dalje pljenidbe ako iznos predujma nije zaplijenjen u cijelosti.</w:t>
      </w:r>
    </w:p>
    <w:p w:rsidRDefault="001E2200" w:rsidP="001561EB" w:rsidR="001E2200">
      <w:pPr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C234DF" w:rsidP="00C234DF" w:rsidR="00C234DF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28. veljače 2018. godine predložio otvaranje stečajnog postupka nad dužnikom BEBIĆ COMMERCE, d.o.o. za trgovinu i ugostiteljstvo,  Nikole Tesle 6, Metković, OIB: 78281586007. U prijedlogu se u bitnome navodi da temeljem čl. 110. st. 1. SZ-a podnosi prijedlog, te da na dan 23.02.2018.g. dužnik ima u očevidniku redoslijeda osnova za plaćanje evidentirane osnove za plaćanje u neprekinutom razdoblju od 277 dana u ukupnom iznosu od 32.268,73 kuna u koji iznos je uračunata kamata i naknada predlagatelja za provedbu ovrhe na novčanim sredstvima. Navodi se da dužnik ima jednog zaposlenika, te otvoren račun kod Croatia banke d.d., Zagrebačke banke d.d., i Splitske banke d.d.</w:t>
      </w:r>
    </w:p>
    <w:p w:rsidRDefault="00C234DF" w:rsidP="00C234DF" w:rsidR="00C234DF">
      <w:pPr>
        <w:ind w:firstLine="708"/>
        <w:jc w:val="both"/>
      </w:pPr>
    </w:p>
    <w:p w:rsidRDefault="00C234DF" w:rsidP="00C234DF" w:rsidR="00C234DF">
      <w:pPr>
        <w:ind w:firstLine="708"/>
        <w:jc w:val="both"/>
      </w:pPr>
      <w:r>
        <w:t>Kako je predlagatelj učinio vjerojatnim postojanje stečajnog razloga, to je rješenjem ovog suda posl.br. St-170/2018 od 16. svibnja 2018.g. pokrenut prethodni postupak radi utvrđivanja uvjeta za otvaranje stečajnog postupka i zakazano ročište  na koje su pozvani predlagatelj, FINA, dužnik, zastupnik po zakonu dužnika.</w:t>
      </w:r>
    </w:p>
    <w:p w:rsidRDefault="00C234DF" w:rsidP="00C234DF" w:rsidR="00C234DF">
      <w:pPr>
        <w:ind w:firstLine="708"/>
        <w:jc w:val="both"/>
      </w:pPr>
    </w:p>
    <w:p w:rsidRDefault="00C234DF" w:rsidP="00C234DF" w:rsidR="00C234DF">
      <w:pPr>
        <w:ind w:firstLine="708"/>
        <w:jc w:val="both"/>
      </w:pPr>
      <w:r>
        <w:t xml:space="preserve">Na ročištu održanom 30. svibnja 2018.g. zastupnik po zakonu dužnika je naveo da se ne protivi otvaranju stečaja, da priznaje postojanje stečajnog razloga i naveo da društvo nema nikakvu imovinu. </w:t>
      </w:r>
    </w:p>
    <w:p w:rsidRDefault="00C234DF" w:rsidP="00C234DF" w:rsidR="00C234DF">
      <w:pPr>
        <w:ind w:firstLine="708"/>
        <w:jc w:val="both"/>
      </w:pPr>
    </w:p>
    <w:p w:rsidRDefault="00C234DF" w:rsidP="00C234DF" w:rsidR="00C234DF">
      <w:pPr>
        <w:ind w:firstLine="708"/>
        <w:jc w:val="both"/>
      </w:pPr>
      <w:r>
        <w:t>Iz potvrde FINA od 29.05.2018.g. (l.s. 15) je vidljivo da u Očevidniku redoslijeda osnova za plaćanje na dan izdavanja potvrde dužnik ima evidentirane ne izvršene osnove za plaćanje u neprekidnom razdoblju od 371 dana. Kod stečajnog dužnika je stoga ispunjen stečajni razlog nesposobnosti za plaćanje.</w:t>
      </w:r>
    </w:p>
    <w:p w:rsidRDefault="00C234DF" w:rsidP="00C234DF" w:rsidR="00C234DF">
      <w:pPr>
        <w:ind w:firstLine="708"/>
        <w:jc w:val="both"/>
      </w:pPr>
    </w:p>
    <w:p w:rsidRDefault="00B96BD0" w:rsidP="00C234DF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</w:t>
      </w:r>
      <w:r w:rsidR="0050697D">
        <w:t xml:space="preserve"> </w:t>
      </w:r>
      <w:r>
        <w:t>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</w:t>
      </w:r>
      <w:r>
        <w:lastRenderedPageBreak/>
        <w:t xml:space="preserve">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C234DF">
        <w:t>170/2018</w:t>
      </w:r>
      <w:r w:rsidR="009247F2" w:rsidRPr="00A27FE8">
        <w:t xml:space="preserve"> od </w:t>
      </w:r>
      <w:r w:rsidR="00C234DF">
        <w:t>30. svibnj</w:t>
      </w:r>
      <w:r w:rsidR="00683DE2" w:rsidRPr="00683DE2">
        <w:t xml:space="preserve">a </w:t>
      </w:r>
      <w:r w:rsidR="009247F2" w:rsidRPr="00A27FE8">
        <w:t>201</w:t>
      </w:r>
      <w:r w:rsidR="00C234DF">
        <w:t>8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2C2AA4" w:rsidRPr="002C2AA4">
        <w:t>St-</w:t>
      </w:r>
      <w:r w:rsidR="00C234DF">
        <w:t>170/2018 od 30. svibnj</w:t>
      </w:r>
      <w:r w:rsidR="002C2AA4" w:rsidRPr="002C2AA4">
        <w:t xml:space="preserve">a </w:t>
      </w:r>
      <w:r w:rsidR="00C234DF">
        <w:t>2018</w:t>
      </w:r>
      <w:r w:rsidR="00683DE2" w:rsidRPr="00683DE2">
        <w:t xml:space="preserve">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CD6B81" w:rsidP="004D52EA" w:rsidR="00CD6B81" w:rsidRPr="00A27FE8">
      <w:pPr>
        <w:jc w:val="both"/>
      </w:pPr>
    </w:p>
    <w:p w:rsidRDefault="004D52EA" w:rsidP="001561EB" w:rsidR="00D30D33">
      <w:pPr>
        <w:jc w:val="center"/>
        <w:rPr>
          <w:b/>
        </w:rPr>
      </w:pPr>
      <w:r w:rsidRPr="00A27FE8">
        <w:rPr>
          <w:b/>
        </w:rPr>
        <w:t>U Dubrovniku,</w:t>
      </w:r>
      <w:r w:rsidR="00C234DF">
        <w:rPr>
          <w:b/>
        </w:rPr>
        <w:t>13</w:t>
      </w:r>
      <w:r w:rsidR="001561EB">
        <w:rPr>
          <w:b/>
        </w:rPr>
        <w:t xml:space="preserve">. </w:t>
      </w:r>
      <w:r w:rsidR="00683DE2">
        <w:rPr>
          <w:b/>
        </w:rPr>
        <w:t>s</w:t>
      </w:r>
      <w:r w:rsidR="00C234DF">
        <w:rPr>
          <w:b/>
        </w:rPr>
        <w:t>rpnj</w:t>
      </w:r>
      <w:r w:rsidR="0050697D">
        <w:rPr>
          <w:b/>
        </w:rPr>
        <w:t>a</w:t>
      </w:r>
      <w:r w:rsidRPr="00A27FE8">
        <w:rPr>
          <w:b/>
        </w:rPr>
        <w:t xml:space="preserve"> 201</w:t>
      </w:r>
      <w:r w:rsidR="00C234DF">
        <w:rPr>
          <w:b/>
        </w:rPr>
        <w:t>8</w:t>
      </w:r>
      <w:r w:rsidRPr="00A27FE8">
        <w:rPr>
          <w:b/>
        </w:rPr>
        <w:t>. godine</w:t>
      </w:r>
    </w:p>
    <w:p w:rsidRDefault="00CD6B81" w:rsidP="00B96BD0" w:rsidR="00CD6B81">
      <w:pPr>
        <w:rPr>
          <w:b/>
        </w:rPr>
      </w:pPr>
    </w:p>
    <w:p w:rsidRDefault="008E4822" w:rsidP="00683DE2" w:rsidR="004D52EA" w:rsidRPr="00683DE2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CD6B81" w:rsidP="004D52EA" w:rsidR="00CD6B81" w:rsidRPr="00A27FE8">
      <w:pPr>
        <w:jc w:val="both"/>
      </w:pPr>
    </w:p>
    <w:p w:rsidRDefault="00846F81" w:rsidP="00683DE2" w:rsidR="00CD6B81">
      <w:pPr>
        <w:ind w:firstLine="708" w:left="4956"/>
        <w:jc w:val="both"/>
        <w:rPr>
          <w:b/>
        </w:rPr>
      </w:pPr>
      <w:r>
        <w:rPr>
          <w:b/>
        </w:rPr>
        <w:t>Katarina Franković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C234DF">
      <w:pPr>
        <w:jc w:val="both"/>
      </w:pPr>
      <w:r w:rsidRPr="00C234DF">
        <w:t>DNa:</w:t>
      </w:r>
    </w:p>
    <w:p w:rsidRDefault="002975F3" w:rsidP="00D21F9E" w:rsidR="00A27FE8" w:rsidRPr="00C234DF">
      <w:pPr>
        <w:pStyle w:val="Odlomakpopisa"/>
        <w:numPr>
          <w:ilvl w:val="0"/>
          <w:numId w:val="5"/>
        </w:numPr>
        <w:jc w:val="both"/>
      </w:pPr>
      <w:r w:rsidRPr="00C234DF">
        <w:t xml:space="preserve">Predlagatelju </w:t>
      </w:r>
      <w:r w:rsidR="00A27FE8" w:rsidRPr="00C234DF">
        <w:t>FINA</w:t>
      </w:r>
    </w:p>
    <w:p w:rsidRDefault="00A27FE8" w:rsidP="00A27FE8" w:rsidR="00A27FE8" w:rsidRPr="00C234DF">
      <w:pPr>
        <w:pStyle w:val="Odlomakpopisa"/>
        <w:numPr>
          <w:ilvl w:val="0"/>
          <w:numId w:val="5"/>
        </w:numPr>
        <w:jc w:val="both"/>
      </w:pPr>
      <w:r w:rsidRPr="00C234DF">
        <w:t>Dužniku,</w:t>
      </w:r>
      <w:r w:rsidR="00EA4EC1" w:rsidRPr="00C234DF">
        <w:t xml:space="preserve"> </w:t>
      </w:r>
    </w:p>
    <w:p w:rsidRDefault="0050697D" w:rsidP="00A27FE8" w:rsidR="0050697D" w:rsidRPr="00C234DF">
      <w:pPr>
        <w:pStyle w:val="Odlomakpopisa"/>
        <w:numPr>
          <w:ilvl w:val="0"/>
          <w:numId w:val="5"/>
        </w:numPr>
        <w:jc w:val="both"/>
      </w:pPr>
      <w:r w:rsidRPr="00C234DF">
        <w:t>Z</w:t>
      </w:r>
      <w:r w:rsidR="00CD6B81" w:rsidRPr="00C234DF">
        <w:t>Z</w:t>
      </w:r>
      <w:r w:rsidRPr="00C234DF">
        <w:t xml:space="preserve"> dužnika</w:t>
      </w:r>
    </w:p>
    <w:p w:rsidRDefault="00A27FE8" w:rsidP="00A27FE8" w:rsidR="00A27FE8" w:rsidRPr="00C234DF">
      <w:pPr>
        <w:pStyle w:val="Odlomakpopisa"/>
        <w:numPr>
          <w:ilvl w:val="0"/>
          <w:numId w:val="5"/>
        </w:numPr>
        <w:jc w:val="both"/>
      </w:pPr>
      <w:r w:rsidRPr="00C234DF">
        <w:t>ŽDO Dubrovnik,</w:t>
      </w:r>
    </w:p>
    <w:p w:rsidRDefault="00A27FE8" w:rsidP="00A27FE8" w:rsidR="00D21F9E" w:rsidRPr="00C234DF">
      <w:pPr>
        <w:pStyle w:val="Odlomakpopisa"/>
        <w:numPr>
          <w:ilvl w:val="0"/>
          <w:numId w:val="5"/>
        </w:numPr>
        <w:jc w:val="both"/>
      </w:pPr>
      <w:r w:rsidRPr="00C234DF">
        <w:t>Sudski re</w:t>
      </w:r>
      <w:r w:rsidR="00157E0B" w:rsidRPr="00C234DF">
        <w:t>gistar odmah i po pravomoćnosti</w:t>
      </w:r>
    </w:p>
    <w:p w:rsidRDefault="00A27FE8" w:rsidP="00A27FE8" w:rsidR="00A27FE8" w:rsidRPr="00C234DF">
      <w:pPr>
        <w:pStyle w:val="Odlomakpopisa"/>
        <w:numPr>
          <w:ilvl w:val="0"/>
          <w:numId w:val="5"/>
        </w:numPr>
        <w:jc w:val="both"/>
      </w:pPr>
      <w:r w:rsidRPr="00C234DF">
        <w:t>Porezna uprava, ispostava prema sjedištu dužnika,</w:t>
      </w:r>
    </w:p>
    <w:p w:rsidRDefault="00A27FE8" w:rsidP="00A27FE8" w:rsidR="00A27FE8" w:rsidRPr="00C234DF">
      <w:pPr>
        <w:pStyle w:val="Odlomakpopisa"/>
        <w:numPr>
          <w:ilvl w:val="0"/>
          <w:numId w:val="5"/>
        </w:numPr>
        <w:jc w:val="both"/>
      </w:pPr>
      <w:r w:rsidRPr="00C234DF">
        <w:t>Stečajnom upravitelju,</w:t>
      </w:r>
    </w:p>
    <w:p w:rsidRDefault="00A27FE8" w:rsidP="00D21F9E" w:rsidR="006E3C4A" w:rsidRPr="00C234DF">
      <w:pPr>
        <w:pStyle w:val="Odlomakpopisa"/>
        <w:numPr>
          <w:ilvl w:val="0"/>
          <w:numId w:val="5"/>
        </w:numPr>
        <w:jc w:val="both"/>
      </w:pPr>
      <w:r w:rsidRPr="00C234DF">
        <w:t xml:space="preserve">Mrežna stranica e-Oglasna ploča </w:t>
      </w:r>
    </w:p>
    <w:sectPr w:rsidSect="00CE7A86" w:rsidR="006E3C4A" w:rsidRPr="00C234DF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A572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234DF">
      <w:rPr>
        <w:rFonts w:hAnsi="Book Antiqua" w:ascii="Book Antiqua"/>
        <w:b/>
        <w:sz w:val="20"/>
        <w:szCs w:val="20"/>
      </w:rPr>
      <w:t>170</w:t>
    </w:r>
    <w:r w:rsidR="000437A1">
      <w:rPr>
        <w:rFonts w:hAnsi="Book Antiqua" w:ascii="Book Antiqua"/>
        <w:b/>
        <w:sz w:val="20"/>
        <w:szCs w:val="20"/>
      </w:rPr>
      <w:t>/201</w:t>
    </w:r>
    <w:r w:rsidR="00C234DF">
      <w:rPr>
        <w:rFonts w:hAnsi="Book Antiqua" w:ascii="Book Antiqua"/>
        <w:b/>
        <w:sz w:val="20"/>
        <w:szCs w:val="20"/>
      </w:rPr>
      <w:t>8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6713D"/>
    <w:rsid w:val="00071A7A"/>
    <w:rsid w:val="00074FFE"/>
    <w:rsid w:val="00095006"/>
    <w:rsid w:val="000A56F4"/>
    <w:rsid w:val="000B3478"/>
    <w:rsid w:val="000B4CD9"/>
    <w:rsid w:val="000C0526"/>
    <w:rsid w:val="000C07E0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61E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2200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2AA4"/>
    <w:rsid w:val="002C6701"/>
    <w:rsid w:val="002D042E"/>
    <w:rsid w:val="002D2E32"/>
    <w:rsid w:val="002D6CBC"/>
    <w:rsid w:val="002E4FC1"/>
    <w:rsid w:val="002E5527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0BFA"/>
    <w:rsid w:val="0039656F"/>
    <w:rsid w:val="003A5A80"/>
    <w:rsid w:val="003C3648"/>
    <w:rsid w:val="003C3871"/>
    <w:rsid w:val="003D356E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4022"/>
    <w:rsid w:val="005055FC"/>
    <w:rsid w:val="0050697D"/>
    <w:rsid w:val="00511804"/>
    <w:rsid w:val="00520465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71349"/>
    <w:rsid w:val="00683DE2"/>
    <w:rsid w:val="00691044"/>
    <w:rsid w:val="006A6514"/>
    <w:rsid w:val="006A7112"/>
    <w:rsid w:val="006C0D19"/>
    <w:rsid w:val="006C6DD3"/>
    <w:rsid w:val="006D27E3"/>
    <w:rsid w:val="006D281F"/>
    <w:rsid w:val="006D48F1"/>
    <w:rsid w:val="006D5CE5"/>
    <w:rsid w:val="006D62FE"/>
    <w:rsid w:val="006E2834"/>
    <w:rsid w:val="006E3C4A"/>
    <w:rsid w:val="006E40C5"/>
    <w:rsid w:val="006F1A84"/>
    <w:rsid w:val="00700FA9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46F81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4B17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1196C"/>
    <w:rsid w:val="00A27FE8"/>
    <w:rsid w:val="00A306AC"/>
    <w:rsid w:val="00A3143C"/>
    <w:rsid w:val="00A345D9"/>
    <w:rsid w:val="00A35114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E6829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15CA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34DF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720"/>
    <w:rsid w:val="00CA590F"/>
    <w:rsid w:val="00CB0080"/>
    <w:rsid w:val="00CB3633"/>
    <w:rsid w:val="00CB571F"/>
    <w:rsid w:val="00CB63E0"/>
    <w:rsid w:val="00CC39BE"/>
    <w:rsid w:val="00CD6B68"/>
    <w:rsid w:val="00CD6B81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486D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35CC3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5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7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7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7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7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5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7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7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7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7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BEBIĆ COMMERCE, d.o.o. za trgovinu i ugostiteljstvo</izvorni_sadrzaj>
    <derivirana_varijabla naziv="DomainObject.Predmet.ProtustrankaFormated_1">  BEBIĆ COMMERCE, d.o.o. za trgovinu i ugostiteljstvo</derivirana_varijabla>
  </DomainObject.Predmet.ProtustrankaFormated>
  <DomainObject.Predmet.ProtustrankaFormatedOIB>
    <izvorni_sadrzaj>  BEBIĆ COMMERCE, d.o.o. za trgovinu i ugostiteljstvo, OIB 78281586007</izvorni_sadrzaj>
    <derivirana_varijabla naziv="DomainObject.Predmet.ProtustrankaFormatedOIB_1">  BEBIĆ COMMERCE, d.o.o. za trgovinu i ugostiteljstvo, OIB 78281586007</derivirana_varijabla>
  </DomainObject.Predmet.ProtustrankaFormatedOIB>
  <DomainObject.Predmet.ProtustrankaFormatedWithAdress>
    <izvorni_sadrzaj> BEBIĆ COMMERCE, d.o.o. za trgovinu i ugostiteljstvo, Nikole Tesle 6, 20350 Metković</izvorni_sadrzaj>
    <derivirana_varijabla naziv="DomainObject.Predmet.ProtustrankaFormatedWithAdress_1"> BEBIĆ COMMERCE, d.o.o. za trgovinu i ugostiteljstvo, Nikole Tesle 6, 20350 Metković</derivirana_varijabla>
  </DomainObject.Predmet.ProtustrankaFormatedWithAdress>
  <DomainObject.Predmet.ProtustrankaFormatedWithAdressOIB>
    <izvorni_sadrzaj> BEBIĆ COMMERCE, d.o.o. za trgovinu i ugostiteljstvo, OIB 78281586007, Nikole Tesle 6, 20350 Metković</izvorni_sadrzaj>
    <derivirana_varijabla naziv="DomainObject.Predmet.ProtustrankaFormatedWithAdressOIB_1"> BEBIĆ COMMERCE, d.o.o. za trgovinu i ugostiteljstvo, OIB 78281586007, Nikole Tesle 6, 20350 Metković</derivirana_varijabla>
  </DomainObject.Predmet.ProtustrankaFormatedWithAdressOIB>
  <DomainObject.Predmet.ProtustrankaWithAdress>
    <izvorni_sadrzaj>BEBIĆ COMMERCE, d.o.o. za trgovinu i ugostiteljstvo Nikole Tesle 6, 20350 Metković</izvorni_sadrzaj>
    <derivirana_varijabla naziv="DomainObject.Predmet.ProtustrankaWithAdress_1">BEBIĆ COMMERCE, d.o.o. za trgovinu i ugostiteljstvo Nikole Tesle 6, 20350 Metković</derivirana_varijabla>
  </DomainObject.Predmet.ProtustrankaWithAdress>
  <DomainObject.Predmet.ProtustrankaWithAdressOIB>
    <izvorni_sadrzaj>BEBIĆ COMMERCE, d.o.o. za trgovinu i ugostiteljstvo, OIB 78281586007, Nikole Tesle 6, 20350 Metković</izvorni_sadrzaj>
    <derivirana_varijabla naziv="DomainObject.Predmet.ProtustrankaWithAdressOIB_1">BEBIĆ COMMERCE, d.o.o. za trgovinu i ugostiteljstvo, OIB 78281586007, Nikole Tesle 6, 20350 Metković</derivirana_varijabla>
  </DomainObject.Predmet.ProtustrankaWithAdressOIB>
  <DomainObject.Predmet.ProtustrankaNazivFormated>
    <izvorni_sadrzaj>BEBIĆ COMMERCE, d.o.o. za trgovinu i ugostiteljstvo</izvorni_sadrzaj>
    <derivirana_varijabla naziv="DomainObject.Predmet.ProtustrankaNazivFormated_1">BEBIĆ COMMERCE, d.o.o. za trgovinu i ugostiteljstvo</derivirana_varijabla>
  </DomainObject.Predmet.ProtustrankaNazivFormated>
  <DomainObject.Predmet.ProtustrankaNazivFormatedOIB>
    <izvorni_sadrzaj>BEBIĆ COMMERCE, d.o.o. za trgovinu i ugostiteljstvo, OIB 78281586007</izvorni_sadrzaj>
    <derivirana_varijabla naziv="DomainObject.Predmet.ProtustrankaNazivFormatedOIB_1">BEBIĆ COMMERCE, d.o.o. za trgovinu i ugostiteljstvo, OIB 78281586007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32268.73</izvorni_sadrzaj>
    <derivirana_varijabla naziv="DomainObject.Predmet.TrenutnaVrijednost_1">32268.73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BEBIĆ COMMERCE, d.o.o. za trgovinu i ugostiteljstvo</item>
    </izvorni_sadrzaj>
    <derivirana_varijabla naziv="DomainObject.Predmet.ProtuStrankaListFormated_1">
      <item>BEBIĆ COMMERCE, d.o.o. za trgovinu i ugostiteljstvo</item>
    </derivirana_varijabla>
  </DomainObject.Predmet.ProtuStrankaListFormated>
  <DomainObject.Predmet.ProtuStrankaListFormatedOIB>
    <izvorni_sadrzaj>
      <item>BEBIĆ COMMERCE, d.o.o. za trgovinu i ugostiteljstvo, OIB 78281586007</item>
    </izvorni_sadrzaj>
    <derivirana_varijabla naziv="DomainObject.Predmet.ProtuStrankaListFormatedOIB_1">
      <item>BEBIĆ COMMERCE, d.o.o. za trgovinu i ugostiteljstvo, OIB 78281586007</item>
    </derivirana_varijabla>
  </DomainObject.Predmet.ProtuStrankaListFormatedOIB>
  <DomainObject.Predmet.ProtuStrankaListFormatedWithAdress>
    <izvorni_sadrzaj>
      <item>BEBIĆ COMMERCE, d.o.o. za trgovinu i ugostiteljstvo, Nikole Tesle 6, 20350 Metković</item>
    </izvorni_sadrzaj>
    <derivirana_varijabla naziv="DomainObject.Predmet.ProtuStrankaListFormatedWithAdress_1">
      <item>BEBIĆ COMMERCE, d.o.o. za trgovinu i ugostiteljstvo, Nikole Tesle 6, 20350 Metković</item>
    </derivirana_varijabla>
  </DomainObject.Predmet.ProtuStrankaListFormatedWithAdress>
  <DomainObject.Predmet.ProtuStrankaListFormatedWithAdressOIB>
    <izvorni_sadrzaj>
      <item>BEBIĆ COMMERCE, d.o.o. za trgovinu i ugostiteljstvo, OIB 78281586007, Nikole Tesle 6, 20350 Metković</item>
    </izvorni_sadrzaj>
    <derivirana_varijabla naziv="DomainObject.Predmet.ProtuStrankaListFormatedWithAdressOIB_1">
      <item>BEBIĆ COMMERCE, d.o.o. za trgovinu i ugostiteljstvo, OIB 78281586007, Nikole Tesle 6, 20350 Metković</item>
    </derivirana_varijabla>
  </DomainObject.Predmet.ProtuStrankaListFormatedWithAdressOIB>
  <DomainObject.Predmet.ProtuStrankaListNazivFormated>
    <izvorni_sadrzaj>
      <item>BEBIĆ COMMERCE, d.o.o. za trgovinu i ugostiteljstvo</item>
    </izvorni_sadrzaj>
    <derivirana_varijabla naziv="DomainObject.Predmet.ProtuStrankaListNazivFormated_1">
      <item>BEBIĆ COMMERCE, d.o.o. za trgovinu i ugostiteljstvo</item>
    </derivirana_varijabla>
  </DomainObject.Predmet.ProtuStrankaListNazivFormated>
  <DomainObject.Predmet.ProtuStrankaListNazivFormatedOIB>
    <izvorni_sadrzaj>
      <item>BEBIĆ COMMERCE, d.o.o. za trgovinu i ugostiteljstvo, OIB 78281586007</item>
    </izvorni_sadrzaj>
    <derivirana_varijabla naziv="DomainObject.Predmet.ProtuStrankaListNazivFormatedOIB_1">
      <item>BEBIĆ COMMERCE, d.o.o. za trgovinu i ugostiteljstvo, OIB 78281586007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BEBIĆ COMMERCE, d.o.o. za trgovinu i ugostiteljstvo</izvorni_sadrzaj>
    <derivirana_varijabla naziv="DomainObject.Predmet.ProtustrankaIDrugi_1">BEBIĆ COMMERCE, d.o.o. za trgovinu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BEBIĆ COMMERCE, d.o.o. za trgovinu i ugostiteljstvo, OIB 78281586007, Nikole Tesle 6, 20350 Metković</izvorni_sadrzaj>
    <derivirana_varijabla naziv="DomainObject.Predmet.ProtustrankaIDrugiAdressOIB_1">BEBIĆ COMMERCE, d.o.o. za trgovinu i ugostiteljstvo, OIB 78281586007, Nikole Tesle 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BEBIĆ COMMERCE, d.o.o. za trgovinu i ugostiteljstvo</item>
    </izvorni_sadrzaj>
    <derivirana_varijabla naziv="DomainObject.Predmet.SudioniciListNaziv_1">
      <item>FINA, RC Split, Podružnica Dubrovnik</item>
      <item>BEBIĆ COMMERCE, d.o.o. za trgovinu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BEBIĆ COMMERCE, d.o.o. za trgovinu i ugostiteljstvo, OIB 78281586007, Nikole Tesle 6,20350 Metković</item>
    </izvorni_sadrzaj>
    <derivirana_varijabla naziv="DomainObject.Predmet.SudioniciListAdressOIB_1">
      <item>FINA, RC Split, Podružnica Dubrovnik, OIB 85821130368, Vukovarska 2,20000 Dubrovnik</item>
      <item>BEBIĆ COMMERCE, d.o.o. za trgovinu i ugostiteljstvo, OIB 78281586007, Nikole Tesle 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78281586007</item>
    </izvorni_sadrzaj>
    <derivirana_varijabla naziv="DomainObject.Predmet.SudioniciListNazivOIB_1">
      <item>, OIB 85821130368</item>
      <item>, OIB 78281586007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70422-5ACE-4830-A0A3-BCD18A6794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1156</properties:Words>
  <properties:Characters>6451</properties:Characters>
  <properties:Lines>145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2018-07-13T08:50:00Z</dcterms:created>
  <dc:creator>Katarina Franković</dc:creator>
  <cp:lastModifiedBy>Katarina Franković</cp:lastModifiedBy>
  <cp:lastPrinted>2018-07-13T08:51:00Z</cp:lastPrinted>
  <dcterms:modified xmlns:xsi="http://www.w3.org/2001/XMLSchema-instance" xsi:type="dcterms:W3CDTF">2018-07-13T08:51:00Z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(179 - 18  otvaranje i zaključenje stečajnog postupka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