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89082" w14:paraId="3e89082" w:rsidRDefault="00D32D23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1577340</wp:posOffset>
            </wp:positionH>
            <wp:positionV relativeFrom="page">
              <wp:posOffset>746760</wp:posOffset>
            </wp:positionV>
            <wp:extent cy="749935" cx="561975"/>
            <wp:effectExtent b="0" r="952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49935" cx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D32D23" w:rsidP="00D32D23" w:rsidR="00D32D23">
      <w:pPr>
        <w:spacing w:after="0"/>
        <w:jc w:val="both"/>
      </w:pPr>
      <w:r>
        <w:t xml:space="preserve">        </w:t>
      </w:r>
      <w:r>
        <w:t>Republika Hrvatska</w:t>
      </w:r>
    </w:p>
    <w:p w:rsidRDefault="00D32D23" w:rsidP="00D32D23" w:rsidR="00D32D23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D32D23" w:rsidP="00D32D23" w:rsidR="00D32D23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D32D23" w:rsidP="00D32D23" w:rsidR="00D32D23" w:rsidRPr="00D32D23">
      <w:pPr>
        <w:overflowPunct w:val="false"/>
        <w:autoSpaceDE w:val="false"/>
        <w:autoSpaceDN w:val="false"/>
        <w:adjustRightInd w:val="false"/>
        <w:spacing w:after="0"/>
        <w:ind w:firstLine="5387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r w:rsidRPr="00D32D23">
        <w:rPr>
          <w:rFonts w:cs="Times New Roman" w:eastAsia="Times New Roman"/>
          <w:noProof/>
          <w:szCs w:val="20"/>
          <w:lang w:eastAsia="hr-HR"/>
        </w:rPr>
        <w:t>Poslovni broj: 5. St-368/2018-2</w:t>
      </w:r>
    </w:p>
    <w:p w:rsidRDefault="00D32D23" w:rsidP="00D32D23" w:rsidR="00D32D23" w:rsidRPr="00D32D23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32D23" w:rsidP="00D32D23" w:rsidR="00D32D23" w:rsidRPr="00D32D23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32D23" w:rsidP="00D32D23" w:rsidR="00D32D23" w:rsidRPr="00D32D23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32D23" w:rsidP="00D32D23" w:rsidR="00D32D23" w:rsidRPr="00D32D23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</w:p>
    <w:p w:rsidRDefault="00D32D23" w:rsidP="00D32D23" w:rsidR="00D32D23" w:rsidRPr="00D32D23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D32D23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D32D23" w:rsidP="00D32D23" w:rsidR="00D32D23" w:rsidRPr="00D32D2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D32D23" w:rsidP="00D32D23" w:rsidR="00D32D23" w:rsidRPr="00D32D23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D32D23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D32D23" w:rsidP="00D32D23" w:rsidR="00D32D23" w:rsidRPr="00D32D2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D32D23" w:rsidP="00D32D23" w:rsidR="00D32D23" w:rsidRPr="00D32D2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D32D23">
        <w:rPr>
          <w:rFonts w:cs="Times New Roman" w:eastAsia="Times New Roman"/>
          <w:noProof/>
          <w:szCs w:val="20"/>
          <w:lang w:eastAsia="hr-HR"/>
        </w:rPr>
        <w:t xml:space="preserve">Trgovački sud u Bjelovaru, po sutkinji Mariji Petrina Kubica, </w:t>
      </w:r>
      <w:r w:rsidRPr="00D32D23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Zagreb, Trg svibanjskih žrtava 1995. 1, za otvaranje stečajnog postupka nad dužnikom VELIKI IZAZOV jednostavno  društvo s ograničenom odgovornošću za usluge, Zagreb, </w:t>
      </w:r>
      <w:proofErr w:type="spellStart"/>
      <w:r w:rsidRPr="00D32D23">
        <w:rPr>
          <w:rFonts w:cs="Times New Roman" w:eastAsia="Times New Roman"/>
          <w:szCs w:val="20"/>
          <w:lang w:eastAsia="hr-HR"/>
        </w:rPr>
        <w:t>Prevoj</w:t>
      </w:r>
      <w:proofErr w:type="spellEnd"/>
      <w:r w:rsidRPr="00D32D23">
        <w:rPr>
          <w:rFonts w:cs="Times New Roman" w:eastAsia="Times New Roman"/>
          <w:szCs w:val="20"/>
          <w:lang w:eastAsia="hr-HR"/>
        </w:rPr>
        <w:t xml:space="preserve"> 22, MBS: 081004093, OIB: 52964990009, 11. listopada 2018.</w:t>
      </w:r>
      <w:r w:rsidRPr="00D32D23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D32D23" w:rsidP="00D32D23" w:rsidR="00D32D23" w:rsidRPr="00D32D2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D32D23" w:rsidP="00D32D23" w:rsidR="00D32D23" w:rsidRPr="00D32D2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32D23">
        <w:rPr>
          <w:rFonts w:cs="Times New Roman" w:eastAsia="Times New Roman"/>
          <w:szCs w:val="20"/>
          <w:lang w:eastAsia="hr-HR"/>
        </w:rPr>
        <w:t>r i j e š i o   j e</w:t>
      </w:r>
    </w:p>
    <w:p w:rsidRDefault="00D32D23" w:rsidP="00D32D23" w:rsidR="00D32D23" w:rsidRPr="00D32D2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32D23" w:rsidP="00D32D23" w:rsidR="00D32D23" w:rsidRPr="00D32D2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32D23">
        <w:rPr>
          <w:rFonts w:cs="Times New Roman" w:eastAsia="Times New Roman"/>
          <w:szCs w:val="20"/>
          <w:lang w:eastAsia="hr-HR"/>
        </w:rPr>
        <w:t xml:space="preserve">1. Pokreće se postupak radi utvrđivanja uvjeta za otvaranje stečajnog postupka nad dužnikom VELIKI IZAZOV jednostavno društvo s ograničenom odgovornošću za usluge, Zagreb, </w:t>
      </w:r>
      <w:proofErr w:type="spellStart"/>
      <w:r w:rsidRPr="00D32D23">
        <w:rPr>
          <w:rFonts w:cs="Times New Roman" w:eastAsia="Times New Roman"/>
          <w:szCs w:val="20"/>
          <w:lang w:eastAsia="hr-HR"/>
        </w:rPr>
        <w:t>Prevoj</w:t>
      </w:r>
      <w:proofErr w:type="spellEnd"/>
      <w:r w:rsidRPr="00D32D23">
        <w:rPr>
          <w:rFonts w:cs="Times New Roman" w:eastAsia="Times New Roman"/>
          <w:szCs w:val="20"/>
          <w:lang w:eastAsia="hr-HR"/>
        </w:rPr>
        <w:t xml:space="preserve"> 22, MBS: 081004093, OIB: 52964990009.</w:t>
      </w:r>
    </w:p>
    <w:p w:rsidRDefault="00D32D23" w:rsidP="00D32D23" w:rsidR="00D32D23" w:rsidRPr="00D32D2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32D23" w:rsidP="00D32D23" w:rsidR="00D32D23" w:rsidRPr="00D32D2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32D23">
        <w:rPr>
          <w:rFonts w:cs="Times New Roman" w:eastAsia="Times New Roman"/>
          <w:szCs w:val="20"/>
          <w:lang w:eastAsia="hr-HR"/>
        </w:rPr>
        <w:t xml:space="preserve">2. Saziva se ročište radi izjašnjenja o prijedlogu i rasprave o uvjetima za otvaranje stečajnog postupka za dan 7. studenog 2018. u 9,00 sati u ovome sudu u Bjelovaru, Šetalište dr. </w:t>
      </w:r>
      <w:proofErr w:type="spellStart"/>
      <w:r w:rsidRPr="00D32D23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D32D23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D32D23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D32D23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D32D23" w:rsidP="00D32D23" w:rsidR="00D32D23" w:rsidRPr="00D32D23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D32D23" w:rsidP="00D32D23" w:rsidR="00D32D23" w:rsidRPr="00D32D23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D32D23">
        <w:rPr>
          <w:rFonts w:cs="Times New Roman" w:eastAsia="Times New Roman"/>
          <w:szCs w:val="20"/>
          <w:lang w:eastAsia="hr-HR"/>
        </w:rPr>
        <w:t xml:space="preserve">- predlagatelj Financijska agencija   </w:t>
      </w:r>
    </w:p>
    <w:p w:rsidRDefault="00D32D23" w:rsidP="00D32D23" w:rsidR="00D32D23" w:rsidRPr="00D32D23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D32D23">
        <w:rPr>
          <w:rFonts w:cs="Times New Roman" w:eastAsia="Times New Roman"/>
          <w:szCs w:val="20"/>
          <w:lang w:eastAsia="hr-HR"/>
        </w:rPr>
        <w:t xml:space="preserve">- zakonski zastupnik dužnika Zlatko Bezak.     </w:t>
      </w:r>
    </w:p>
    <w:p w:rsidRDefault="00D32D23" w:rsidP="00D32D23" w:rsidR="00D32D23" w:rsidRPr="00D32D23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D32D23" w:rsidP="00D32D23" w:rsidR="00D32D23" w:rsidRPr="00D32D2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32D23">
        <w:rPr>
          <w:rFonts w:cs="Times New Roman" w:eastAsia="Times New Roman"/>
          <w:szCs w:val="20"/>
          <w:lang w:eastAsia="hr-HR"/>
        </w:rPr>
        <w:t>3. Nalaže se zakonskom zastupniku dužnika Zlatku Bezaku da u roku od 10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D32D23" w:rsidP="00D32D23" w:rsidR="00D32D23" w:rsidRPr="00D32D2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32D23" w:rsidP="00D32D23" w:rsidR="00D32D23" w:rsidRPr="00D32D2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32D23">
        <w:rPr>
          <w:rFonts w:cs="Times New Roman" w:eastAsia="Times New Roman"/>
          <w:szCs w:val="20"/>
          <w:lang w:eastAsia="hr-HR"/>
        </w:rPr>
        <w:t>Obrazloženje</w:t>
      </w:r>
    </w:p>
    <w:p w:rsidRDefault="00D32D23" w:rsidP="00D32D23" w:rsidR="00D32D23" w:rsidRPr="00D32D2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32D23" w:rsidP="00D32D23" w:rsidR="00D32D23" w:rsidRPr="00D32D2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32D23">
        <w:rPr>
          <w:rFonts w:cs="Times New Roman" w:eastAsia="Times New Roman"/>
          <w:noProof/>
          <w:szCs w:val="20"/>
          <w:lang w:eastAsia="hr-HR"/>
        </w:rPr>
        <w:t xml:space="preserve">Financijska agencija je, na temelju čl.110. st.1. Stečajnog zakona (Narodne novine br. 71/15 i 104/17, dalje: SZ), 1. veljače 2018. Trgovačkom sudu u Zagrebu podnijela prijedlog za otvaranje stečajnog postupka nad dužnikom </w:t>
      </w:r>
      <w:r w:rsidRPr="00D32D23">
        <w:rPr>
          <w:rFonts w:cs="Times New Roman" w:eastAsia="Times New Roman"/>
          <w:szCs w:val="20"/>
          <w:lang w:eastAsia="hr-HR"/>
        </w:rPr>
        <w:t xml:space="preserve">VELIKI IZAZOV jednostavno društvo s ograničenom odgovornošću za usluge, Zagreb, </w:t>
      </w:r>
      <w:proofErr w:type="spellStart"/>
      <w:r w:rsidRPr="00D32D23">
        <w:rPr>
          <w:rFonts w:cs="Times New Roman" w:eastAsia="Times New Roman"/>
          <w:szCs w:val="20"/>
          <w:lang w:eastAsia="hr-HR"/>
        </w:rPr>
        <w:t>Prevoj</w:t>
      </w:r>
      <w:proofErr w:type="spellEnd"/>
      <w:r w:rsidRPr="00D32D23">
        <w:rPr>
          <w:rFonts w:cs="Times New Roman" w:eastAsia="Times New Roman"/>
          <w:szCs w:val="20"/>
          <w:lang w:eastAsia="hr-HR"/>
        </w:rPr>
        <w:t xml:space="preserve"> 22, koji je zaprimljen pod brojem St-319/2018. </w:t>
      </w:r>
    </w:p>
    <w:p w:rsidRDefault="00D32D23" w:rsidP="00D32D23" w:rsidR="00D32D23" w:rsidRPr="00D32D2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D32D23">
        <w:rPr>
          <w:rFonts w:cs="Times New Roman" w:eastAsia="Times New Roman"/>
          <w:szCs w:val="20"/>
          <w:lang w:eastAsia="hr-HR"/>
        </w:rPr>
        <w:t xml:space="preserve">U prijedlogu navodi da na dan 26. siječnja 2018. dužnik u Očevidniku redoslijeda osnova za plaćanje ima evidentirane neizvršene osnove za plaćanje u neprekinutom razdoblju </w:t>
      </w:r>
      <w:r w:rsidRPr="00D32D23">
        <w:rPr>
          <w:rFonts w:cs="Times New Roman" w:eastAsia="Times New Roman"/>
          <w:szCs w:val="20"/>
          <w:lang w:eastAsia="hr-HR"/>
        </w:rPr>
        <w:lastRenderedPageBreak/>
        <w:t xml:space="preserve">od 120 dana, u ukupnom iznosu od 36.609,24 kn, u koji iznos je uračunata kamata i naknada Financijske agencije za provedbu ovrhe na novčanim sredstvima. Prema podacima koje je FINI dostavio Hrvatski zavod za mirovinsko osiguranje </w:t>
      </w:r>
      <w:r w:rsidRPr="00D32D23">
        <w:rPr>
          <w:rFonts w:cs="Times New Roman" w:eastAsia="Times New Roman"/>
          <w:noProof/>
          <w:szCs w:val="20"/>
          <w:lang w:eastAsia="hr-HR"/>
        </w:rPr>
        <w:t>dužnik ima 2 zaposlena.</w:t>
      </w:r>
    </w:p>
    <w:p w:rsidRDefault="00D32D23" w:rsidP="00D32D23" w:rsidR="00D32D23" w:rsidRPr="00D32D2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D32D23" w:rsidP="00D32D23" w:rsidR="00D32D23" w:rsidRPr="00D32D2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32D23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Su-236/18-2 od 9. ožujka 2018. spis Trgovačkog suda u Zagrebu poslovni broj St-319/2017 ustupljen je Trgovačkom sudu u Bjelovaru  na daljnji postupak. </w:t>
      </w:r>
    </w:p>
    <w:p w:rsidRDefault="00D32D23" w:rsidP="00D32D23" w:rsidR="00D32D23" w:rsidRPr="00D32D2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32D23" w:rsidP="00D32D23" w:rsidR="00D32D23" w:rsidRPr="00D32D2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32D23">
        <w:rPr>
          <w:rFonts w:cs="Times New Roman" w:eastAsia="Times New Roman"/>
          <w:szCs w:val="20"/>
          <w:lang w:eastAsia="hr-HR"/>
        </w:rPr>
        <w:t xml:space="preserve">Kako iz prijedloga proizlazi vjerojatnost postojanja stečajnog razloga – nesposobnosti za plaćanje iz čl.6. st.2. SZ-a sud je, temeljem čl.115. st.1. SZ-a, donio rješenje o pokretanju prethodnog postupka radi utvrđivanja pretpostavki za otvaranje stečajnog postupka.  </w:t>
      </w:r>
    </w:p>
    <w:p w:rsidRDefault="00D32D23" w:rsidP="00D32D23" w:rsidR="00D32D23" w:rsidRPr="00D32D2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32D23" w:rsidP="00D32D23" w:rsidR="00D32D23" w:rsidRPr="00D32D2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32D23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D32D23" w:rsidP="00D32D23" w:rsidR="00D32D23" w:rsidRPr="00D32D2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D32D23" w:rsidP="00D32D23" w:rsidR="00D32D23" w:rsidRPr="00D32D2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32D23">
        <w:rPr>
          <w:rFonts w:cs="Times New Roman" w:eastAsia="Times New Roman"/>
          <w:szCs w:val="20"/>
          <w:lang w:eastAsia="hr-HR"/>
        </w:rPr>
        <w:t xml:space="preserve">Sud tijekom prethodnog postupka mora utvrditi kojom imovinom dužnik raspolaže i hoće li ta imovina biti dovoljna za namirenje troškova kako prethodnog tako i otvorenog stečajnog postupka te je zakonskom zastupniku dužnika, sukladno čl.117. st.2. SZ, naloženo da sastavi i podnese sudu pisano izvješće o financijsko-gospodarskom stanju dužnika. </w:t>
      </w:r>
    </w:p>
    <w:p w:rsidRDefault="00D32D23" w:rsidP="00D32D23" w:rsidR="00D32D23" w:rsidRPr="00D32D2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32D23" w:rsidP="00D32D23" w:rsidR="00D32D23" w:rsidRPr="00D32D2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D32D23">
        <w:rPr>
          <w:rFonts w:cs="Times New Roman" w:eastAsia="Times New Roman"/>
          <w:szCs w:val="20"/>
          <w:lang w:eastAsia="hr-HR"/>
        </w:rPr>
        <w:t xml:space="preserve">U Bjelovaru 11. listopada </w:t>
      </w:r>
      <w:r w:rsidRPr="00D32D23">
        <w:rPr>
          <w:rFonts w:cs="Times New Roman" w:eastAsia="Times New Roman"/>
          <w:noProof/>
          <w:szCs w:val="20"/>
          <w:lang w:eastAsia="hr-HR"/>
        </w:rPr>
        <w:t>2018.</w:t>
      </w:r>
    </w:p>
    <w:p w:rsidRDefault="00D32D23" w:rsidP="00D32D23" w:rsidR="00D32D23" w:rsidRPr="00D32D2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D32D23" w:rsidP="00D32D23" w:rsidR="00D32D23" w:rsidRPr="00D32D23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D32D23">
        <w:rPr>
          <w:rFonts w:cs="Times New Roman" w:eastAsia="Times New Roman"/>
          <w:szCs w:val="20"/>
          <w:lang w:eastAsia="hr-HR"/>
        </w:rPr>
        <w:t xml:space="preserve">                        Sutkinja</w:t>
      </w:r>
    </w:p>
    <w:p w:rsidRDefault="00D32D23" w:rsidP="00D32D23" w:rsidR="00D32D23" w:rsidRPr="00D32D2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D32D23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Marija Petrina Kubica v.r.</w:t>
      </w:r>
    </w:p>
    <w:p w:rsidRDefault="00D32D23" w:rsidP="00D32D23" w:rsidR="00D32D23" w:rsidRPr="00D32D2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32D23" w:rsidP="00D32D23" w:rsidR="00D32D23" w:rsidRPr="00D32D23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D32D23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D32D23" w:rsidP="00D32D23" w:rsidR="00D32D23" w:rsidRPr="00D32D23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D32D23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D32D23" w:rsidP="00D32D23" w:rsidR="00D32D23" w:rsidRPr="00D32D2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32D23" w:rsidP="00D32D23" w:rsidR="00D32D23" w:rsidRPr="00D32D2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32D23" w:rsidP="00D32D23" w:rsidR="00D32D23" w:rsidRPr="00D32D2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D32D23">
        <w:rPr>
          <w:rFonts w:cs="Times New Roman" w:eastAsia="Times New Roman"/>
          <w:szCs w:val="20"/>
          <w:lang w:eastAsia="hr-HR"/>
        </w:rPr>
        <w:t xml:space="preserve">      </w:t>
      </w:r>
    </w:p>
    <w:p w:rsidRDefault="00D32D23" w:rsidP="00D32D23" w:rsidR="00D32D23" w:rsidRPr="00D32D2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32D23">
        <w:rPr>
          <w:rFonts w:cs="Times New Roman" w:eastAsia="Times New Roman"/>
          <w:szCs w:val="20"/>
          <w:lang w:eastAsia="hr-HR"/>
        </w:rPr>
        <w:t>Uputa o pravnom lijeku: Protiv ovog rješenja nije dopuštena posebna žalba (čl.115. st.1. SZ).</w:t>
      </w:r>
    </w:p>
    <w:p w:rsidRDefault="00D32D23" w:rsidP="00D32D23" w:rsidR="00D32D23" w:rsidRPr="00D32D2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32D23" w:rsidP="00D32D23" w:rsidR="00D32D23" w:rsidRPr="00D32D2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32D23" w:rsidP="00D32D23" w:rsidR="00D32D23" w:rsidRPr="00D32D2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32D23" w:rsidP="00D32D23" w:rsidR="00D32D23" w:rsidRPr="00D32D2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32D23" w:rsidP="00D32D23" w:rsidR="00D32D23" w:rsidRPr="00D32D2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32D23" w:rsidP="00D32D23" w:rsidR="00D32D23" w:rsidRPr="00D32D2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32D23" w:rsidP="00D32D23" w:rsidR="00D32D23" w:rsidRPr="00D32D2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32D23" w:rsidP="00D32D23" w:rsidR="00D32D23" w:rsidRPr="00D32D2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32D23" w:rsidP="00D32D23" w:rsidR="00D32D23" w:rsidRPr="00D32D2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32D23" w:rsidP="00D32D23" w:rsidR="00D32D23" w:rsidRPr="00D32D2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32D23" w:rsidP="00D32D23" w:rsidR="00D32D23" w:rsidRPr="00D32D2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32D23" w:rsidP="00D32D23" w:rsidR="00D32D23" w:rsidRPr="00D32D2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D32D23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5747033"/>
      <w:docPartObj>
        <w:docPartGallery w:val="Page Numbers (Top of Page)"/>
        <w:docPartUnique/>
      </w:docPartObj>
    </w:sdtPr>
    <w:sdtContent>
      <w:p w:rsidRDefault="00D32D23" w:rsidP="00D32D23" w:rsidR="00D32D23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D32D23" w:rsidP="00D32D23" w:rsidR="008333A9">
    <w:pPr>
      <w:overflowPunct w:val="false"/>
      <w:autoSpaceDE w:val="false"/>
      <w:autoSpaceDN w:val="false"/>
      <w:adjustRightInd w:val="false"/>
      <w:spacing w:after="0"/>
      <w:ind w:firstLine="5387"/>
      <w:jc w:val="right"/>
      <w:outlineLvl w:val="0"/>
      <w:rPr>
        <w:rFonts w:cs="Times New Roman" w:eastAsia="Times New Roman"/>
        <w:noProof/>
        <w:szCs w:val="20"/>
        <w:lang w:eastAsia="hr-HR"/>
      </w:rPr>
    </w:pPr>
    <w:r w:rsidRPr="00D32D23">
      <w:rPr>
        <w:rFonts w:cs="Times New Roman" w:eastAsia="Times New Roman"/>
        <w:noProof/>
        <w:szCs w:val="20"/>
        <w:lang w:eastAsia="hr-HR"/>
      </w:rPr>
      <w:t>Poslovni broj: 5. St-368/2018-2</w:t>
    </w:r>
  </w:p>
  <w:p w:rsidRDefault="00D32D23" w:rsidP="00D32D23" w:rsidR="00D32D23" w:rsidRPr="00D32D23">
    <w:pPr>
      <w:overflowPunct w:val="false"/>
      <w:autoSpaceDE w:val="false"/>
      <w:autoSpaceDN w:val="false"/>
      <w:adjustRightInd w:val="false"/>
      <w:spacing w:after="0"/>
      <w:ind w:firstLine="5387"/>
      <w:jc w:val="right"/>
      <w:outlineLvl w:val="0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2D23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3162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6829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St-368/2018-2</izvorni_sadrzaj>
    <derivirana_varijabla naziv="DomainObject.Oznaka_1">St-368/2018-2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368</izvorni_sadrzaj>
    <derivirana_varijabla naziv="DomainObject.Predmet.Broj_1">368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St-368/2018</izvorni_sadrzaj>
    <derivirana_varijabla naziv="DomainObject.Predmet.OznakaBroj_1">St-368/2018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VELIKI IZAZOV jednostavno društvo s ograničenom odgovornošću za usluge</izvorni_sadrzaj>
    <derivirana_varijabla naziv="DomainObject.Predmet.ProtustrankaFormated_1">  VELIKI IZAZOV jednostavno društvo s ograničenom odgovornošću za usluge</derivirana_varijabla>
  </DomainObject.Predmet.ProtustrankaFormated>
  <DomainObject.Predmet.ProtustrankaFormatedOIB>
    <izvorni_sadrzaj>  VELIKI IZAZOV jednostavno društvo s ograničenom odgovornošću za usluge, OIB 52964990009</izvorni_sadrzaj>
    <derivirana_varijabla naziv="DomainObject.Predmet.ProtustrankaFormatedOIB_1">  VELIKI IZAZOV jednostavno društvo s ograničenom odgovornošću za usluge, OIB 52964990009</derivirana_varijabla>
  </DomainObject.Predmet.ProtustrankaFormatedOIB>
  <DomainObject.Predmet.ProtustrankaFormatedWithAdress>
    <izvorni_sadrzaj> VELIKI IZAZOV jednostavno društvo s ograničenom odgovornošću za usluge, Prevoj 22, 10000 Zagreb</izvorni_sadrzaj>
    <derivirana_varijabla naziv="DomainObject.Predmet.ProtustrankaFormatedWithAdress_1"> VELIKI IZAZOV jednostavno društvo s ograničenom odgovornošću za usluge, Prevoj 22, 10000 Zagreb</derivirana_varijabla>
  </DomainObject.Predmet.ProtustrankaFormatedWithAdress>
  <DomainObject.Predmet.ProtustrankaFormatedWithAdressOIB>
    <izvorni_sadrzaj> VELIKI IZAZOV jednostavno društvo s ograničenom odgovornošću za usluge, OIB 52964990009, Prevoj 22, 10000 Zagreb</izvorni_sadrzaj>
    <derivirana_varijabla naziv="DomainObject.Predmet.ProtustrankaFormatedWithAdressOIB_1"> VELIKI IZAZOV jednostavno društvo s ograničenom odgovornošću za usluge, OIB 52964990009, Prevoj 22, 10000 Zagreb</derivirana_varijabla>
  </DomainObject.Predmet.ProtustrankaFormatedWithAdressOIB>
  <DomainObject.Predmet.ProtustrankaWithAdress>
    <izvorni_sadrzaj>VELIKI IZAZOV jednostavno društvo s ograničenom odgovornošću za usluge Prevoj 22, 10000 Zagreb</izvorni_sadrzaj>
    <derivirana_varijabla naziv="DomainObject.Predmet.ProtustrankaWithAdress_1">VELIKI IZAZOV jednostavno društvo s ograničenom odgovornošću za usluge Prevoj 22, 10000 Zagreb</derivirana_varijabla>
  </DomainObject.Predmet.ProtustrankaWithAdress>
  <DomainObject.Predmet.ProtustrankaWithAdressOIB>
    <izvorni_sadrzaj>VELIKI IZAZOV jednostavno društvo s ograničenom odgovornošću za usluge, OIB 52964990009, Prevoj 22, 10000 Zagreb</izvorni_sadrzaj>
    <derivirana_varijabla naziv="DomainObject.Predmet.ProtustrankaWithAdressOIB_1">VELIKI IZAZOV jednostavno društvo s ograničenom odgovornošću za usluge, OIB 52964990009, Prevoj 22, 10000 Zagreb</derivirana_varijabla>
  </DomainObject.Predmet.ProtustrankaWithAdressOIB>
  <DomainObject.Predmet.ProtustrankaNazivFormated>
    <izvorni_sadrzaj>VELIKI IZAZOV jednostavno društvo s ograničenom odgovornošću za usluge</izvorni_sadrzaj>
    <derivirana_varijabla naziv="DomainObject.Predmet.ProtustrankaNazivFormated_1">VELIKI IZAZOV jednostavno društvo s ograničenom odgovornošću za usluge</derivirana_varijabla>
  </DomainObject.Predmet.ProtustrankaNazivFormated>
  <DomainObject.Predmet.ProtustrankaNazivFormatedOIB>
    <izvorni_sadrzaj>VELIKI IZAZOV jednostavno društvo s ograničenom odgovornošću za usluge, OIB 52964990009</izvorni_sadrzaj>
    <derivirana_varijabla naziv="DomainObject.Predmet.ProtustrankaNazivFormatedOIB_1">VELIKI IZAZOV jednostavno društvo s ograničenom odgovornošću za usluge, OIB 52964990009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VELIKI IZAZOV jednostavno društvo s ograničenom odgovornošću za usluge</item>
    </izvorni_sadrzaj>
    <derivirana_varijabla naziv="DomainObject.Predmet.ProtuStrankaListFormated_1">
      <item>VELIKI IZAZOV jednostavno društvo s ograničenom odgovornošću za usluge</item>
    </derivirana_varijabla>
  </DomainObject.Predmet.ProtuStrankaListFormated>
  <DomainObject.Predmet.ProtuStrankaListFormatedOIB>
    <izvorni_sadrzaj>
      <item>VELIKI IZAZOV jednostavno društvo s ograničenom odgovornošću za usluge, OIB 52964990009</item>
    </izvorni_sadrzaj>
    <derivirana_varijabla naziv="DomainObject.Predmet.ProtuStrankaListFormatedOIB_1">
      <item>VELIKI IZAZOV jednostavno društvo s ograničenom odgovornošću za usluge, OIB 52964990009</item>
    </derivirana_varijabla>
  </DomainObject.Predmet.ProtuStrankaListFormatedOIB>
  <DomainObject.Predmet.ProtuStrankaListFormatedWithAdress>
    <izvorni_sadrzaj>
      <item>VELIKI IZAZOV jednostavno društvo s ograničenom odgovornošću za usluge, Prevoj 22, 10000 Zagreb</item>
    </izvorni_sadrzaj>
    <derivirana_varijabla naziv="DomainObject.Predmet.ProtuStrankaListFormatedWithAdress_1">
      <item>VELIKI IZAZOV jednostavno društvo s ograničenom odgovornošću za usluge, Prevoj 22, 10000 Zagreb</item>
    </derivirana_varijabla>
  </DomainObject.Predmet.ProtuStrankaListFormatedWithAdress>
  <DomainObject.Predmet.ProtuStrankaListFormatedWithAdressOIB>
    <izvorni_sadrzaj>
      <item>VELIKI IZAZOV jednostavno društvo s ograničenom odgovornošću za usluge, OIB 52964990009, Prevoj 22, 10000 Zagreb</item>
    </izvorni_sadrzaj>
    <derivirana_varijabla naziv="DomainObject.Predmet.ProtuStrankaListFormatedWithAdressOIB_1">
      <item>VELIKI IZAZOV jednostavno društvo s ograničenom odgovornošću za usluge, OIB 52964990009, Prevoj 22, 10000 Zagreb</item>
    </derivirana_varijabla>
  </DomainObject.Predmet.ProtuStrankaListFormatedWithAdressOIB>
  <DomainObject.Predmet.ProtuStrankaListNazivFormated>
    <izvorni_sadrzaj>
      <item>VELIKI IZAZOV jednostavno društvo s ograničenom odgovornošću za usluge</item>
    </izvorni_sadrzaj>
    <derivirana_varijabla naziv="DomainObject.Predmet.ProtuStrankaListNazivFormated_1">
      <item>VELIKI IZAZOV jednostavno društvo s ograničenom odgovornošću za usluge</item>
    </derivirana_varijabla>
  </DomainObject.Predmet.ProtuStrankaListNazivFormated>
  <DomainObject.Predmet.ProtuStrankaListNazivFormatedOIB>
    <izvorni_sadrzaj>
      <item>VELIKI IZAZOV jednostavno društvo s ograničenom odgovornošću za usluge, OIB 52964990009</item>
    </izvorni_sadrzaj>
    <derivirana_varijabla naziv="DomainObject.Predmet.ProtuStrankaListNazivFormatedOIB_1">
      <item>VELIKI IZAZOV jednostavno društvo s ograničenom odgovornošću za usluge, OIB 52964990009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>St-368/2018-2</izvorni_sadrzaj>
    <derivirana_varijabla naziv="DomainObject.PoslovniBrojDokumenta_1">St-368/2018-2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VELIKI IZAZOV jednostavno društvo s ograničenom odgovornošću za usluge</izvorni_sadrzaj>
    <derivirana_varijabla naziv="DomainObject.Predmet.ProtustrankaIDrugi_1">VELIKI IZAZOV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VELIKI IZAZOV jednostavno društvo s ograničenom odgovornošću za usluge, OIB 52964990009, Prevoj 22, 10000 Zagreb</izvorni_sadrzaj>
    <derivirana_varijabla naziv="DomainObject.Predmet.ProtustrankaIDrugiAdressOIB_1">VELIKI IZAZOV jednostavno društvo s ograničenom odgovornošću za usluge, OIB 52964990009, Prevoj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VELIKI IZAZOV jednostavno društvo s ograničenom odgovornošću za usluge</item>
      <item>FINA Regionalni centar Zagreb</item>
    </izvorni_sadrzaj>
    <derivirana_varijabla naziv="DomainObject.Predmet.SudioniciListNaziv_1">
      <item>VELIKI IZAZOV jednostavno društvo s ograničenom odgovornošću za usluge</item>
      <item>FINA Regionalni centar Zagreb</item>
    </derivirana_varijabla>
  </DomainObject.Predmet.SudioniciListNaziv>
  <DomainObject.Predmet.SudioniciListAdressOIB>
    <izvorni_sadrzaj>
      <item>VELIKI IZAZOV jednostavno društvo s ograničenom odgovornošću za usluge, OIB 52964990009, Prevoj 22,10000 Zagreb</item>
      <item>FINA Regionalni centar Zagreb, OIB 85821130368, Trg svibanjskih žrtava 1995. br. 1,10000 Zagreb</item>
    </izvorni_sadrzaj>
    <derivirana_varijabla naziv="DomainObject.Predmet.SudioniciListAdressOIB_1">
      <item>VELIKI IZAZOV jednostavno društvo s ograničenom odgovornošću za usluge, OIB 52964990009, Prevoj 22,10000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793E36-8F5A-4EB3-B960-C1E6D4E223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551</properties:Words>
  <properties:Characters>3095</properties:Characters>
  <properties:Lines>94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3797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2018-10-11T12:10:00Z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St-368/2018-2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