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5995c" w14:paraId="055995c" w:rsidRDefault="00E204C2" w:rsidP="0033778C" w:rsidR="005F3621" w:rsidRPr="00E204C2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 w:rsidRPr="00E204C2">
        <w:rPr>
          <w:b/>
          <w:bCs/>
          <w:sz w:val="24"/>
        </w:rPr>
        <w:t xml:space="preserve">            </w:t>
      </w:r>
    </w:p>
    <w:p w:rsidRDefault="000B118B" w:rsidP="000B118B" w:rsidR="000B118B" w:rsidRPr="00E204C2">
      <w:pPr>
        <w:pStyle w:val="Naslov2"/>
        <w:jc w:val="left"/>
        <w:rPr>
          <w:b w:val="false"/>
          <w:bCs w:val="false"/>
          <w:sz w:val="24"/>
        </w:rPr>
      </w:pPr>
      <w:r w:rsidRPr="00E204C2">
        <w:rPr>
          <w:b w:val="false"/>
          <w:bCs w:val="false"/>
          <w:sz w:val="24"/>
        </w:rPr>
        <w:t>REPUBLIKA HRVATSKA</w:t>
      </w:r>
    </w:p>
    <w:p w:rsidRDefault="00E204C2" w:rsidP="000B118B" w:rsidR="000B118B" w:rsidRPr="00E204C2">
      <w:pPr>
        <w:jc w:val="both"/>
      </w:pPr>
      <w:r w:rsidRPr="00E204C2">
        <w:t xml:space="preserve">  </w:t>
      </w:r>
      <w:r w:rsidR="000B118B" w:rsidRPr="00E204C2">
        <w:t>Trgovački sud u Zagrebu</w:t>
      </w:r>
    </w:p>
    <w:p w:rsidRDefault="00E204C2" w:rsidP="000B118B" w:rsidR="000B118B" w:rsidRPr="00E204C2">
      <w:pPr>
        <w:jc w:val="both"/>
      </w:pPr>
      <w:r w:rsidRPr="00E204C2">
        <w:t xml:space="preserve">    </w:t>
      </w:r>
      <w:r w:rsidR="000B118B" w:rsidRPr="00E204C2">
        <w:t>Zagreb, Amruševa 2/II</w:t>
      </w:r>
    </w:p>
    <w:p w:rsidRDefault="00812721" w:rsidP="00C32D46" w:rsidR="00812721" w:rsidRPr="00E204C2">
      <w:pPr>
        <w:ind w:firstLine="708" w:left="5664"/>
        <w:jc w:val="right"/>
        <w:rPr>
          <w:b/>
        </w:rPr>
      </w:pPr>
    </w:p>
    <w:p w:rsidRDefault="00043751" w:rsidP="00C77099" w:rsidR="00C32D46" w:rsidRPr="00E204C2">
      <w:pPr>
        <w:ind w:firstLine="708" w:left="5664"/>
        <w:jc w:val="center"/>
      </w:pPr>
      <w:r>
        <w:rPr>
          <w:lang w:val="pt-BR"/>
        </w:rPr>
        <w:t xml:space="preserve">     </w:t>
      </w:r>
      <w:r w:rsidR="00715C23" w:rsidRPr="00E204C2">
        <w:rPr>
          <w:lang w:val="pt-BR"/>
        </w:rPr>
        <w:t>89</w:t>
      </w:r>
      <w:r w:rsidR="00A64A2A" w:rsidRPr="00E204C2">
        <w:rPr>
          <w:lang w:val="pt-BR"/>
        </w:rPr>
        <w:t>.</w:t>
      </w:r>
      <w:r w:rsidR="00715C23" w:rsidRPr="00E204C2">
        <w:rPr>
          <w:lang w:val="pt-BR"/>
        </w:rPr>
        <w:t xml:space="preserve"> </w:t>
      </w:r>
      <w:r w:rsidR="00A64A2A" w:rsidRPr="00E204C2">
        <w:rPr>
          <w:lang w:val="pt-BR"/>
        </w:rPr>
        <w:t>St-</w:t>
      </w:r>
      <w:r w:rsidR="00ED61BD">
        <w:rPr>
          <w:lang w:val="pt-BR"/>
        </w:rPr>
        <w:t>5090/15</w:t>
      </w:r>
      <w:r w:rsidR="00715C23" w:rsidRPr="00E204C2">
        <w:rPr>
          <w:lang w:val="pt-BR"/>
        </w:rPr>
        <w:t>-</w:t>
      </w:r>
      <w:r>
        <w:rPr>
          <w:lang w:val="pt-BR"/>
        </w:rPr>
        <w:t>48</w:t>
      </w:r>
    </w:p>
    <w:p w:rsidRDefault="00812721" w:rsidP="00D026BB" w:rsidR="00812721" w:rsidRPr="00E204C2">
      <w:pPr>
        <w:jc w:val="right"/>
      </w:pPr>
    </w:p>
    <w:p w:rsidRDefault="00B654E9" w:rsidP="00B654E9" w:rsidR="00B654E9" w:rsidRPr="00E204C2">
      <w:pPr>
        <w:jc w:val="center"/>
        <w:rPr>
          <w:b/>
        </w:rPr>
      </w:pPr>
      <w:r w:rsidRPr="00E204C2">
        <w:t>R E P U B L I K A  H R V A T S K A</w:t>
      </w:r>
    </w:p>
    <w:p w:rsidRDefault="00E204C2" w:rsidP="000B118B" w:rsidR="00E204C2" w:rsidRPr="00E204C2">
      <w:pPr>
        <w:jc w:val="center"/>
      </w:pPr>
    </w:p>
    <w:p w:rsidRDefault="000B118B" w:rsidP="000B118B" w:rsidR="000B118B" w:rsidRPr="00E204C2">
      <w:pPr>
        <w:jc w:val="center"/>
      </w:pPr>
      <w:r w:rsidRPr="00E204C2">
        <w:t>R J E Š E NJ E</w:t>
      </w:r>
    </w:p>
    <w:p w:rsidRDefault="000B118B" w:rsidP="000B118B" w:rsidR="000B118B" w:rsidRPr="00E204C2">
      <w:pPr>
        <w:jc w:val="center"/>
        <w:rPr>
          <w:b/>
        </w:rPr>
      </w:pPr>
    </w:p>
    <w:p w:rsidRDefault="000B118B" w:rsidP="00A64A2A" w:rsidR="00A64A2A" w:rsidRPr="00AB181B">
      <w:pPr>
        <w:jc w:val="both"/>
      </w:pPr>
      <w:r w:rsidRPr="00E204C2">
        <w:t xml:space="preserve">  </w:t>
      </w:r>
      <w:r w:rsidRPr="00E204C2">
        <w:tab/>
      </w:r>
      <w:r w:rsidR="00715C23" w:rsidRPr="00E204C2">
        <w:t xml:space="preserve">Trgovački sud u Zagrebu po sucu Nikolini Dorić Hadžisejdić, u stečajnom  postupku nad dužnikom </w:t>
      </w:r>
      <w:r w:rsidR="00ED61BD" w:rsidRPr="00A27083">
        <w:rPr>
          <w:lang w:val="pt-BR"/>
        </w:rPr>
        <w:t xml:space="preserve">IVALA LARON d.o.o. u stečaju, Zagreb, Radnička cesta 59 A, OIB: </w:t>
      </w:r>
      <w:r w:rsidR="00ED61BD" w:rsidRPr="00AB181B">
        <w:rPr>
          <w:lang w:val="pt-BR"/>
        </w:rPr>
        <w:t>80999950273</w:t>
      </w:r>
      <w:r w:rsidR="001E2C17" w:rsidRPr="00AB181B">
        <w:t>, dana</w:t>
      </w:r>
      <w:r w:rsidR="00E77E71">
        <w:t xml:space="preserve"> 11</w:t>
      </w:r>
      <w:r w:rsidR="002D749B" w:rsidRPr="00AB181B">
        <w:t xml:space="preserve">. </w:t>
      </w:r>
      <w:r w:rsidR="00695757" w:rsidRPr="00AB181B">
        <w:t>travnja</w:t>
      </w:r>
      <w:r w:rsidR="00F850CE" w:rsidRPr="00AB181B">
        <w:t xml:space="preserve"> 2018</w:t>
      </w:r>
      <w:r w:rsidR="00715C23" w:rsidRPr="00AB181B">
        <w:t xml:space="preserve">.,  </w:t>
      </w:r>
    </w:p>
    <w:p w:rsidRDefault="00E204C2" w:rsidP="000D433A" w:rsidR="00E204C2" w:rsidRPr="00AB181B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0D433A" w:rsidP="000D433A" w:rsidR="000D433A" w:rsidRPr="00AB181B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AB181B">
        <w:rPr>
          <w:rFonts w:cs="Times New Roman" w:hAnsi="Times New Roman" w:ascii="Times New Roman"/>
          <w:sz w:val="24"/>
        </w:rPr>
        <w:t>r i j e š i o    j e</w:t>
      </w:r>
    </w:p>
    <w:p w:rsidRDefault="00BA79A7" w:rsidP="000D433A" w:rsidR="00BA79A7" w:rsidRPr="00AB181B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2D5A9F" w:rsidP="00002172" w:rsidR="002D5A9F" w:rsidRPr="00AB181B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AB181B">
        <w:tab/>
      </w:r>
      <w:r w:rsidR="000D433A" w:rsidRPr="00AB181B">
        <w:t xml:space="preserve">I </w:t>
      </w:r>
      <w:r w:rsidRPr="00AB181B">
        <w:t>Nekretnina upisana u zemljišnim knjigama Općinskog građanskog suda u Zagrebu i to u zk. ul. br. 3809, (E-126),  k.o. 335649 Trnje</w:t>
      </w:r>
      <w:r w:rsidR="00002172" w:rsidRPr="00AB181B">
        <w:t xml:space="preserve">, </w:t>
      </w:r>
      <w:r w:rsidRPr="00AB181B">
        <w:t xml:space="preserve"> koja se sastoji od 338/100000 dijela  kčbr. 81/1 zgrada 1 (TS), stambeno-poslovna zgrada br. 1A,1b,ac, 55, 55A, 57, 59, 59A, dvorište i podzemna garaža, Frana Folnegovića-Radnička cesta površine 9438 m2 povezano s vlasništvom stana oznake ST-B5-4D, koji se nalazi na četvrtom katu petog stubišta građevine B (Radnička cesta 59A) površine 102,90 m2, a orijentiran je u smjeru sjever-jug, zajedno s pripadajućim parkirališnim mjestom oznake PM36</w:t>
      </w:r>
      <w:r w:rsidR="00B9113C" w:rsidRPr="00AB181B">
        <w:t>, upisana kao vlasništvo "Imex banka" d.d., Tolstojeva 6, Spl</w:t>
      </w:r>
      <w:r w:rsidR="00695757" w:rsidRPr="00AB181B">
        <w:t xml:space="preserve">it, OIB: 99326633206, </w:t>
      </w:r>
      <w:r w:rsidR="00B9113C" w:rsidRPr="00AB181B">
        <w:t>temeljem solemniziranog sporazuma o osiguranju novčane tražbine prije</w:t>
      </w:r>
      <w:r w:rsidR="00695757" w:rsidRPr="00AB181B">
        <w:t>nosom vlasništva nekretnine od 0</w:t>
      </w:r>
      <w:r w:rsidR="00B9113C" w:rsidRPr="00AB181B">
        <w:t>8. lipnja 2009., uz zabilježbu da je prijenos prava vlasništva obavljen radi osiguranja novčane tražbine  u iznosu od 235.000,00 EUR-a, u kunskoj</w:t>
      </w:r>
      <w:r w:rsidR="00695757" w:rsidRPr="00AB181B">
        <w:t xml:space="preserve"> protuvrijednosti</w:t>
      </w:r>
      <w:r w:rsidR="00B9113C" w:rsidRPr="00AB181B">
        <w:t xml:space="preserve"> i svih uvjeta prema ugovoru o kreditu (Z-31068/09, Z-15637/10, Z-34151/10</w:t>
      </w:r>
      <w:r w:rsidR="00CF2DAD" w:rsidRPr="00AB181B">
        <w:t xml:space="preserve">, </w:t>
      </w:r>
      <w:r w:rsidR="00054207" w:rsidRPr="00AB181B">
        <w:t>Z-60565/10, Z-4670/11, Z-37510/11, Z-57458/11, Z-3923/12, Z-18637/13, Z-</w:t>
      </w:r>
      <w:r w:rsidR="00313ECB" w:rsidRPr="00AB181B">
        <w:t>55121/13, Z-45345/14, Z-8024/15</w:t>
      </w:r>
      <w:r w:rsidR="00B9113C" w:rsidRPr="00AB181B">
        <w:rPr>
          <w:i/>
        </w:rPr>
        <w:t>)</w:t>
      </w:r>
      <w:r w:rsidR="00B9113C" w:rsidRPr="00AB181B">
        <w:t>, pri čemu je vlasništvo preneseno</w:t>
      </w:r>
      <w:r w:rsidR="00B9113C" w:rsidRPr="00AB181B">
        <w:rPr>
          <w:i/>
        </w:rPr>
        <w:t xml:space="preserve"> </w:t>
      </w:r>
      <w:r w:rsidR="00B9113C" w:rsidRPr="00AB181B">
        <w:t>sa stečajnog dužnika</w:t>
      </w:r>
      <w:r w:rsidR="00B9113C" w:rsidRPr="00AB181B">
        <w:rPr>
          <w:lang w:val="pt-BR"/>
        </w:rPr>
        <w:t>,</w:t>
      </w:r>
      <w:r w:rsidRPr="00AB181B">
        <w:t xml:space="preserve"> </w:t>
      </w:r>
    </w:p>
    <w:p w:rsidRDefault="002D5A9F" w:rsidP="00313ECB" w:rsidR="006146A4" w:rsidRPr="00AB181B">
      <w:pPr>
        <w:ind w:firstLine="680"/>
        <w:jc w:val="both"/>
      </w:pPr>
      <w:r w:rsidRPr="00AB181B">
        <w:t>-</w:t>
      </w:r>
      <w:r w:rsidRPr="00AB181B">
        <w:rPr>
          <w:szCs w:val="20"/>
        </w:rPr>
        <w:t xml:space="preserve"> </w:t>
      </w:r>
      <w:r w:rsidRPr="00AB181B">
        <w:t xml:space="preserve">nekretnina upisana u zemljišnim knjigama Općinskog građanskog suda u Zagrebu i to u zk. ul. br. 3809, (E-525),  k.o. 335649 Trnje koja se sastoji od 51/100000 dijela  kčbr. 81/1 zgrada 1 (TS), stambeno-poslovna zgrada br. 1A,1b,ac, 55, 55A, 57, 59, 59A, dvorište i podzemna garaža, Frana Folnegovića-Radnička cesta površine 9438 m2 povezano s vlasništvom garaže oznake G56-2, garaža površine 15,57 m2, a nalazi se u podrumu dva, </w:t>
      </w:r>
      <w:r w:rsidR="00313ECB" w:rsidRPr="00AB181B">
        <w:t xml:space="preserve">upisana kao vlasništvo "Imex banka" d.d., Tolstojeva 6, Split, OIB: 99326633206, temeljem </w:t>
      </w:r>
      <w:r w:rsidR="006146A4" w:rsidRPr="00AB181B">
        <w:t xml:space="preserve">Sporazuma o osiguranju novčane tražbine zasnivanjem založnog prava na nekretninama i prijenosom vlasništva na nekretninama i da se na već prenijetim nekretninama i pokretninama radi osiguranja novčane tražbine zabilježi da se ti prijenosi vlasništva protežu i na osiguranje nove tražbine od 05. prosinca 2013. i Punomoći od 10. srpnja 2013. uz zabilježbu da je prijenos prava vlasništva izvršen radi osiguranja novčane tražbine u iznosu 342.000,00 EUR (slovima: tristočetrdesetdvijetisuće eura) u kunskoj protuvrijednosti po srednjem tečaju HNB na dan plaćanja kredita, sve prema uvjetima iz Sporazuma (Z-55121/13, Z-8024/15) </w:t>
      </w:r>
      <w:r w:rsidR="00313ECB" w:rsidRPr="00AB181B">
        <w:t>pri čemu je vlasništvo preneseno sa stečajnog dužnika</w:t>
      </w:r>
      <w:r w:rsidR="006146A4" w:rsidRPr="00AB181B">
        <w:t>,</w:t>
      </w:r>
      <w:r w:rsidR="00313ECB" w:rsidRPr="00AB181B">
        <w:t xml:space="preserve"> </w:t>
      </w:r>
    </w:p>
    <w:p w:rsidRDefault="006146A4" w:rsidP="00313ECB" w:rsidR="006146A4" w:rsidRPr="00AB181B">
      <w:pPr>
        <w:ind w:firstLine="680"/>
        <w:jc w:val="both"/>
      </w:pPr>
    </w:p>
    <w:p w:rsidRDefault="002D5A9F" w:rsidP="00313ECB" w:rsidR="00313ECB">
      <w:pPr>
        <w:ind w:firstLine="680"/>
        <w:jc w:val="both"/>
      </w:pPr>
      <w:r>
        <w:t>dosuđuju</w:t>
      </w:r>
      <w:r w:rsidRPr="00430629">
        <w:t xml:space="preserve"> se kupcu</w:t>
      </w:r>
      <w:r>
        <w:t>:</w:t>
      </w:r>
    </w:p>
    <w:p w:rsidRDefault="00313ECB" w:rsidP="00313ECB" w:rsidR="00313ECB" w:rsidRPr="00313ECB">
      <w:pPr>
        <w:ind w:firstLine="680"/>
        <w:jc w:val="both"/>
      </w:pPr>
    </w:p>
    <w:p w:rsidRDefault="002D5A9F" w:rsidP="002D5A9F" w:rsidR="002D5A9F" w:rsidRPr="00E204C2">
      <w:pPr>
        <w:ind w:firstLine="680"/>
        <w:jc w:val="both"/>
      </w:pPr>
      <w:r w:rsidRPr="00A27083">
        <w:t>Imex banka d.d. Split, Tolstojeva 6, OIB: 99326633206</w:t>
      </w:r>
    </w:p>
    <w:p w:rsidRDefault="00C918BB" w:rsidP="00E32F0D" w:rsidR="00C918BB" w:rsidRPr="00E204C2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2D5A9F" w:rsidR="002D5A9F">
      <w:pPr>
        <w:ind w:firstLine="680"/>
        <w:jc w:val="both"/>
      </w:pPr>
      <w:r w:rsidRPr="00E204C2">
        <w:t xml:space="preserve">II </w:t>
      </w:r>
      <w:r w:rsidR="002D5A9F">
        <w:t>Utvrđuje se da je k</w:t>
      </w:r>
      <w:r w:rsidR="002D5A9F" w:rsidRPr="008E7B11">
        <w:t xml:space="preserve">upac </w:t>
      </w:r>
      <w:r w:rsidR="002D5A9F">
        <w:t xml:space="preserve">nekretnine </w:t>
      </w:r>
      <w:r w:rsidR="002D5A9F" w:rsidRPr="00A27083">
        <w:t>Imex banka d.d. Split, Tolstojeva 6, OIB: 99326633206</w:t>
      </w:r>
      <w:r w:rsidR="002D5A9F">
        <w:t>, ponudio na prvoj elektroničkoj javnoj dražbi najvišu valjanu ponudu u iznosu od 1.246.813,25 kn.</w:t>
      </w:r>
    </w:p>
    <w:p w:rsidRDefault="0001438F" w:rsidP="00116254" w:rsidR="0001438F">
      <w:pPr>
        <w:ind w:firstLine="680"/>
        <w:jc w:val="both"/>
      </w:pPr>
    </w:p>
    <w:p w:rsidRDefault="0001438F" w:rsidP="0001438F" w:rsidR="0001438F">
      <w:pPr>
        <w:ind w:firstLine="680"/>
        <w:jc w:val="both"/>
      </w:pPr>
      <w:r>
        <w:t xml:space="preserve">III  Nalaže se kupcu </w:t>
      </w:r>
      <w:r w:rsidR="00ED61BD" w:rsidRPr="00A27083">
        <w:t>Imex banka d.d. Split, Tolstojeva 6, OIB: 99326633206</w:t>
      </w:r>
      <w:r w:rsidR="00D63402" w:rsidRPr="00E204C2">
        <w:t>,</w:t>
      </w:r>
      <w:r>
        <w:t xml:space="preserve"> položiti kupovninu u iznosu od</w:t>
      </w:r>
      <w:r w:rsidR="00B261E6">
        <w:t xml:space="preserve"> 1.081.238,15</w:t>
      </w:r>
      <w:r>
        <w:t xml:space="preserve"> kn, što predstavlja razliku između jamčevine i postignute cijene, u roku 15 dana od pravomoćnosti ovog rješenja na račun</w:t>
      </w:r>
      <w:r w:rsidRPr="0001438F">
        <w:t xml:space="preserve"> </w:t>
      </w:r>
      <w:r w:rsidRPr="0016361B">
        <w:t>IBAN: HR 1123900011300028787, Model HR11</w:t>
      </w:r>
      <w:r>
        <w:t>, pod „poziv na broj“</w:t>
      </w:r>
      <w:r w:rsidRPr="0001438F">
        <w:t xml:space="preserve"> </w:t>
      </w:r>
      <w:r w:rsidRPr="0016361B">
        <w:t>(PNB) kao podatak prvi (P1) treba upisati broj 5</w:t>
      </w:r>
      <w:r>
        <w:t>4470</w:t>
      </w:r>
      <w:r w:rsidRPr="0016361B">
        <w:t>, a kao podatak drugi (P2) treba upisati broj 1</w:t>
      </w:r>
      <w:r>
        <w:t>5989</w:t>
      </w:r>
      <w:r w:rsidRPr="0016361B">
        <w:t>.</w:t>
      </w:r>
      <w:r w:rsidRPr="00116254">
        <w:t xml:space="preserve"> </w:t>
      </w:r>
      <w:r>
        <w:t xml:space="preserve">U slučaju da je kupac osoba s pravom prvokupa, tada je kao podatak drugi (P2) potrebno naznačiti broj 19. U slučaju prijeboja, kao podatak drugi (P2) potrebno je naznačiti broj 27. Podatak P1 i P2 nužno je odvojiti crticom (-). </w:t>
      </w:r>
    </w:p>
    <w:p w:rsidRDefault="0001438F" w:rsidP="0001438F" w:rsidR="0001438F">
      <w:pPr>
        <w:ind w:firstLine="680"/>
        <w:jc w:val="both"/>
      </w:pPr>
      <w:r>
        <w:t>Prilikom uplate kupovnine na račun Agencije IBAN: HR1123900011300028787, potrebno je da uplatitelj u polje 71A na SWIFT-u ili na obrascu naloga za plaćanje u polje „Opcija troška“ naznači opciju „OUR“.</w:t>
      </w:r>
    </w:p>
    <w:p w:rsidRDefault="0001438F" w:rsidP="00E87157" w:rsidR="00116254" w:rsidRPr="00E204C2">
      <w:pPr>
        <w:ind w:firstLine="680"/>
        <w:jc w:val="both"/>
      </w:pPr>
      <w:r>
        <w:t xml:space="preserve">  </w:t>
      </w:r>
      <w:r w:rsidR="00116254" w:rsidRPr="0001438F">
        <w:t xml:space="preserve">Ako  </w:t>
      </w:r>
      <w:r w:rsidRPr="0001438F">
        <w:t>Imex banka d.d. Split, Tolstojeva 6, OIB: 99326633206</w:t>
      </w:r>
      <w:r w:rsidR="00116254" w:rsidRPr="0001438F">
        <w:t>, u roku 15 dana od dana pravomoćnosti</w:t>
      </w:r>
      <w:r w:rsidRPr="0001438F">
        <w:t xml:space="preserve"> ovog</w:t>
      </w:r>
      <w:r w:rsidR="00116254" w:rsidRPr="0001438F">
        <w:t xml:space="preserve"> rješenja ne položi kupovninu, sud će nekretninu dosuditi  </w:t>
      </w:r>
      <w:r>
        <w:t xml:space="preserve">Borisu Jugu iz Zagreba, Hvarska ulica 5, </w:t>
      </w:r>
      <w:r w:rsidR="00116254" w:rsidRPr="0001438F">
        <w:t xml:space="preserve">OIB: </w:t>
      </w:r>
      <w:r>
        <w:t>87439906811</w:t>
      </w:r>
      <w:r w:rsidR="00116254" w:rsidRPr="0001438F">
        <w:t xml:space="preserve">, </w:t>
      </w:r>
      <w:r>
        <w:t>koji</w:t>
      </w:r>
      <w:r w:rsidR="00116254" w:rsidRPr="0001438F">
        <w:t xml:space="preserve"> je ponudi</w:t>
      </w:r>
      <w:r>
        <w:t>o</w:t>
      </w:r>
      <w:r w:rsidR="00116254" w:rsidRPr="0001438F">
        <w:t xml:space="preserve"> nižu cijenu</w:t>
      </w:r>
      <w:r w:rsidR="00116254" w:rsidRPr="00B261E6">
        <w:t>. U tom slučaju sud će donijeti posebno rješenje o dosudi svakom sljedećem kupcu koji je ispunio uvjete da mu se nekretnina dosudi</w:t>
      </w:r>
      <w:r w:rsidRPr="00B261E6">
        <w:t>,</w:t>
      </w:r>
      <w:r w:rsidR="00116254" w:rsidRPr="00B261E6">
        <w:t xml:space="preserve"> u kojem će odrediti rok za polaganje kupovnine. Sud će u tom rješenju najprije oglasiti nevažećom dosudu kupcu koji je ponudio višu cijenu.</w:t>
      </w:r>
    </w:p>
    <w:p w:rsidRDefault="00266182" w:rsidP="00D63402" w:rsidR="00266182" w:rsidRPr="00E204C2">
      <w:pPr>
        <w:ind w:firstLine="708"/>
        <w:jc w:val="both"/>
      </w:pPr>
    </w:p>
    <w:p w:rsidRDefault="00D63402" w:rsidP="00D63402" w:rsidR="00D63402">
      <w:pPr>
        <w:ind w:firstLine="708"/>
        <w:jc w:val="both"/>
      </w:pPr>
      <w:r w:rsidRPr="00077FA9">
        <w:t>I</w:t>
      </w:r>
      <w:r w:rsidR="00EC0874" w:rsidRPr="00077FA9">
        <w:t>V</w:t>
      </w:r>
      <w:r w:rsidRPr="00077FA9">
        <w:t xml:space="preserve"> Određuje se upis prava vlasništva</w:t>
      </w:r>
      <w:r w:rsidRPr="00077FA9">
        <w:rPr>
          <w:b/>
        </w:rPr>
        <w:t xml:space="preserve"> </w:t>
      </w:r>
      <w:r w:rsidRPr="00077FA9">
        <w:t>za korist kupca na dosuđenoj nekretnini, nakon pravomoćnosti ovog rješenja</w:t>
      </w:r>
      <w:r w:rsidR="00CB6AEF" w:rsidRPr="00077FA9">
        <w:t>.</w:t>
      </w:r>
    </w:p>
    <w:p w:rsidRDefault="00C96C90" w:rsidP="00D63402" w:rsidR="00C96C90" w:rsidRPr="00E204C2">
      <w:pPr>
        <w:ind w:left="680"/>
        <w:jc w:val="both"/>
      </w:pPr>
    </w:p>
    <w:p w:rsidRDefault="007377FB" w:rsidP="007377FB" w:rsidR="00EC0874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E204C2">
        <w:tab/>
      </w:r>
      <w:r w:rsidR="00D63402" w:rsidRPr="00E204C2">
        <w:t>V Određuje se</w:t>
      </w:r>
      <w:r w:rsidR="00D54486" w:rsidRPr="00E204C2">
        <w:t>,</w:t>
      </w:r>
      <w:r w:rsidRPr="00E204C2">
        <w:t xml:space="preserve"> nakon pravomoćnosti ovog rješenja,</w:t>
      </w:r>
      <w:r w:rsidR="00D63402" w:rsidRPr="00E204C2">
        <w:t xml:space="preserve"> brisanje prava i tereta</w:t>
      </w:r>
      <w:r w:rsidRPr="00E204C2">
        <w:t>,</w:t>
      </w:r>
      <w:r w:rsidR="00D63402" w:rsidRPr="00E204C2">
        <w:t xml:space="preserve"> koji prestaju prodajom</w:t>
      </w:r>
      <w:r w:rsidRPr="00E204C2">
        <w:t>,</w:t>
      </w:r>
      <w:r w:rsidR="00D63402" w:rsidRPr="00E204C2">
        <w:t xml:space="preserve"> </w:t>
      </w:r>
      <w:r w:rsidR="00932B2C" w:rsidRPr="001B4F0E">
        <w:t xml:space="preserve">upisanih </w:t>
      </w:r>
      <w:r w:rsidR="004355A3" w:rsidRPr="001B4F0E">
        <w:t xml:space="preserve">na nekretnini u </w:t>
      </w:r>
      <w:r w:rsidR="0040430A" w:rsidRPr="00A27083">
        <w:t>zk. ul. br. 3809, (E-126),  k.o. 335649 Trnje koja se sastoji od 338/100000 dijela  kčbr. 81/1 zgrada 1 (TS), stambeno-poslovna zgrada br. 1A,1b,ac, 55, 55A, 57, 59, 59A, dvorište i podzemna garaža, Frana Folnegovića-Radnička cesta površine 9438 m2 povezano s vlasništvom stana oznake ST-B5-4D, koji se nalazi na četvrtom katu petog stubišta građevine B (Radnička cesta 59A) površine 102,90 m2, a orijentiran je u smjeru sjever-jug, zajedno s pripadajućim parkirališnim mjestom oznake PM36</w:t>
      </w:r>
      <w:r w:rsidR="00254C5A">
        <w:t xml:space="preserve"> i to:</w:t>
      </w:r>
    </w:p>
    <w:p w:rsidRDefault="00254C5A" w:rsidP="00254C5A" w:rsidR="00254C5A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-   zabilj</w:t>
      </w:r>
      <w:r w:rsidR="006146A4">
        <w:t>ežbe</w:t>
      </w:r>
      <w:r>
        <w:t xml:space="preserve"> fiducijarnog prijenosa vlasništva sa imena stečajnog dužnika na fiducijarnog vjerovnika "Imex banka" d.d., Tolstojeva 6, Split, OIB: </w:t>
      </w:r>
      <w:r w:rsidRPr="00254C5A">
        <w:t>99326633206</w:t>
      </w:r>
      <w:r>
        <w:t>, pod brojem Z-31068/09,  o tome da je prijenos prava vlasništva obavljen radi osiguranja novčane tražbine  u iznosu od 35.000,00 EUR-a, u kunskoj protuvrijednosti, i svih uvjeta prema ugovoru o kreditu</w:t>
      </w:r>
    </w:p>
    <w:p w:rsidRDefault="00254C5A" w:rsidP="00254C5A" w:rsidR="00254C5A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 -  zabilježb</w:t>
      </w:r>
      <w:r w:rsidR="006146A4">
        <w:t>i</w:t>
      </w:r>
      <w:r>
        <w:t>: Z-15637/10, Z-34151/10, Z-60565/10, Z-4670/11, Z-37510/11, Z-57458/11, Z-3923/12, Z-18637/13, Z-55121/13, Z-45345/14, Z-8024/15,</w:t>
      </w:r>
    </w:p>
    <w:p w:rsidRDefault="00254C5A" w:rsidP="007377FB" w:rsidR="00A11D60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-  zabilježb</w:t>
      </w:r>
      <w:r w:rsidR="006146A4">
        <w:t>e</w:t>
      </w:r>
      <w:r>
        <w:t xml:space="preserve"> upisanog rješenja o prodaji pod brojem Z-40417</w:t>
      </w:r>
      <w:r w:rsidR="00A11D60">
        <w:t xml:space="preserve">/17 te </w:t>
      </w:r>
    </w:p>
    <w:p w:rsidRDefault="0040430A" w:rsidP="007377FB" w:rsidR="00C04B18" w:rsidRPr="00254C5A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E204C2">
        <w:t xml:space="preserve">brisanje prava i tereta, koji prestaju prodajom, </w:t>
      </w:r>
      <w:r w:rsidRPr="001B4F0E">
        <w:t>upisanih na nekretnini</w:t>
      </w:r>
      <w:r>
        <w:t xml:space="preserve"> u</w:t>
      </w:r>
      <w:r w:rsidRPr="007809D5">
        <w:t xml:space="preserve"> </w:t>
      </w:r>
      <w:r w:rsidRPr="00FC14F7">
        <w:t xml:space="preserve">zk. ul. br. 3809, (E-525),  k.o. 335649 Trnje koja se sastoji od 51/100000 dijela  kčbr. 81/1 zgrada 1 (TS), stambeno-poslovna zgrada br. 1A,1b,ac, 55, 55A, 57, 59, 59A, dvorište i podzemna garaža, Frana Folnegovića-Radnička cesta površine 9438 m2 </w:t>
      </w:r>
      <w:r w:rsidRPr="00254C5A">
        <w:t>povezano s vlasništvom garaže oznake G56-2, garaža površine 15,57 m2, a nalazi se u podrumu dva</w:t>
      </w:r>
      <w:r w:rsidR="00CE5345" w:rsidRPr="00254C5A">
        <w:t xml:space="preserve"> </w:t>
      </w:r>
      <w:r w:rsidR="00D63402" w:rsidRPr="00254C5A">
        <w:t>i to:</w:t>
      </w:r>
    </w:p>
    <w:p w:rsidRDefault="001B4F0E" w:rsidP="007377FB" w:rsidR="001B4F0E" w:rsidRPr="00254C5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7377FB" w:rsidP="00A11D60" w:rsidR="00A11D60" w:rsidRPr="00783F2F">
      <w:pPr>
        <w:jc w:val="both"/>
      </w:pPr>
      <w:r w:rsidRPr="00783F2F">
        <w:lastRenderedPageBreak/>
        <w:t xml:space="preserve">-   </w:t>
      </w:r>
      <w:r w:rsidR="00313ECB" w:rsidRPr="00783F2F">
        <w:t>zabilježb</w:t>
      </w:r>
      <w:r w:rsidR="00A11D60" w:rsidRPr="00783F2F">
        <w:t>e</w:t>
      </w:r>
      <w:r w:rsidR="00313ECB" w:rsidRPr="00783F2F">
        <w:t xml:space="preserve"> fiducijarnog prijenosa vlasništva sa imena stečajnog dužnika na fiducijarnog vjerovnika "Imex banka" d.d., Tolstoj</w:t>
      </w:r>
      <w:r w:rsidR="00A11D60" w:rsidRPr="00783F2F">
        <w:t>eva 6, Split, OIB: 99326633206, pod brojem Z-55121/13,</w:t>
      </w:r>
      <w:r w:rsidR="00313ECB" w:rsidRPr="00783F2F">
        <w:t xml:space="preserve">  o tome da je prijenos prava vlasništva obavljen radi osiguranja novčane </w:t>
      </w:r>
      <w:r w:rsidR="00A11D60" w:rsidRPr="00783F2F">
        <w:t>tražbine  u iznosu od 342</w:t>
      </w:r>
      <w:r w:rsidR="00313ECB" w:rsidRPr="00783F2F">
        <w:t xml:space="preserve">.000,00 EUR-a, u kunskoj protuvrijednosti, </w:t>
      </w:r>
      <w:r w:rsidR="00A11D60" w:rsidRPr="00783F2F">
        <w:t>sve prema uvjetima iz Sporazuma,</w:t>
      </w:r>
    </w:p>
    <w:p w:rsidRDefault="00A11D60" w:rsidP="00A11D60" w:rsidR="00A11D60" w:rsidRPr="00783F2F">
      <w:pPr>
        <w:jc w:val="both"/>
      </w:pPr>
      <w:r w:rsidRPr="00783F2F">
        <w:t>- zabilježbu Z-8024/15</w:t>
      </w:r>
    </w:p>
    <w:p w:rsidRDefault="00CE5345" w:rsidP="00A11D60" w:rsidR="00002172" w:rsidRPr="00783F2F">
      <w:r w:rsidRPr="00783F2F">
        <w:t xml:space="preserve">-  </w:t>
      </w:r>
      <w:r w:rsidR="00D63402" w:rsidRPr="00783F2F">
        <w:t>zabiljež</w:t>
      </w:r>
      <w:r w:rsidR="00C823ED" w:rsidRPr="00783F2F">
        <w:t>bu</w:t>
      </w:r>
      <w:r w:rsidR="007377FB" w:rsidRPr="00783F2F">
        <w:t xml:space="preserve"> upisanog rješenja </w:t>
      </w:r>
      <w:r w:rsidR="00E117D8" w:rsidRPr="00783F2F">
        <w:t>o prodaji pod brojem Z-</w:t>
      </w:r>
      <w:r w:rsidR="00603EA9" w:rsidRPr="00783F2F">
        <w:t>40</w:t>
      </w:r>
      <w:r w:rsidR="00254C5A" w:rsidRPr="00783F2F">
        <w:t>417</w:t>
      </w:r>
      <w:r w:rsidR="00E117D8" w:rsidRPr="00783F2F">
        <w:t>/17</w:t>
      </w:r>
      <w:r w:rsidRPr="00783F2F">
        <w:t>.,</w:t>
      </w:r>
    </w:p>
    <w:p w:rsidRDefault="00A11D60" w:rsidP="00395FE9" w:rsidR="00A11D60">
      <w:pPr>
        <w:jc w:val="both"/>
      </w:pPr>
    </w:p>
    <w:p w:rsidRDefault="007377FB" w:rsidP="00395FE9" w:rsidR="00E117D8" w:rsidRPr="00E204C2">
      <w:pPr>
        <w:jc w:val="both"/>
      </w:pPr>
      <w:r w:rsidRPr="00E204C2">
        <w:tab/>
      </w:r>
      <w:r w:rsidR="00D63402" w:rsidRPr="00E204C2">
        <w:t>V</w:t>
      </w:r>
      <w:r w:rsidR="00EC0874">
        <w:t>I</w:t>
      </w:r>
      <w:r w:rsidR="00D63402" w:rsidRPr="00E204C2">
        <w:t xml:space="preserve">  Nalaže se</w:t>
      </w:r>
      <w:r w:rsidR="00395FE9" w:rsidRPr="00E204C2">
        <w:t xml:space="preserve"> </w:t>
      </w:r>
      <w:r w:rsidR="00DD3146" w:rsidRPr="00E204C2">
        <w:t xml:space="preserve">Općinskom </w:t>
      </w:r>
      <w:r w:rsidR="006A7413">
        <w:t xml:space="preserve">građanskom </w:t>
      </w:r>
      <w:r w:rsidR="00DD3146" w:rsidRPr="00E204C2">
        <w:t xml:space="preserve">sudu u Zagrebu, Zemljišnoknjižnom odjelu </w:t>
      </w:r>
      <w:r w:rsidR="00C823ED" w:rsidRPr="00E204C2">
        <w:t>nakon pravomoćnosti ovog rješenja i nakon što kupac položi kupovninu</w:t>
      </w:r>
      <w:r w:rsidR="00EC0874">
        <w:t>,</w:t>
      </w:r>
      <w:r w:rsidR="00C823ED" w:rsidRPr="00E204C2">
        <w:t xml:space="preserve"> </w:t>
      </w:r>
      <w:r w:rsidR="00D63402" w:rsidRPr="00E204C2">
        <w:t>upisati prav</w:t>
      </w:r>
      <w:r w:rsidR="00395FE9" w:rsidRPr="00E204C2">
        <w:t>o</w:t>
      </w:r>
      <w:r w:rsidR="00D63402" w:rsidRPr="00E204C2">
        <w:t xml:space="preserve"> vlasništva</w:t>
      </w:r>
      <w:r w:rsidR="00DD3146" w:rsidRPr="00E204C2">
        <w:t xml:space="preserve"> za korist kupca iz stavka </w:t>
      </w:r>
      <w:r w:rsidR="00A17196" w:rsidRPr="00E204C2">
        <w:t>I ovog rješenja</w:t>
      </w:r>
      <w:r w:rsidR="00D63402" w:rsidRPr="00E204C2">
        <w:t xml:space="preserve"> te </w:t>
      </w:r>
      <w:r w:rsidR="00EC0874">
        <w:t xml:space="preserve">brisanje </w:t>
      </w:r>
      <w:r w:rsidR="00C823ED" w:rsidRPr="00E204C2">
        <w:t>prava i</w:t>
      </w:r>
      <w:r w:rsidR="00E117D8" w:rsidRPr="00E204C2">
        <w:t xml:space="preserve"> </w:t>
      </w:r>
      <w:r w:rsidR="00EC0874">
        <w:t>tereta</w:t>
      </w:r>
      <w:r w:rsidR="00C823ED" w:rsidRPr="00E204C2">
        <w:t xml:space="preserve"> na n</w:t>
      </w:r>
      <w:r w:rsidR="00647A2C">
        <w:t>e</w:t>
      </w:r>
      <w:r w:rsidR="00C823ED" w:rsidRPr="00E204C2">
        <w:t>kretnini koji prestaju prodajom</w:t>
      </w:r>
      <w:r w:rsidR="00E117D8" w:rsidRPr="00E204C2">
        <w:t>.</w:t>
      </w:r>
    </w:p>
    <w:p w:rsidRDefault="00D63402" w:rsidP="0040430A" w:rsidR="00E737C0" w:rsidRPr="00E204C2">
      <w:pPr>
        <w:ind w:firstLine="708"/>
        <w:jc w:val="both"/>
      </w:pPr>
      <w:r w:rsidRPr="00E204C2">
        <w:tab/>
      </w:r>
    </w:p>
    <w:p w:rsidRDefault="00D63402" w:rsidP="00D63402" w:rsidR="00D63402" w:rsidRPr="00E204C2">
      <w:pPr>
        <w:tabs>
          <w:tab w:pos="0" w:val="num"/>
        </w:tabs>
        <w:ind w:hanging="1080"/>
        <w:jc w:val="both"/>
      </w:pPr>
      <w:r w:rsidRPr="00E204C2">
        <w:tab/>
      </w:r>
      <w:r w:rsidR="00E737C0" w:rsidRPr="00E204C2">
        <w:tab/>
      </w:r>
      <w:r w:rsidRPr="00E204C2">
        <w:t>VI</w:t>
      </w:r>
      <w:r w:rsidR="00EC0874">
        <w:t>I</w:t>
      </w:r>
      <w:r w:rsidR="000F3E28" w:rsidRPr="00E204C2">
        <w:t xml:space="preserve">  Nekretnin</w:t>
      </w:r>
      <w:r w:rsidR="007377FB" w:rsidRPr="00E204C2">
        <w:t>a</w:t>
      </w:r>
      <w:r w:rsidR="000F3E28" w:rsidRPr="00E204C2">
        <w:t xml:space="preserve"> iz stavka</w:t>
      </w:r>
      <w:r w:rsidRPr="00E204C2">
        <w:t xml:space="preserve"> I ovog rješenja predat će se kupcu zaključkom o predaji nakon što ovo rješenje postane pravomoćno i nakon što kupac u</w:t>
      </w:r>
      <w:r w:rsidR="000F3E28" w:rsidRPr="00E204C2">
        <w:t xml:space="preserve">plati </w:t>
      </w:r>
      <w:r w:rsidR="000F3E28" w:rsidRPr="00254C5A">
        <w:t>kupovnin</w:t>
      </w:r>
      <w:r w:rsidR="007377FB" w:rsidRPr="00254C5A">
        <w:t>u</w:t>
      </w:r>
      <w:r w:rsidR="000F3E28" w:rsidRPr="00254C5A">
        <w:t xml:space="preserve"> iz stavka</w:t>
      </w:r>
      <w:r w:rsidRPr="00254C5A">
        <w:t xml:space="preserve"> I</w:t>
      </w:r>
      <w:r w:rsidR="00254C5A" w:rsidRPr="00254C5A">
        <w:t>I</w:t>
      </w:r>
      <w:r w:rsidRPr="00254C5A">
        <w:t>I ovog rješenja.</w:t>
      </w:r>
    </w:p>
    <w:p w:rsidRDefault="00E737C0" w:rsidP="00D63402" w:rsidR="00E737C0" w:rsidRPr="00E204C2">
      <w:pPr>
        <w:tabs>
          <w:tab w:pos="0" w:val="num"/>
        </w:tabs>
        <w:jc w:val="both"/>
      </w:pPr>
    </w:p>
    <w:p w:rsidRDefault="00D63402" w:rsidP="00D63402" w:rsidR="00D63402" w:rsidRPr="00E204C2">
      <w:pPr>
        <w:tabs>
          <w:tab w:pos="0" w:val="num"/>
        </w:tabs>
        <w:jc w:val="both"/>
      </w:pPr>
      <w:r w:rsidRPr="00E204C2">
        <w:tab/>
        <w:t>VII</w:t>
      </w:r>
      <w:r w:rsidR="00EC0874">
        <w:t>I</w:t>
      </w:r>
      <w:r w:rsidRPr="00E204C2">
        <w:rPr>
          <w:b/>
        </w:rPr>
        <w:t xml:space="preserve">  </w:t>
      </w:r>
      <w:r w:rsidRPr="00E204C2">
        <w:t>Ovo</w:t>
      </w:r>
      <w:r w:rsidRPr="00E204C2">
        <w:rPr>
          <w:b/>
        </w:rPr>
        <w:t xml:space="preserve"> </w:t>
      </w:r>
      <w:r w:rsidRPr="00E204C2">
        <w:t>će se rješenje objaviti na</w:t>
      </w:r>
      <w:r w:rsidR="00EC0874">
        <w:t xml:space="preserve"> mrežnoj stranici</w:t>
      </w:r>
      <w:r w:rsidRPr="00E204C2">
        <w:t xml:space="preserve"> e-oglasn</w:t>
      </w:r>
      <w:r w:rsidR="00EC0874">
        <w:t>a</w:t>
      </w:r>
      <w:r w:rsidRPr="00E204C2">
        <w:t xml:space="preserve"> </w:t>
      </w:r>
      <w:r w:rsidR="00EC0874">
        <w:t>ploča</w:t>
      </w:r>
      <w:r w:rsidR="000F3E28" w:rsidRPr="00E204C2">
        <w:t xml:space="preserve"> Trgovačkog suda u Zagrebu</w:t>
      </w:r>
      <w:r w:rsidR="00EC0874">
        <w:t xml:space="preserve"> i na mrežnim stranicama Financijske agencije</w:t>
      </w:r>
      <w:r w:rsidRPr="00E204C2">
        <w:t xml:space="preserve"> te se smatra da je isto dostavljeno svim osobama kojima je dostavljen i zaključak o prodaji, istekom trećeg dana od dana njegova isticanja na </w:t>
      </w:r>
      <w:r w:rsidR="000F3E28" w:rsidRPr="00E204C2">
        <w:t>e-</w:t>
      </w:r>
      <w:r w:rsidRPr="00E204C2">
        <w:t xml:space="preserve">oglasnoj ploči. </w:t>
      </w:r>
    </w:p>
    <w:p w:rsidRDefault="00D63402" w:rsidP="00AC4157" w:rsidR="00E737C0" w:rsidRPr="00E204C2">
      <w:pPr>
        <w:tabs>
          <w:tab w:pos="0" w:val="num"/>
        </w:tabs>
        <w:jc w:val="both"/>
      </w:pPr>
      <w:r w:rsidRPr="00E204C2">
        <w:tab/>
      </w:r>
    </w:p>
    <w:p w:rsidRDefault="00E737C0" w:rsidP="00AC4157" w:rsidR="00D63402" w:rsidRPr="00E204C2">
      <w:pPr>
        <w:tabs>
          <w:tab w:pos="0" w:val="num"/>
        </w:tabs>
        <w:jc w:val="both"/>
      </w:pPr>
      <w:r w:rsidRPr="00E204C2">
        <w:tab/>
      </w:r>
      <w:r w:rsidR="0040430A">
        <w:t>I</w:t>
      </w:r>
      <w:r w:rsidR="00EC0874">
        <w:t>X</w:t>
      </w:r>
      <w:r w:rsidR="00D63402" w:rsidRPr="00E204C2">
        <w:rPr>
          <w:b/>
        </w:rPr>
        <w:t xml:space="preserve"> </w:t>
      </w:r>
      <w:r w:rsidR="00D63402" w:rsidRPr="00E204C2">
        <w:t xml:space="preserve"> Nalaže se </w:t>
      </w:r>
      <w:r w:rsidR="000F3E28" w:rsidRPr="00E204C2">
        <w:t xml:space="preserve">Općinskom </w:t>
      </w:r>
      <w:r w:rsidR="006A7413">
        <w:t xml:space="preserve">građanskom </w:t>
      </w:r>
      <w:r w:rsidR="000F3E28" w:rsidRPr="00E204C2">
        <w:t>sudu u Zagrebu, Zemljišnoknjižnom odjelu</w:t>
      </w:r>
      <w:r w:rsidR="00395FE9" w:rsidRPr="00E204C2">
        <w:t xml:space="preserve">, </w:t>
      </w:r>
      <w:r w:rsidR="00D63402" w:rsidRPr="00E204C2">
        <w:t xml:space="preserve">u zemljišnim knjigama </w:t>
      </w:r>
      <w:r w:rsidR="000F3E28" w:rsidRPr="00E204C2">
        <w:t>zabilježiti dosudu nekretnine</w:t>
      </w:r>
      <w:r w:rsidR="00AC4157" w:rsidRPr="00E204C2">
        <w:t xml:space="preserve"> naveden</w:t>
      </w:r>
      <w:r w:rsidR="000F3E28" w:rsidRPr="00E204C2">
        <w:t>e</w:t>
      </w:r>
      <w:r w:rsidR="00AC4157" w:rsidRPr="00E204C2">
        <w:t xml:space="preserve"> u </w:t>
      </w:r>
      <w:r w:rsidR="000F3E28" w:rsidRPr="00E204C2">
        <w:t>stavku</w:t>
      </w:r>
      <w:r w:rsidR="00AC4157" w:rsidRPr="00E204C2">
        <w:t xml:space="preserve"> I ovog rješenja.</w:t>
      </w:r>
    </w:p>
    <w:p w:rsidRDefault="00B13DA0" w:rsidP="001A0199" w:rsidR="00B13DA0" w:rsidRPr="00E204C2">
      <w:pPr>
        <w:jc w:val="center"/>
      </w:pPr>
    </w:p>
    <w:p w:rsidRDefault="00E204C2" w:rsidP="001A0199" w:rsidR="00E204C2" w:rsidRPr="00E204C2">
      <w:pPr>
        <w:jc w:val="center"/>
      </w:pPr>
    </w:p>
    <w:p w:rsidRDefault="00A806E8" w:rsidP="001A0199" w:rsidR="00A806E8" w:rsidRPr="00E204C2">
      <w:pPr>
        <w:jc w:val="center"/>
      </w:pPr>
      <w:r w:rsidRPr="00E204C2">
        <w:t>Obrazloženje</w:t>
      </w:r>
    </w:p>
    <w:p w:rsidRDefault="00A806E8" w:rsidP="001A0199" w:rsidR="00A806E8" w:rsidRPr="00E204C2">
      <w:pPr>
        <w:jc w:val="both"/>
      </w:pPr>
    </w:p>
    <w:p w:rsidRDefault="00700470" w:rsidP="00AB181B" w:rsidR="000F3E28" w:rsidRPr="00AB181B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 w:rsidRPr="00E204C2">
        <w:rPr>
          <w:szCs w:val="20"/>
        </w:rPr>
        <w:t>Rješenjem ovog suda poslovni broj St-</w:t>
      </w:r>
      <w:r w:rsidR="00A72E02">
        <w:rPr>
          <w:szCs w:val="20"/>
        </w:rPr>
        <w:t>5090/15</w:t>
      </w:r>
      <w:r w:rsidR="000F3E28" w:rsidRPr="00E204C2">
        <w:rPr>
          <w:szCs w:val="20"/>
        </w:rPr>
        <w:t>-</w:t>
      </w:r>
      <w:r w:rsidR="00A72E02">
        <w:rPr>
          <w:szCs w:val="20"/>
        </w:rPr>
        <w:t>26</w:t>
      </w:r>
      <w:r w:rsidRPr="00E204C2">
        <w:rPr>
          <w:szCs w:val="20"/>
        </w:rPr>
        <w:t xml:space="preserve"> od </w:t>
      </w:r>
      <w:r w:rsidR="00A72E02">
        <w:rPr>
          <w:szCs w:val="20"/>
        </w:rPr>
        <w:t>2</w:t>
      </w:r>
      <w:r w:rsidRPr="00E204C2">
        <w:rPr>
          <w:szCs w:val="20"/>
        </w:rPr>
        <w:t xml:space="preserve">. </w:t>
      </w:r>
      <w:r w:rsidR="00A72E02">
        <w:rPr>
          <w:szCs w:val="20"/>
        </w:rPr>
        <w:t xml:space="preserve">prosinca </w:t>
      </w:r>
      <w:r w:rsidR="00A315E6">
        <w:rPr>
          <w:szCs w:val="20"/>
        </w:rPr>
        <w:t>2016</w:t>
      </w:r>
      <w:r w:rsidRPr="00E204C2">
        <w:rPr>
          <w:szCs w:val="20"/>
        </w:rPr>
        <w:t>. nad dužnikom je otvoren stečajni postupak.</w:t>
      </w:r>
      <w:r w:rsidR="00E117D8" w:rsidRPr="00E204C2">
        <w:rPr>
          <w:szCs w:val="20"/>
        </w:rPr>
        <w:t xml:space="preserve"> </w:t>
      </w:r>
      <w:r w:rsidRPr="00E204C2">
        <w:rPr>
          <w:szCs w:val="20"/>
        </w:rPr>
        <w:t>Stečajnu masu</w:t>
      </w:r>
      <w:r w:rsidR="00A315E6">
        <w:rPr>
          <w:szCs w:val="20"/>
        </w:rPr>
        <w:t xml:space="preserve"> između ostalog</w:t>
      </w:r>
      <w:r w:rsidRPr="00E204C2">
        <w:rPr>
          <w:szCs w:val="20"/>
        </w:rPr>
        <w:t xml:space="preserve"> sa</w:t>
      </w:r>
      <w:r w:rsidR="000F3E28" w:rsidRPr="00E204C2">
        <w:rPr>
          <w:szCs w:val="20"/>
        </w:rPr>
        <w:t>činjava imovina navedena u stavku</w:t>
      </w:r>
      <w:r w:rsidRPr="00E204C2">
        <w:rPr>
          <w:szCs w:val="20"/>
        </w:rPr>
        <w:t xml:space="preserve"> I rješenja. Na predmetnoj nekretnini postoji upisano </w:t>
      </w:r>
      <w:r w:rsidR="00783F2F">
        <w:rPr>
          <w:szCs w:val="20"/>
        </w:rPr>
        <w:t xml:space="preserve">pravo vlasništva </w:t>
      </w:r>
      <w:r w:rsidR="00A72E02" w:rsidRPr="00783F2F">
        <w:t>Imex bank</w:t>
      </w:r>
      <w:r w:rsidR="00783F2F">
        <w:t>e</w:t>
      </w:r>
      <w:r w:rsidR="00A72E02" w:rsidRPr="00783F2F">
        <w:t xml:space="preserve"> d.d. Split, Tolstojeva 6, OIB: 99326633206</w:t>
      </w:r>
      <w:r w:rsidR="00783F2F" w:rsidRPr="00783F2F">
        <w:t>, temeljem solemniziranog sporazuma o osiguranju novčane tražbine prijenosom vlasništva nekretnine od 08. lipnja 2009., uz zabilježbu da je prijenos prava vlasništva obavljen radi osiguranja novčane tražbine  u iznosu od 235.000,00 EUR-a, u kunskoj protuvrijednosti i svih uvjeta prema ugovoru o kreditu, pri čemu je vlasništvo preneseno sa stečajnog dužnika</w:t>
      </w:r>
      <w:r w:rsidR="00783F2F">
        <w:t xml:space="preserve"> te temeljem </w:t>
      </w:r>
      <w:r w:rsidR="00AB181B" w:rsidRPr="00AB181B">
        <w:t>Sporazuma o osiguranju novčane tražbine zasnivanjem založnog prava na nekretninama i prijenosom vlasništva na nekretninama i da se na već prenijetim nekretninama i pokretninama radi osiguranja novčane tražbine zabilježi da se ti prijenosi vlasništva protežu i na osiguranje nove tražbine od 05. prosinca 2013. i Punomoći od 10. srpnja 2013. uz zabilježbu da je prijenos prava vlasništva izvršen radi osiguranja novčane tražbine u iznosu 342.000,00 EUR (slovima: tristočetrdesetdvijetisuće eura) u kunskoj protuvrijednosti po srednjem tečaju HNB na dan plaćanja kredita, sve prema uvjetima iz Sporazuma pri čemu je vlasništvo</w:t>
      </w:r>
      <w:r w:rsidR="00AB181B">
        <w:t xml:space="preserve"> preneseno sa stečajnog dužnika.</w:t>
      </w:r>
    </w:p>
    <w:p w:rsidRDefault="00E117D8" w:rsidP="000F3E28" w:rsidR="00700470" w:rsidRPr="00E204C2">
      <w:pPr>
        <w:jc w:val="both"/>
      </w:pPr>
      <w:r w:rsidRPr="00E204C2">
        <w:tab/>
      </w:r>
      <w:r w:rsidR="00700470" w:rsidRPr="00E204C2">
        <w:t xml:space="preserve">Pravomoćnim rješenjem ovog suda od </w:t>
      </w:r>
      <w:r w:rsidR="00A72E02">
        <w:t>19</w:t>
      </w:r>
      <w:r w:rsidR="00700470" w:rsidRPr="00E204C2">
        <w:t xml:space="preserve">. </w:t>
      </w:r>
      <w:r w:rsidR="00A72E02">
        <w:t>srpnja</w:t>
      </w:r>
      <w:r w:rsidR="000F3E28" w:rsidRPr="00E204C2">
        <w:t xml:space="preserve"> 2017</w:t>
      </w:r>
      <w:r w:rsidR="00A315E6">
        <w:t>. određena je prodaja nekretnina</w:t>
      </w:r>
      <w:r w:rsidR="00700470" w:rsidRPr="00E204C2">
        <w:t xml:space="preserve"> stečajnog dužnika u stečajnom postupku </w:t>
      </w:r>
      <w:r w:rsidR="00B66CDC" w:rsidRPr="00E204C2">
        <w:t xml:space="preserve">sukladno odredbi čl. 247. </w:t>
      </w:r>
      <w:r w:rsidR="00700470" w:rsidRPr="00E204C2">
        <w:t xml:space="preserve">Stečajnog zakona </w:t>
      </w:r>
      <w:r w:rsidR="000F3E28" w:rsidRPr="00E204C2">
        <w:t>(„Narodne novine“ broj 71/15, dalje: SZ).</w:t>
      </w:r>
      <w:r w:rsidR="00700470" w:rsidRPr="00E204C2">
        <w:t xml:space="preserve"> </w:t>
      </w:r>
    </w:p>
    <w:p w:rsidRDefault="006B1643" w:rsidP="00B66CDC" w:rsidR="00342745" w:rsidRPr="00E204C2">
      <w:pPr>
        <w:ind w:firstLine="680"/>
        <w:jc w:val="both"/>
      </w:pPr>
      <w:r w:rsidRPr="00E204C2">
        <w:tab/>
      </w:r>
      <w:r w:rsidR="00342745" w:rsidRPr="00E204C2">
        <w:t>Zaključ</w:t>
      </w:r>
      <w:r w:rsidR="005155A3" w:rsidRPr="00E204C2">
        <w:t xml:space="preserve">kom o </w:t>
      </w:r>
      <w:r w:rsidR="00342745" w:rsidRPr="00E204C2">
        <w:t>prodaji od</w:t>
      </w:r>
      <w:r w:rsidR="005155A3" w:rsidRPr="00E204C2">
        <w:t xml:space="preserve"> </w:t>
      </w:r>
      <w:r w:rsidR="00A72E02">
        <w:t>1</w:t>
      </w:r>
      <w:r w:rsidR="00A315E6">
        <w:t>3</w:t>
      </w:r>
      <w:r w:rsidR="005155A3" w:rsidRPr="00E204C2">
        <w:t>.</w:t>
      </w:r>
      <w:r w:rsidR="000F3E28" w:rsidRPr="00E204C2">
        <w:t xml:space="preserve"> </w:t>
      </w:r>
      <w:r w:rsidR="00A72E02">
        <w:t>rujna</w:t>
      </w:r>
      <w:r w:rsidR="005155A3" w:rsidRPr="00E204C2">
        <w:t xml:space="preserve"> </w:t>
      </w:r>
      <w:r w:rsidR="00204523" w:rsidRPr="00E204C2">
        <w:t>201</w:t>
      </w:r>
      <w:r w:rsidR="000F3E28" w:rsidRPr="00E204C2">
        <w:t>7</w:t>
      </w:r>
      <w:r w:rsidR="00204523" w:rsidRPr="00E204C2">
        <w:t>.</w:t>
      </w:r>
      <w:r w:rsidR="000F3E28" w:rsidRPr="00E204C2">
        <w:t xml:space="preserve"> određen je</w:t>
      </w:r>
      <w:r w:rsidR="005155A3" w:rsidRPr="00E204C2">
        <w:t xml:space="preserve"> predmet prodaje te uvjeti i način prodaje </w:t>
      </w:r>
      <w:r w:rsidR="00B66CDC" w:rsidRPr="00E204C2">
        <w:t xml:space="preserve">sukladno čl. </w:t>
      </w:r>
      <w:r w:rsidR="00B66CDC" w:rsidRPr="00783F2F">
        <w:t>247. SZ-a i čl. 97. st. 1.-5. Ovršnog zakona („Narodne novine“ broj 112/2012, 25/13, 93/2014. i 55/16, dalje: OZ).</w:t>
      </w:r>
      <w:r w:rsidR="004D535F" w:rsidRPr="00783F2F">
        <w:t xml:space="preserve"> Odredbom čl. 95. a. OZ-a propisano je da prodaju nekretnine provodi Financijska agencija elektroničkom</w:t>
      </w:r>
      <w:r w:rsidR="004D535F">
        <w:t xml:space="preserve"> javnom dražbom. </w:t>
      </w:r>
    </w:p>
    <w:p w:rsidRDefault="005155A3" w:rsidP="004A3825" w:rsidR="004A3825">
      <w:pPr>
        <w:ind w:firstLine="708"/>
        <w:jc w:val="both"/>
      </w:pPr>
      <w:r w:rsidRPr="00E204C2">
        <w:lastRenderedPageBreak/>
        <w:t>Prema izv</w:t>
      </w:r>
      <w:r w:rsidR="00A56E1B" w:rsidRPr="00E204C2">
        <w:t xml:space="preserve">ještaju o provedenoj elektroničkoj javnoj dražbi  Financijske agencije od </w:t>
      </w:r>
      <w:r w:rsidR="00A72E02">
        <w:t>29</w:t>
      </w:r>
      <w:r w:rsidR="00936C8A" w:rsidRPr="00E204C2">
        <w:t>.</w:t>
      </w:r>
      <w:r w:rsidR="000F3E28" w:rsidRPr="00E204C2">
        <w:t xml:space="preserve"> </w:t>
      </w:r>
      <w:r w:rsidR="00A72E02">
        <w:t>siječnja 2018</w:t>
      </w:r>
      <w:r w:rsidR="00936C8A" w:rsidRPr="00E204C2">
        <w:t xml:space="preserve">. na </w:t>
      </w:r>
      <w:r w:rsidR="004D535F">
        <w:t xml:space="preserve">prvoj </w:t>
      </w:r>
      <w:r w:rsidR="00936C8A" w:rsidRPr="00E204C2">
        <w:t>elektroničkoj javnoj dražbi najvišu</w:t>
      </w:r>
      <w:r w:rsidR="00A56E1B" w:rsidRPr="00E204C2">
        <w:t xml:space="preserve"> valjanu</w:t>
      </w:r>
      <w:r w:rsidR="00936C8A" w:rsidRPr="00E204C2">
        <w:t xml:space="preserve"> ponudu u iznosu od </w:t>
      </w:r>
      <w:r w:rsidR="004D535F">
        <w:t>1.241.813,25</w:t>
      </w:r>
      <w:r w:rsidR="00AB385A">
        <w:t xml:space="preserve"> </w:t>
      </w:r>
      <w:r w:rsidR="004D535F">
        <w:t>kn ponudila</w:t>
      </w:r>
      <w:r w:rsidR="00936C8A" w:rsidRPr="00E204C2">
        <w:t xml:space="preserve"> je </w:t>
      </w:r>
      <w:r w:rsidR="0011070F" w:rsidRPr="00A27083">
        <w:t>Imex banka d.d. Split, Tolstojeva 6, OIB: 99326633206</w:t>
      </w:r>
      <w:r w:rsidR="00936C8A" w:rsidRPr="00E204C2">
        <w:t>.</w:t>
      </w:r>
      <w:r w:rsidR="0011070F">
        <w:t xml:space="preserve"> Iz navedenog izvješća proizlazi kako </w:t>
      </w:r>
      <w:r w:rsidR="004A3825">
        <w:t>je prva elektronička javna dražba započela 31. listopada 2017. u 15:00  sati, a završila je 24. siječnja 2018. u 23:59, s time da je nadmetanje započelo 11. siječnja 2018. u 00:00 sati, a završilo je 24. siječnja 2018. u 23:59 te su za tu dražbu uplaćene dvije jamčevine, a uplatitelji su: Boris Jug i Imex banka d.d. Nadalje, prema tom izvješću najvišu valjanu ponudu dala je Imex banka d.d.</w:t>
      </w:r>
      <w:r w:rsidR="004A3825" w:rsidRPr="00665C30">
        <w:t>, S</w:t>
      </w:r>
      <w:r w:rsidR="004A3825">
        <w:t xml:space="preserve">plit u iznosu od 1.246.813,25 kn (24. siječnja 2018. u 23:59:43), a valjanu ponudu dao je i Boris Jug u iznosu od 1.241.813,25 kn. </w:t>
      </w:r>
    </w:p>
    <w:p w:rsidRDefault="004A3825" w:rsidP="004A3825" w:rsidR="004A3825">
      <w:pPr>
        <w:ind w:firstLine="680"/>
        <w:jc w:val="both"/>
      </w:pPr>
      <w:r>
        <w:tab/>
        <w:t>U stavku IV. toč. 6. zaključka o prodaji utvrđen je rok plaćanja kupovnine – razliku između jamčevine i postignute cijene, kupac je dužan položiti u roku 15 dana od dana pravomoćnosti rješenja o dosudi, s time da ako</w:t>
      </w:r>
      <w:r w:rsidRPr="00665C30">
        <w:t xml:space="preserve"> </w:t>
      </w:r>
      <w:r w:rsidRPr="00A27083">
        <w:t>Imex banka d.d. Split, Tolstojeva 6, OIB: 99326633206</w:t>
      </w:r>
      <w:r>
        <w:t>, u roku</w:t>
      </w:r>
      <w:r w:rsidRPr="00665C30">
        <w:t xml:space="preserve"> 15 dana od dana pravomoćnosti rješenja o dosudi ne položi kupovninu, sud će nekretninu dosuditi  </w:t>
      </w:r>
      <w:r>
        <w:t xml:space="preserve">Borisu Jugu iz Zagreba, Hvarska ulica 5, </w:t>
      </w:r>
      <w:r w:rsidRPr="0001438F">
        <w:t xml:space="preserve">OIB: </w:t>
      </w:r>
      <w:r>
        <w:t>87439906811, koji</w:t>
      </w:r>
      <w:r w:rsidRPr="00665C30">
        <w:t xml:space="preserve"> je ponudi</w:t>
      </w:r>
      <w:r>
        <w:t>o n</w:t>
      </w:r>
      <w:r w:rsidRPr="00665C30">
        <w:t>ižu cijenu. U tom slučaju sud će donijeti posebno rješenje o dosudi svakom sljedećem kupcu koji je ispunio uvjete da mu se nekretnina dosudi, u kojem će odrediti rok za polaganje kupovnine. Sud će u tom rješenju najprije oglasiti nevažećom dosudu kupcu koji je ponudio višu cijenu</w:t>
      </w:r>
      <w:r>
        <w:t>.</w:t>
      </w:r>
      <w:r>
        <w:tab/>
      </w:r>
    </w:p>
    <w:p w:rsidRDefault="004A3825" w:rsidP="004A3825" w:rsidR="004A3825" w:rsidRPr="007837E3">
      <w:pPr>
        <w:jc w:val="both"/>
      </w:pPr>
    </w:p>
    <w:p w:rsidRDefault="00D00971" w:rsidP="00D00971" w:rsidR="00D00971" w:rsidRPr="00E204C2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E204C2">
        <w:rPr>
          <w:rFonts w:cs="Times New Roman" w:hAnsi="Times New Roman" w:ascii="Times New Roman"/>
          <w:sz w:val="24"/>
        </w:rPr>
        <w:t xml:space="preserve">Sukladno odredbi čl. 103.st.4. OZ-a doneseno je rješenje o dosudi, a zabilježba dosude u zemljišnim knjigama određena je temeljem čl. 89. st. 1. Zakona o zemljišnim knjigama („Narodne novine broj: 91/96, 68/98, 137/99, 114/01, 100/04, 107/07, 152/08, 126/10,55/13, 60/13 i 108/17). </w:t>
      </w:r>
    </w:p>
    <w:p w:rsidRDefault="00D00971" w:rsidP="00D00971" w:rsidR="00D00971" w:rsidRPr="00E204C2">
      <w:pPr>
        <w:ind w:firstLine="708"/>
        <w:jc w:val="both"/>
      </w:pPr>
    </w:p>
    <w:p w:rsidRDefault="004A3825" w:rsidP="004A3825" w:rsidR="004A382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 skladu s odredbom čl. 103. st. 5. O</w:t>
      </w:r>
      <w:r w:rsidR="00D00971">
        <w:rPr>
          <w:rFonts w:cs="Times New Roman" w:hAnsi="Times New Roman" w:ascii="Times New Roman"/>
          <w:sz w:val="24"/>
        </w:rPr>
        <w:t>Z-a</w:t>
      </w:r>
      <w:r>
        <w:rPr>
          <w:rFonts w:cs="Times New Roman" w:hAnsi="Times New Roman" w:ascii="Times New Roman"/>
          <w:sz w:val="24"/>
        </w:rPr>
        <w:t xml:space="preserve"> s</w:t>
      </w:r>
      <w:r w:rsidRPr="00605787">
        <w:rPr>
          <w:rFonts w:cs="Times New Roman" w:hAnsi="Times New Roman" w:ascii="Times New Roman"/>
          <w:sz w:val="24"/>
        </w:rPr>
        <w:t>matrat će se da je rješenje iz stavka 4. ovoga članka dostavljeno svim osobama kojima se dostavlja zaključak o prodaji te svim sudionicima u dražbi istekom trećega dana od dana njegova isticanja na oglasnoj ploči. Te osobe imaju pravo tražiti da im se u sudskoj pisarnici neposredno preda otpravak rješenja.</w:t>
      </w:r>
    </w:p>
    <w:p w:rsidRDefault="001A6B7B" w:rsidP="00C172BF" w:rsidR="001A6B7B" w:rsidRPr="00E204C2">
      <w:pPr>
        <w:ind w:firstLine="708"/>
        <w:jc w:val="both"/>
      </w:pPr>
    </w:p>
    <w:p w:rsidRDefault="00C77099" w:rsidP="00E204C2" w:rsidR="00C77099">
      <w:pPr>
        <w:ind w:firstLine="708"/>
        <w:jc w:val="center"/>
      </w:pPr>
    </w:p>
    <w:p w:rsidRDefault="00E204C2" w:rsidP="00E204C2" w:rsidR="0033778C" w:rsidRPr="00E204C2">
      <w:pPr>
        <w:ind w:firstLine="708"/>
        <w:jc w:val="center"/>
      </w:pPr>
      <w:r w:rsidRPr="00E204C2">
        <w:t xml:space="preserve">U </w:t>
      </w:r>
      <w:r w:rsidR="0007340C" w:rsidRPr="00E204C2">
        <w:t>Zagreb</w:t>
      </w:r>
      <w:r w:rsidRPr="00E204C2">
        <w:t>u</w:t>
      </w:r>
      <w:r w:rsidR="00342745" w:rsidRPr="00E204C2">
        <w:t xml:space="preserve">, </w:t>
      </w:r>
      <w:r w:rsidR="00AB181B">
        <w:t>11</w:t>
      </w:r>
      <w:r w:rsidR="0016361B">
        <w:t xml:space="preserve">. </w:t>
      </w:r>
      <w:r w:rsidR="00A11D60">
        <w:t xml:space="preserve">travnja </w:t>
      </w:r>
      <w:r w:rsidR="001E2C17">
        <w:t>2018</w:t>
      </w:r>
      <w:r w:rsidR="0060445D" w:rsidRPr="00E204C2">
        <w:t>.</w:t>
      </w:r>
    </w:p>
    <w:p w:rsidRDefault="004B3894" w:rsidP="00E204C2" w:rsidR="00C77099">
      <w:pPr>
        <w:pStyle w:val="Tijeloteksta2"/>
        <w:spacing w:lineRule="auto" w:line="240"/>
        <w:jc w:val="right"/>
      </w:pPr>
      <w:r w:rsidRPr="00E204C2">
        <w:tab/>
      </w:r>
      <w:r w:rsidRPr="00E204C2">
        <w:tab/>
      </w:r>
      <w:r w:rsidRPr="00E204C2">
        <w:tab/>
      </w:r>
      <w:r w:rsidRPr="00E204C2">
        <w:tab/>
      </w:r>
      <w:r w:rsidRPr="00E204C2">
        <w:tab/>
      </w:r>
      <w:r w:rsidRPr="00E204C2">
        <w:tab/>
      </w:r>
      <w:r w:rsidRPr="00E204C2">
        <w:tab/>
      </w:r>
      <w:r w:rsidR="00563B94" w:rsidRPr="00E204C2">
        <w:tab/>
      </w:r>
    </w:p>
    <w:p w:rsidRDefault="00C77099" w:rsidP="00E204C2" w:rsidR="00C77099">
      <w:pPr>
        <w:pStyle w:val="Tijeloteksta2"/>
        <w:spacing w:lineRule="auto" w:line="240"/>
        <w:jc w:val="right"/>
      </w:pPr>
    </w:p>
    <w:p w:rsidRDefault="0007340C" w:rsidP="00043751" w:rsidR="0007340C" w:rsidRPr="00E204C2">
      <w:pPr>
        <w:pStyle w:val="Tijeloteksta2"/>
        <w:spacing w:lineRule="auto" w:line="240" w:after="0"/>
        <w:jc w:val="right"/>
      </w:pPr>
      <w:r w:rsidRPr="00E204C2">
        <w:t>SUDAC:</w:t>
      </w:r>
    </w:p>
    <w:p w:rsidRDefault="004B3894" w:rsidP="00043751" w:rsidR="00E204C2" w:rsidRPr="00E204C2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E204C2">
        <w:rPr>
          <w:rFonts w:cs="Times New Roman" w:hAnsi="Times New Roman" w:ascii="Times New Roman"/>
          <w:sz w:val="24"/>
        </w:rPr>
        <w:tab/>
      </w:r>
      <w:r w:rsidRPr="00E204C2">
        <w:rPr>
          <w:rFonts w:cs="Times New Roman" w:hAnsi="Times New Roman" w:ascii="Times New Roman"/>
          <w:sz w:val="24"/>
        </w:rPr>
        <w:tab/>
      </w:r>
      <w:r w:rsidRPr="00E204C2">
        <w:rPr>
          <w:rFonts w:cs="Times New Roman" w:hAnsi="Times New Roman" w:ascii="Times New Roman"/>
          <w:sz w:val="24"/>
        </w:rPr>
        <w:tab/>
      </w:r>
      <w:r w:rsidRPr="00E204C2">
        <w:rPr>
          <w:rFonts w:cs="Times New Roman" w:hAnsi="Times New Roman" w:ascii="Times New Roman"/>
          <w:sz w:val="24"/>
        </w:rPr>
        <w:tab/>
      </w:r>
      <w:r w:rsidRPr="00E204C2">
        <w:rPr>
          <w:rFonts w:cs="Times New Roman" w:hAnsi="Times New Roman" w:ascii="Times New Roman"/>
          <w:sz w:val="24"/>
        </w:rPr>
        <w:tab/>
      </w:r>
      <w:r w:rsidR="00563B94" w:rsidRPr="00E204C2">
        <w:rPr>
          <w:rFonts w:cs="Times New Roman" w:hAnsi="Times New Roman" w:ascii="Times New Roman"/>
          <w:sz w:val="24"/>
        </w:rPr>
        <w:t xml:space="preserve"> </w:t>
      </w:r>
      <w:r w:rsidR="00BA79A7" w:rsidRPr="00E204C2">
        <w:rPr>
          <w:rFonts w:cs="Times New Roman" w:hAnsi="Times New Roman" w:ascii="Times New Roman"/>
          <w:sz w:val="24"/>
        </w:rPr>
        <w:tab/>
      </w:r>
      <w:r w:rsidR="00BA79A7" w:rsidRPr="00E204C2">
        <w:rPr>
          <w:rFonts w:cs="Times New Roman" w:hAnsi="Times New Roman" w:ascii="Times New Roman"/>
          <w:sz w:val="24"/>
        </w:rPr>
        <w:tab/>
      </w:r>
      <w:r w:rsidRPr="00E204C2">
        <w:rPr>
          <w:rFonts w:cs="Times New Roman" w:hAnsi="Times New Roman" w:ascii="Times New Roman"/>
          <w:sz w:val="24"/>
        </w:rPr>
        <w:t>Nikolina Dorić Hadžisejdić</w:t>
      </w:r>
      <w:r w:rsidR="00611CBA">
        <w:rPr>
          <w:rFonts w:cs="Times New Roman" w:hAnsi="Times New Roman" w:ascii="Times New Roman"/>
          <w:sz w:val="24"/>
        </w:rPr>
        <w:t>, v.r.</w:t>
      </w:r>
    </w:p>
    <w:p w:rsidRDefault="00E204C2" w:rsidP="00E204C2" w:rsidR="00E204C2" w:rsidRPr="00E204C2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</w:p>
    <w:p w:rsidRDefault="00E204C2" w:rsidP="00E204C2" w:rsidR="00E204C2" w:rsidRPr="00E204C2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07340C" w:rsidP="00E204C2" w:rsidR="0007340C" w:rsidRPr="00E204C2">
      <w:pPr>
        <w:pStyle w:val="Tijeloteksta"/>
        <w:outlineLvl w:val="0"/>
        <w:rPr>
          <w:rFonts w:cs="Times New Roman" w:hAnsi="Times New Roman" w:ascii="Times New Roman"/>
          <w:sz w:val="24"/>
        </w:rPr>
      </w:pPr>
      <w:r w:rsidRPr="00E204C2">
        <w:rPr>
          <w:rFonts w:cs="Times New Roman" w:hAnsi="Times New Roman" w:ascii="Times New Roman"/>
          <w:sz w:val="24"/>
        </w:rPr>
        <w:t>UPUTA O PRAVNOM LIJEKU:</w:t>
      </w:r>
    </w:p>
    <w:p w:rsidRDefault="0007340C" w:rsidP="0007340C" w:rsidR="0007340C" w:rsidRPr="00E204C2">
      <w:pPr>
        <w:jc w:val="both"/>
      </w:pPr>
      <w:r w:rsidRPr="00E204C2">
        <w:t xml:space="preserve">Protiv ovog rješenja može se uložiti žalba Visokom trgovačkom sudu Republike Hrvatske u roku od 8 dana. Žalba  se ulaže  putem ovog suda u 2 primjerka. </w:t>
      </w:r>
    </w:p>
    <w:p w:rsidRDefault="00124A94" w:rsidP="0007340C" w:rsidR="00124A94" w:rsidRPr="00E204C2">
      <w:pPr>
        <w:jc w:val="both"/>
      </w:pPr>
    </w:p>
    <w:p w:rsidRDefault="00611CBA" w:rsidP="007B64C7" w:rsidR="00611CBA">
      <w:pPr>
        <w:ind w:firstLine="708" w:left="3540"/>
        <w:jc w:val="right"/>
      </w:pPr>
      <w:r>
        <w:t>Za točnost otpravka-ovlašteni službenik:</w:t>
      </w:r>
    </w:p>
    <w:p w:rsidRDefault="00611CBA" w:rsidP="007B64C7" w:rsidR="00611CBA">
      <w:pPr>
        <w:ind w:firstLine="708" w:left="3540"/>
        <w:jc w:val="right"/>
      </w:pPr>
      <w:r>
        <w:t xml:space="preserve">                                       Valentina Gabud</w:t>
      </w:r>
    </w:p>
    <w:p w:rsidRDefault="0060445D" w:rsidP="0007340C" w:rsidR="0060445D" w:rsidRPr="00E204C2">
      <w:pPr>
        <w:jc w:val="both"/>
      </w:pPr>
    </w:p>
    <w:sectPr w:rsidSect="00E204C2" w:rsidR="0060445D" w:rsidRPr="00E204C2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429" w:rsidR="00057429">
      <w:r>
        <w:separator/>
      </w:r>
    </w:p>
  </w:endnote>
  <w:endnote w:id="0" w:type="continuationSeparator">
    <w:p w:rsidRDefault="00057429" w:rsidR="000574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429" w:rsidR="00057429">
      <w:r>
        <w:separator/>
      </w:r>
    </w:p>
  </w:footnote>
  <w:footnote w:id="0" w:type="continuationSeparator">
    <w:p w:rsidRDefault="00057429" w:rsidR="000574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1CB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92241" w:rsidP="002365A5" w:rsidR="002365A5" w:rsidRPr="005F3621">
    <w:pPr>
      <w:jc w:val="right"/>
      <w:rPr>
        <w:b/>
      </w:rPr>
    </w:pPr>
    <w:r>
      <w:t xml:space="preserve">89. </w:t>
    </w:r>
    <w:r w:rsidR="002365A5" w:rsidRPr="005F3621">
      <w:t>St-</w:t>
    </w:r>
    <w:r w:rsidR="0040430A">
      <w:t>5090/15</w:t>
    </w:r>
    <w:r>
      <w:t>-</w:t>
    </w:r>
    <w:r w:rsidR="00043751">
      <w:t>48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751" w:rsidR="00043751">
    <w:pPr>
      <w:pStyle w:val="Zaglavlje"/>
    </w:pPr>
    <w:r>
      <w:t xml:space="preserve">          </w:t>
    </w:r>
    <w:r w:rsidRPr="00E204C2">
      <w:rPr>
        <w:noProof/>
      </w:rPr>
      <w:drawing>
        <wp:inline distR="0" distL="0" distB="0" distT="0">
          <wp:extent cy="962025" cx="723900"/>
          <wp:effectExtent b="9525" r="0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117318"/>
    <w:multiLevelType w:val="hybridMultilevel"/>
    <w:tmpl w:val="B4743942"/>
    <w:lvl w:tplc="B8E00262" w:ilvl="0">
      <w:start w:val="89"/>
      <w:numFmt w:val="bullet"/>
      <w:lvlText w:val="–"/>
      <w:lvlJc w:val="left"/>
      <w:pPr>
        <w:ind w:hanging="360" w:left="1065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6">
    <w:nsid w:val="313B5E83"/>
    <w:multiLevelType w:val="hybridMultilevel"/>
    <w:tmpl w:val="8B4A0296"/>
    <w:lvl w:tplc="C41AACA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92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9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5">
    <w:nsid w:val="799350F2"/>
    <w:multiLevelType w:val="hybridMultilevel"/>
    <w:tmpl w:val="DB4C88EE"/>
    <w:lvl w:tplc="CC0445B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0"/>
  </w:num>
  <w:num w:numId="5">
    <w:abstractNumId w:val="12"/>
  </w:num>
  <w:num w:numId="6">
    <w:abstractNumId w:val="9"/>
  </w:num>
  <w:num w:numId="7">
    <w:abstractNumId w:val="14"/>
  </w:num>
  <w:num w:numId="8">
    <w:abstractNumId w:val="5"/>
  </w:num>
  <w:num w:numId="9">
    <w:abstractNumId w:val="16"/>
  </w:num>
  <w:num w:numId="10">
    <w:abstractNumId w:val="13"/>
  </w:num>
  <w:num w:numId="11">
    <w:abstractNumId w:val="7"/>
  </w:num>
  <w:num w:numId="12">
    <w:abstractNumId w:val="8"/>
  </w:num>
  <w:num w:numId="13">
    <w:abstractNumId w:val="3"/>
  </w:num>
  <w:num w:numId="14">
    <w:abstractNumId w:val="4"/>
  </w:num>
  <w:num w:numId="15">
    <w:abstractNumId w:val="6"/>
  </w:num>
  <w:num w:numId="16">
    <w:abstractNumId w:val="1"/>
  </w:num>
  <w:num w:numId="17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02172"/>
    <w:rsid w:val="00010802"/>
    <w:rsid w:val="0001438F"/>
    <w:rsid w:val="000230C2"/>
    <w:rsid w:val="000267C6"/>
    <w:rsid w:val="000430EF"/>
    <w:rsid w:val="00043751"/>
    <w:rsid w:val="00054207"/>
    <w:rsid w:val="00057429"/>
    <w:rsid w:val="00072DE4"/>
    <w:rsid w:val="00072EAF"/>
    <w:rsid w:val="0007340C"/>
    <w:rsid w:val="00077FA9"/>
    <w:rsid w:val="0008428F"/>
    <w:rsid w:val="00096615"/>
    <w:rsid w:val="000B118B"/>
    <w:rsid w:val="000C44C8"/>
    <w:rsid w:val="000D433A"/>
    <w:rsid w:val="000F00A7"/>
    <w:rsid w:val="000F2AA5"/>
    <w:rsid w:val="000F3E28"/>
    <w:rsid w:val="00105DED"/>
    <w:rsid w:val="0011070F"/>
    <w:rsid w:val="00116254"/>
    <w:rsid w:val="00124A94"/>
    <w:rsid w:val="0016361B"/>
    <w:rsid w:val="00167C21"/>
    <w:rsid w:val="00173107"/>
    <w:rsid w:val="00185CCC"/>
    <w:rsid w:val="00194AE3"/>
    <w:rsid w:val="001A0199"/>
    <w:rsid w:val="001A6B7B"/>
    <w:rsid w:val="001B4F0E"/>
    <w:rsid w:val="001E2C17"/>
    <w:rsid w:val="00204523"/>
    <w:rsid w:val="002048C5"/>
    <w:rsid w:val="00232160"/>
    <w:rsid w:val="002365A5"/>
    <w:rsid w:val="00236B50"/>
    <w:rsid w:val="00254C5A"/>
    <w:rsid w:val="00266182"/>
    <w:rsid w:val="00276816"/>
    <w:rsid w:val="002809DD"/>
    <w:rsid w:val="00293938"/>
    <w:rsid w:val="002945CB"/>
    <w:rsid w:val="002A5590"/>
    <w:rsid w:val="002B215D"/>
    <w:rsid w:val="002B30D4"/>
    <w:rsid w:val="002B7936"/>
    <w:rsid w:val="002D05D9"/>
    <w:rsid w:val="002D5A9F"/>
    <w:rsid w:val="002D749B"/>
    <w:rsid w:val="002E2883"/>
    <w:rsid w:val="002F0020"/>
    <w:rsid w:val="002F15B8"/>
    <w:rsid w:val="002F3C6E"/>
    <w:rsid w:val="00313ECB"/>
    <w:rsid w:val="00314D53"/>
    <w:rsid w:val="00316D33"/>
    <w:rsid w:val="00331302"/>
    <w:rsid w:val="00333139"/>
    <w:rsid w:val="0033778C"/>
    <w:rsid w:val="00342745"/>
    <w:rsid w:val="00361DF8"/>
    <w:rsid w:val="00374D53"/>
    <w:rsid w:val="003836AE"/>
    <w:rsid w:val="00392241"/>
    <w:rsid w:val="00392362"/>
    <w:rsid w:val="00395FE9"/>
    <w:rsid w:val="003B2CF5"/>
    <w:rsid w:val="003C1299"/>
    <w:rsid w:val="003F160A"/>
    <w:rsid w:val="00400B55"/>
    <w:rsid w:val="0040430A"/>
    <w:rsid w:val="00412E3F"/>
    <w:rsid w:val="004148B7"/>
    <w:rsid w:val="004153F5"/>
    <w:rsid w:val="004270F7"/>
    <w:rsid w:val="004355A3"/>
    <w:rsid w:val="00444A46"/>
    <w:rsid w:val="004451EF"/>
    <w:rsid w:val="0045250C"/>
    <w:rsid w:val="00466525"/>
    <w:rsid w:val="0047358A"/>
    <w:rsid w:val="004959CC"/>
    <w:rsid w:val="004A08FA"/>
    <w:rsid w:val="004A3825"/>
    <w:rsid w:val="004B0809"/>
    <w:rsid w:val="004B1F66"/>
    <w:rsid w:val="004B2C85"/>
    <w:rsid w:val="004B3894"/>
    <w:rsid w:val="004C30E2"/>
    <w:rsid w:val="004C36D9"/>
    <w:rsid w:val="004C48CC"/>
    <w:rsid w:val="004D2E0E"/>
    <w:rsid w:val="004D535F"/>
    <w:rsid w:val="004D5CA7"/>
    <w:rsid w:val="004D73BC"/>
    <w:rsid w:val="004D7CF5"/>
    <w:rsid w:val="00503BE3"/>
    <w:rsid w:val="00506B19"/>
    <w:rsid w:val="00512693"/>
    <w:rsid w:val="005155A3"/>
    <w:rsid w:val="00520AF8"/>
    <w:rsid w:val="0054075C"/>
    <w:rsid w:val="005420C8"/>
    <w:rsid w:val="00554211"/>
    <w:rsid w:val="00563B94"/>
    <w:rsid w:val="0058023A"/>
    <w:rsid w:val="00592CB5"/>
    <w:rsid w:val="005C23D5"/>
    <w:rsid w:val="005F3621"/>
    <w:rsid w:val="0060342A"/>
    <w:rsid w:val="00603EA9"/>
    <w:rsid w:val="0060445D"/>
    <w:rsid w:val="00611CBA"/>
    <w:rsid w:val="0061218A"/>
    <w:rsid w:val="006146A4"/>
    <w:rsid w:val="00622282"/>
    <w:rsid w:val="0062750B"/>
    <w:rsid w:val="00633709"/>
    <w:rsid w:val="00647A2C"/>
    <w:rsid w:val="006546B8"/>
    <w:rsid w:val="006557BD"/>
    <w:rsid w:val="00656144"/>
    <w:rsid w:val="00685199"/>
    <w:rsid w:val="00691E8E"/>
    <w:rsid w:val="00693F42"/>
    <w:rsid w:val="00695757"/>
    <w:rsid w:val="006A0B79"/>
    <w:rsid w:val="006A48C8"/>
    <w:rsid w:val="006A7413"/>
    <w:rsid w:val="006B0885"/>
    <w:rsid w:val="006B1643"/>
    <w:rsid w:val="006C2827"/>
    <w:rsid w:val="006C75CA"/>
    <w:rsid w:val="006D4DB7"/>
    <w:rsid w:val="006F244B"/>
    <w:rsid w:val="006F38F5"/>
    <w:rsid w:val="006F77C4"/>
    <w:rsid w:val="00700470"/>
    <w:rsid w:val="007025E0"/>
    <w:rsid w:val="00715C23"/>
    <w:rsid w:val="00716272"/>
    <w:rsid w:val="00727296"/>
    <w:rsid w:val="007377FB"/>
    <w:rsid w:val="00767103"/>
    <w:rsid w:val="007678A2"/>
    <w:rsid w:val="00776B88"/>
    <w:rsid w:val="007837E3"/>
    <w:rsid w:val="00783F2F"/>
    <w:rsid w:val="007862CA"/>
    <w:rsid w:val="007900CD"/>
    <w:rsid w:val="00794366"/>
    <w:rsid w:val="007A0250"/>
    <w:rsid w:val="007A0ABD"/>
    <w:rsid w:val="007D25D9"/>
    <w:rsid w:val="00803D7A"/>
    <w:rsid w:val="00804BBF"/>
    <w:rsid w:val="00806656"/>
    <w:rsid w:val="00812721"/>
    <w:rsid w:val="008230E3"/>
    <w:rsid w:val="00830E98"/>
    <w:rsid w:val="00842B8E"/>
    <w:rsid w:val="0087771C"/>
    <w:rsid w:val="00887430"/>
    <w:rsid w:val="0089370E"/>
    <w:rsid w:val="008C61CE"/>
    <w:rsid w:val="008D0264"/>
    <w:rsid w:val="008D1F56"/>
    <w:rsid w:val="008E0502"/>
    <w:rsid w:val="008E3B81"/>
    <w:rsid w:val="008E7B11"/>
    <w:rsid w:val="00923C68"/>
    <w:rsid w:val="009328EC"/>
    <w:rsid w:val="00932B2C"/>
    <w:rsid w:val="00933F9D"/>
    <w:rsid w:val="00936C8A"/>
    <w:rsid w:val="00941292"/>
    <w:rsid w:val="00945ED4"/>
    <w:rsid w:val="009515ED"/>
    <w:rsid w:val="00962251"/>
    <w:rsid w:val="0098340F"/>
    <w:rsid w:val="00986363"/>
    <w:rsid w:val="0099546C"/>
    <w:rsid w:val="009C3B39"/>
    <w:rsid w:val="009C3D69"/>
    <w:rsid w:val="009E5511"/>
    <w:rsid w:val="00A10CCA"/>
    <w:rsid w:val="00A11D60"/>
    <w:rsid w:val="00A12C3D"/>
    <w:rsid w:val="00A17196"/>
    <w:rsid w:val="00A315E6"/>
    <w:rsid w:val="00A31CB4"/>
    <w:rsid w:val="00A53CB8"/>
    <w:rsid w:val="00A56E1B"/>
    <w:rsid w:val="00A64A2A"/>
    <w:rsid w:val="00A72E02"/>
    <w:rsid w:val="00A7414A"/>
    <w:rsid w:val="00A806E8"/>
    <w:rsid w:val="00A80BF5"/>
    <w:rsid w:val="00A85ECB"/>
    <w:rsid w:val="00AB0657"/>
    <w:rsid w:val="00AB181B"/>
    <w:rsid w:val="00AB385A"/>
    <w:rsid w:val="00AC4157"/>
    <w:rsid w:val="00AE28C7"/>
    <w:rsid w:val="00AF4F34"/>
    <w:rsid w:val="00B01320"/>
    <w:rsid w:val="00B10441"/>
    <w:rsid w:val="00B12FAF"/>
    <w:rsid w:val="00B13DA0"/>
    <w:rsid w:val="00B221F0"/>
    <w:rsid w:val="00B23158"/>
    <w:rsid w:val="00B261E6"/>
    <w:rsid w:val="00B269C4"/>
    <w:rsid w:val="00B31A63"/>
    <w:rsid w:val="00B3642F"/>
    <w:rsid w:val="00B47343"/>
    <w:rsid w:val="00B50989"/>
    <w:rsid w:val="00B571B6"/>
    <w:rsid w:val="00B654E9"/>
    <w:rsid w:val="00B66095"/>
    <w:rsid w:val="00B66CDC"/>
    <w:rsid w:val="00B702D1"/>
    <w:rsid w:val="00B76820"/>
    <w:rsid w:val="00B9113C"/>
    <w:rsid w:val="00B91D8C"/>
    <w:rsid w:val="00B929EE"/>
    <w:rsid w:val="00BA159B"/>
    <w:rsid w:val="00BA198C"/>
    <w:rsid w:val="00BA57BB"/>
    <w:rsid w:val="00BA698F"/>
    <w:rsid w:val="00BA79A7"/>
    <w:rsid w:val="00BA7AFE"/>
    <w:rsid w:val="00BC2753"/>
    <w:rsid w:val="00BC2D70"/>
    <w:rsid w:val="00BE3191"/>
    <w:rsid w:val="00BE31E2"/>
    <w:rsid w:val="00BF42EC"/>
    <w:rsid w:val="00C04A2D"/>
    <w:rsid w:val="00C04B18"/>
    <w:rsid w:val="00C14EA4"/>
    <w:rsid w:val="00C165BA"/>
    <w:rsid w:val="00C172BF"/>
    <w:rsid w:val="00C20A71"/>
    <w:rsid w:val="00C21015"/>
    <w:rsid w:val="00C3142B"/>
    <w:rsid w:val="00C31D80"/>
    <w:rsid w:val="00C32D46"/>
    <w:rsid w:val="00C32F74"/>
    <w:rsid w:val="00C37599"/>
    <w:rsid w:val="00C41D74"/>
    <w:rsid w:val="00C42687"/>
    <w:rsid w:val="00C46A70"/>
    <w:rsid w:val="00C5291E"/>
    <w:rsid w:val="00C74856"/>
    <w:rsid w:val="00C77099"/>
    <w:rsid w:val="00C7731C"/>
    <w:rsid w:val="00C81737"/>
    <w:rsid w:val="00C823ED"/>
    <w:rsid w:val="00C841C3"/>
    <w:rsid w:val="00C918BB"/>
    <w:rsid w:val="00C955C4"/>
    <w:rsid w:val="00C96C90"/>
    <w:rsid w:val="00C97264"/>
    <w:rsid w:val="00CA0CA4"/>
    <w:rsid w:val="00CB1E77"/>
    <w:rsid w:val="00CB452B"/>
    <w:rsid w:val="00CB6AEF"/>
    <w:rsid w:val="00CE350D"/>
    <w:rsid w:val="00CE4AD0"/>
    <w:rsid w:val="00CE5345"/>
    <w:rsid w:val="00CF2DAD"/>
    <w:rsid w:val="00CF7962"/>
    <w:rsid w:val="00D00971"/>
    <w:rsid w:val="00D013AD"/>
    <w:rsid w:val="00D026BB"/>
    <w:rsid w:val="00D0609D"/>
    <w:rsid w:val="00D14589"/>
    <w:rsid w:val="00D2100F"/>
    <w:rsid w:val="00D26446"/>
    <w:rsid w:val="00D27E4F"/>
    <w:rsid w:val="00D45B56"/>
    <w:rsid w:val="00D45FC2"/>
    <w:rsid w:val="00D54486"/>
    <w:rsid w:val="00D5779B"/>
    <w:rsid w:val="00D63402"/>
    <w:rsid w:val="00D8523B"/>
    <w:rsid w:val="00D92622"/>
    <w:rsid w:val="00DA488D"/>
    <w:rsid w:val="00DB57AB"/>
    <w:rsid w:val="00DB6978"/>
    <w:rsid w:val="00DC5CAD"/>
    <w:rsid w:val="00DD1ABE"/>
    <w:rsid w:val="00DD3146"/>
    <w:rsid w:val="00DE2969"/>
    <w:rsid w:val="00DF4DE0"/>
    <w:rsid w:val="00E117D8"/>
    <w:rsid w:val="00E204C2"/>
    <w:rsid w:val="00E32F0D"/>
    <w:rsid w:val="00E403AC"/>
    <w:rsid w:val="00E54BAE"/>
    <w:rsid w:val="00E66974"/>
    <w:rsid w:val="00E737C0"/>
    <w:rsid w:val="00E77E71"/>
    <w:rsid w:val="00E87157"/>
    <w:rsid w:val="00E9342C"/>
    <w:rsid w:val="00EB0A1E"/>
    <w:rsid w:val="00EB0E50"/>
    <w:rsid w:val="00EC0874"/>
    <w:rsid w:val="00EC0FC1"/>
    <w:rsid w:val="00EC396C"/>
    <w:rsid w:val="00EC62B7"/>
    <w:rsid w:val="00ED61BD"/>
    <w:rsid w:val="00EE1C6F"/>
    <w:rsid w:val="00F22F04"/>
    <w:rsid w:val="00F3024F"/>
    <w:rsid w:val="00F451AF"/>
    <w:rsid w:val="00F464A3"/>
    <w:rsid w:val="00F5449A"/>
    <w:rsid w:val="00F82CEF"/>
    <w:rsid w:val="00F850CE"/>
    <w:rsid w:val="00F86E5D"/>
    <w:rsid w:val="00F8772A"/>
    <w:rsid w:val="00F92F05"/>
    <w:rsid w:val="00FA7913"/>
    <w:rsid w:val="00FA7D65"/>
    <w:rsid w:val="00FB13B4"/>
    <w:rsid w:val="00FC10F8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F451AF"/>
    <w:rPr>
      <w:color w:val="0000FF"/>
      <w:u w:val="single"/>
    </w:rPr>
  </w:style>
  <w:style w:customStyle="true" w:styleId="TijelotekstaChar" w:type="character">
    <w:name w:val="Tijelo teksta Char"/>
    <w:basedOn w:val="Zadanifontodlomka"/>
    <w:link w:val="Tijeloteksta"/>
    <w:rsid w:val="004A382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1C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CB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1CBA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1CB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1CB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F451AF"/>
    <w:rPr>
      <w:color w:val="0000FF"/>
      <w:u w:val="single"/>
    </w:rPr>
  </w:style>
  <w:style w:customStyle="1" w:styleId="TijelotekstaChar" w:type="character">
    <w:name w:val="Tijelo teksta Char"/>
    <w:basedOn w:val="Zadanifontodlomka"/>
    <w:link w:val="Tijeloteksta"/>
    <w:rsid w:val="004A382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1C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CB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CBA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CB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CB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1731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126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931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5090</izvorni_sadrzaj>
    <derivirana_varijabla naziv="DomainObject.Predmet.Broj_1">5090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St-5090/2015</izvorni_sadrzaj>
    <derivirana_varijabla naziv="DomainObject.Predmet.OznakaBroj_1">St-5090/2015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IVALA LARON d.o.o. zastupanog po punomoćniku MLADEN DŽALTO</izvorni_sadrzaj>
    <derivirana_varijabla naziv="DomainObject.Predmet.ProtustrankaFormated_1">  IVALA LARON d.o.o. zastupanog po punomoćniku MLADEN DŽALTO</derivirana_varijabla>
  </DomainObject.Predmet.ProtustrankaFormated>
  <DomainObject.Predmet.ProtustrankaFormatedOIB>
    <izvorni_sadrzaj>  IVALA LARON d.o.o., OIB 80999950273 zastupanog po punomoćniku MLADEN DŽALTO</izvorni_sadrzaj>
    <derivirana_varijabla naziv="DomainObject.Predmet.ProtustrankaFormatedOIB_1">  IVALA LARON d.o.o., OIB 80999950273 zastupanog po punomoćniku MLADEN DŽALTO</derivirana_varijabla>
  </DomainObject.Predmet.ProtustrankaFormatedOIB>
  <DomainObject.Predmet.ProtustrankaFormatedWithAdress>
    <izvorni_sadrzaj> IVALA LARON d.o.o., Radnička cesta 59 A, 10000 Zagreb zastupanog po punomoćniku MLADEN DŽALTO</izvorni_sadrzaj>
    <derivirana_varijabla naziv="DomainObject.Predmet.ProtustrankaFormatedWithAdress_1"> IVALA LARON d.o.o., Radnička cesta 59 A, 10000 Zagreb zastupanog po punomoćniku MLADEN DŽALTO</derivirana_varijabla>
  </DomainObject.Predmet.ProtustrankaFormatedWithAdress>
  <DomainObject.Predmet.ProtustrankaFormatedWithAdressOIB>
    <izvorni_sadrzaj> IVALA LARON d.o.o., OIB 80999950273, Radnička cesta 59 A, 10000 Zagreb zastupanog po punomoćniku MLADEN DŽALTO</izvorni_sadrzaj>
    <derivirana_varijabla naziv="DomainObject.Predmet.ProtustrankaFormatedWithAdressOIB_1"> IVALA LARON d.o.o., OIB 80999950273, Radnička cesta 59 A, 10000 Zagreb zastupanog po punomoćniku MLADEN DŽALTO</derivirana_varijabla>
  </DomainObject.Predmet.ProtustrankaFormatedWithAdressOIB>
  <DomainObject.Predmet.ProtustrankaWithAdress>
    <izvorni_sadrzaj>IVALA LARON d.o.o. Radnička cesta 59 A, 10000 Zagreb</izvorni_sadrzaj>
    <derivirana_varijabla naziv="DomainObject.Predmet.ProtustrankaWithAdress_1">IVALA LARON d.o.o. Radnička cesta 59 A, 10000 Zagreb</derivirana_varijabla>
  </DomainObject.Predmet.ProtustrankaWithAdress>
  <DomainObject.Predmet.ProtustrankaWithAdressOIB>
    <izvorni_sadrzaj>IVALA LARON d.o.o., OIB 80999950273, Radnička cesta 59 A, 10000 Zagreb</izvorni_sadrzaj>
    <derivirana_varijabla naziv="DomainObject.Predmet.ProtustrankaWithAdressOIB_1">IVALA LARON d.o.o., OIB 80999950273, Radnička cesta 59 A, 10000 Zagreb</derivirana_varijabla>
  </DomainObject.Predmet.ProtustrankaWithAdressOIB>
  <DomainObject.Predmet.ProtustrankaNazivFormated>
    <izvorni_sadrzaj>IVALA LARON d.o.o.</izvorni_sadrzaj>
    <derivirana_varijabla naziv="DomainObject.Predmet.ProtustrankaNazivFormated_1">IVALA LARON d.o.o.</derivirana_varijabla>
  </DomainObject.Predmet.ProtustrankaNazivFormated>
  <DomainObject.Predmet.ProtustrankaNazivFormatedOIB>
    <izvorni_sadrzaj>IVALA LARON d.o.o., OIB 80999950273</izvorni_sadrzaj>
    <derivirana_varijabla naziv="DomainObject.Predmet.ProtustrankaNazivFormatedOIB_1">IVALA LARON d.o.o., OIB 80999950273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Džalto</izvorni_sadrzaj>
    <derivirana_varijabla naziv="DomainObject.Predmet.StrankaFormated_1">  FINA Regionalni centar Zagreb; Mladen Džalto</derivirana_varijabla>
  </DomainObject.Predmet.StrankaFormated>
  <DomainObject.Predmet.StrankaFormatedOIB>
    <izvorni_sadrzaj>  FINA Regionalni centar Zagreb, OIB 85821130368; Mladen Džalto, OIB 35804696526</izvorni_sadrzaj>
    <derivirana_varijabla naziv="DomainObject.Predmet.StrankaFormatedOIB_1">  FINA Regionalni centar Zagreb, OIB 85821130368; Mladen Džalto, OIB 35804696526</derivirana_varijabla>
  </DomainObject.Predmet.StrankaFormatedOIB>
  <DomainObject.Predmet.StrankaFormatedWithAdress>
    <izvorni_sadrzaj> FINA Regionalni centar Zagreb, Trg svibanjskih žrtava 1995. 1, 10000 Zagreb; Mladen Džalto, Radnička Cesta 59 A, 10000 Zagreb</izvorni_sadrzaj>
    <derivirana_varijabla naziv="DomainObject.Predmet.StrankaFormatedWithAdress_1"> FINA Regionalni centar Zagreb, Trg svibanjskih žrtava 1995. 1, 10000 Zagreb; Mladen Džalto, Radnička Cesta 59 A, 10000 Zagreb</derivirana_varijabla>
  </DomainObject.Predmet.StrankaFormatedWithAdress>
  <DomainObject.Predmet.StrankaFormatedWithAdressOIB>
    <izvorni_sadrzaj> FINA Regionalni centar Zagreb, OIB 85821130368, Trg svibanjskih žrtava 1995. 1, 10000 Zagreb; Mladen Džalto, OIB 35804696526, Radnička Cesta 59 A, 10000 Zagreb</izvorni_sadrzaj>
    <derivirana_varijabla naziv="DomainObject.Predmet.StrankaFormatedWithAdressOIB_1"> FINA Regionalni centar Zagreb, OIB 85821130368, Trg svibanjskih žrtava 1995. 1, 10000 Zagreb; Mladen Džalto, OIB 35804696526, Radnička Cesta 59 A, 10000 Zagreb</derivirana_varijabla>
  </DomainObject.Predmet.StrankaFormatedWithAdressOIB>
  <DomainObject.Predmet.StrankaWithAdress>
    <izvorni_sadrzaj>FINA Regionalni centar Zagreb Trg svibanjskih žrtava 1995. 1,10000 Zagreb,Mladen Džalto Radnička Cesta 59 A,10000 Zagreb</izvorni_sadrzaj>
    <derivirana_varijabla naziv="DomainObject.Predmet.StrankaWithAdress_1">FINA Regionalni centar Zagreb Trg svibanjskih žrtava 1995. 1,10000 Zagreb,Mladen Džalto Radnička Cesta 59 A,10000 Zagreb</derivirana_varijabla>
  </DomainObject.Predmet.StrankaWithAdress>
  <DomainObject.Predmet.StrankaWithAdressOIB>
    <izvorni_sadrzaj>FINA Regionalni centar Zagreb, OIB 85821130368, Trg svibanjskih žrtava 1995. 1,10000 Zagreb,Mladen Džalto, OIB 35804696526, Radnička Cesta 59 A,10000 Zagreb</izvorni_sadrzaj>
    <derivirana_varijabla naziv="DomainObject.Predmet.StrankaWithAdressOIB_1">FINA Regionalni centar Zagreb, OIB 85821130368, Trg svibanjskih žrtava 1995. 1,10000 Zagreb,Mladen Džalto, OIB 35804696526, Radnička Cesta 59 A,10000 Zagreb</derivirana_varijabla>
  </DomainObject.Predmet.StrankaWithAdressOIB>
  <DomainObject.Predmet.StrankaNazivFormated>
    <izvorni_sadrzaj>FINA Regionalni centar Zagreb,Mladen Džalto</izvorni_sadrzaj>
    <derivirana_varijabla naziv="DomainObject.Predmet.StrankaNazivFormated_1">FINA Regionalni centar Zagreb,Mladen Džalto</derivirana_varijabla>
  </DomainObject.Predmet.StrankaNazivFormated>
  <DomainObject.Predmet.StrankaNazivFormatedOIB>
    <izvorni_sadrzaj>FINA Regionalni centar Zagreb, OIB 85821130368,Mladen Džalto, OIB 35804696526</izvorni_sadrzaj>
    <derivirana_varijabla naziv="DomainObject.Predmet.StrankaNazivFormatedOIB_1">FINA Regionalni centar Zagreb, OIB 85821130368,Mladen Džalto, OIB 35804696526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Mladen Džalto</item>
    </izvorni_sadrzaj>
    <derivirana_varijabla naziv="DomainObject.Predmet.StrankaListFormated_1">
      <item>FINA Regionalni centar Zagreb</item>
      <item>Mladen Džalto</item>
    </derivirana_varijabla>
  </DomainObject.Predmet.StrankaListFormated>
  <DomainObject.Predmet.StrankaListFormatedOIB>
    <izvorni_sadrzaj>
      <item>FINA Regionalni centar Zagreb, OIB 85821130368</item>
      <item>Mladen Džalto, OIB 35804696526</item>
    </izvorni_sadrzaj>
    <derivirana_varijabla naziv="DomainObject.Predmet.StrankaListFormatedOIB_1">
      <item>FINA Regionalni centar Zagreb, OIB 85821130368</item>
      <item>Mladen Džalto, OIB 35804696526</item>
    </derivirana_varijabla>
  </DomainObject.Predmet.StrankaListFormatedOIB>
  <DomainObject.Predmet.StrankaListFormatedWithAdress>
    <izvorni_sadrzaj>
      <item>FINA Regionalni centar Zagreb, Trg svibanjskih žrtava 1995. 1, 10000 Zagreb</item>
      <item>Mladen Džalto, Radnička Cesta 59 A, 10000 Zagreb</item>
    </izvorni_sadrzaj>
    <derivirana_varijabla naziv="DomainObject.Predmet.StrankaListFormatedWithAdress_1">
      <item>FINA Regionalni centar Zagreb, Trg svibanjskih žrtava 1995. 1, 10000 Zagreb</item>
      <item>Mladen Džalto, Radnička Cesta 59 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Mladen Džalto, OIB 35804696526, Radnička Cesta 59 A, 10000 Zagreb</item>
    </izvorni_sadrzaj>
    <derivirana_varijabla naziv="DomainObject.Predmet.StrankaListFormatedWithAdressOIB_1">
      <item>FINA Regionalni centar Zagreb, OIB 85821130368, Trg svibanjskih žrtava 1995. 1, 10000 Zagreb</item>
      <item>Mladen Džalto, OIB 35804696526, Radnička Cesta 59 A, 10000 Zagreb</item>
    </derivirana_varijabla>
  </DomainObject.Predmet.StrankaListFormatedWithAdressOIB>
  <DomainObject.Predmet.StrankaListNazivFormated>
    <izvorni_sadrzaj>
      <item>FINA Regionalni centar Zagreb</item>
      <item>Mladen Džalto</item>
    </izvorni_sadrzaj>
    <derivirana_varijabla naziv="DomainObject.Predmet.StrankaListNazivFormated_1">
      <item>FINA Regionalni centar Zagreb</item>
      <item>Mladen Džalto</item>
    </derivirana_varijabla>
  </DomainObject.Predmet.StrankaListNazivFormated>
  <DomainObject.Predmet.StrankaListNazivFormatedOIB>
    <izvorni_sadrzaj>
      <item>FINA Regionalni centar Zagreb, OIB 85821130368</item>
      <item>Mladen Džalto, OIB 35804696526</item>
    </izvorni_sadrzaj>
    <derivirana_varijabla naziv="DomainObject.Predmet.StrankaListNazivFormatedOIB_1">
      <item>FINA Regionalni centar Zagreb, OIB 85821130368</item>
      <item>Mladen Džalto, OIB 35804696526</item>
    </derivirana_varijabla>
  </DomainObject.Predmet.StrankaListNazivFormatedOIB>
  <DomainObject.Predmet.ProtuStrankaListFormated>
    <izvorni_sadrzaj>
      <item>IVALA LARON d.o.o. zastupanog po punomoćniku MLADEN DŽALTO</item>
    </izvorni_sadrzaj>
    <derivirana_varijabla naziv="DomainObject.Predmet.ProtuStrankaListFormated_1">
      <item>IVALA LARON d.o.o. zastupanog po punomoćniku MLADEN DŽALTO</item>
    </derivirana_varijabla>
  </DomainObject.Predmet.ProtuStrankaListFormated>
  <DomainObject.Predmet.ProtuStrankaListFormatedOIB>
    <izvorni_sadrzaj>
      <item>IVALA LARON d.o.o., OIB 80999950273 zastupanog po punomoćniku MLADEN DŽALTO</item>
    </izvorni_sadrzaj>
    <derivirana_varijabla naziv="DomainObject.Predmet.ProtuStrankaListFormatedOIB_1">
      <item>IVALA LARON d.o.o., OIB 80999950273 zastupanog po punomoćniku MLADEN DŽALTO</item>
    </derivirana_varijabla>
  </DomainObject.Predmet.ProtuStrankaListFormatedOIB>
  <DomainObject.Predmet.ProtuStrankaListFormatedWithAdress>
    <izvorni_sadrzaj>
      <item>IVALA LARON d.o.o., Radnička cesta 59 A, 10000 Zagreb zastupanog po punomoćniku MLADEN DŽALTO</item>
    </izvorni_sadrzaj>
    <derivirana_varijabla naziv="DomainObject.Predmet.ProtuStrankaListFormatedWithAdress_1">
      <item>IVALA LARON d.o.o., Radnička cesta 59 A, 10000 Zagreb zastupanog po punomoćniku MLADEN DŽALTO</item>
    </derivirana_varijabla>
  </DomainObject.Predmet.ProtuStrankaListFormatedWithAdress>
  <DomainObject.Predmet.ProtuStrankaListFormatedWithAdressOIB>
    <izvorni_sadrzaj>
      <item>IVALA LARON d.o.o., OIB 80999950273, Radnička cesta 59 A, 10000 Zagreb zastupanog po punomoćniku MLADEN DŽALTO</item>
    </izvorni_sadrzaj>
    <derivirana_varijabla naziv="DomainObject.Predmet.ProtuStrankaListFormatedWithAdressOIB_1">
      <item>IVALA LARON d.o.o., OIB 80999950273, Radnička cesta 59 A, 10000 Zagreb zastupanog po punomoćniku MLADEN DŽALTO</item>
    </derivirana_varijabla>
  </DomainObject.Predmet.ProtuStrankaListFormatedWithAdressOIB>
  <DomainObject.Predmet.ProtuStrankaListNazivFormated>
    <izvorni_sadrzaj>
      <item>IVALA LARON d.o.o.</item>
    </izvorni_sadrzaj>
    <derivirana_varijabla naziv="DomainObject.Predmet.ProtuStrankaListNazivFormated_1">
      <item>IVALA LARON d.o.o.</item>
    </derivirana_varijabla>
  </DomainObject.Predmet.ProtuStrankaListNazivFormated>
  <DomainObject.Predmet.ProtuStrankaListNazivFormatedOIB>
    <izvorni_sadrzaj>
      <item>IVALA LARON d.o.o., OIB 80999950273</item>
    </izvorni_sadrzaj>
    <derivirana_varijabla naziv="DomainObject.Predmet.ProtuStrankaListNazivFormatedOIB_1">
      <item>IVALA LARON d.o.o., OIB 80999950273</item>
    </derivirana_varijabla>
  </DomainObject.Predmet.ProtuStrankaListNazivFormatedOIB>
  <DomainObject.Predmet.OstaliListFormated>
    <izvorni_sadrzaj>
      <item>MLADEN DŽALTO punomoćnik sudionika u postupku IVALA LARON d.o.o.</item>
      <item>IMEX BANKA d.d.</item>
      <item>Sandra Gregorić Jelinek</item>
    </izvorni_sadrzaj>
    <derivirana_varijabla naziv="DomainObject.Predmet.OstaliListFormated_1">
      <item>MLADEN DŽALTO punomoćnik sudionika u postupku IVALA LARON d.o.o.</item>
      <item>IMEX BANKA d.d.</item>
      <item>Sandra Gregorić Jelinek</item>
    </derivirana_varijabla>
  </DomainObject.Predmet.OstaliListFormated>
  <DomainObject.Predmet.OstaliListFormatedOIB>
    <izvorni_sadrzaj>
      <item>MLADEN DŽALTO, OIB 35804696526 punomoćnik sudionika u postupku IVALA LARON d.o.o.</item>
      <item>IMEX BANKA d.d.</item>
      <item>Sandra Gregorić Jelinek, OIB 76527594917</item>
    </izvorni_sadrzaj>
    <derivirana_varijabla naziv="DomainObject.Predmet.OstaliListFormatedOIB_1">
      <item>MLADEN DŽALTO, OIB 35804696526 punomoćnik sudionika u postupku IVALA LARON d.o.o.</item>
      <item>IMEX BANKA d.d.</item>
      <item>Sandra Gregorić Jelinek, OIB 76527594917</item>
    </derivirana_varijabla>
  </DomainObject.Predmet.OstaliListFormatedOIB>
  <DomainObject.Predmet.OstaliListFormatedWithAdress>
    <izvorni_sadrzaj>
      <item>MLADEN DŽALTO, Radnička cesta 59/A, 10000 Zagreb punomoćnik sudionika u postupku IVALA LARON d.o.o.</item>
      <item>IMEX BANKA d.d., Tolstojeva 6, 21000 Split</item>
      <item>Sandra Gregorić Jelinek, Klenovac 5, 10000 Zagreb</item>
    </izvorni_sadrzaj>
    <derivirana_varijabla naziv="DomainObject.Predmet.OstaliListFormatedWithAdress_1">
      <item>MLADEN DŽALTO, Radnička cesta 59/A, 10000 Zagreb punomoćnik sudionika u postupku IVALA LARON d.o.o.</item>
      <item>IMEX BANKA d.d., Tolstojeva 6, 21000 Split</item>
      <item>Sandra Gregorić Jelinek, Klenovac 5, 10000 Zagreb</item>
    </derivirana_varijabla>
  </DomainObject.Predmet.OstaliListFormatedWithAdress>
  <DomainObject.Predmet.OstaliListFormatedWithAdressOIB>
    <izvorni_sadrzaj>
      <item>MLADEN DŽALTO, OIB 35804696526, Radnička cesta 59/A, 10000 Zagreb punomoćnik sudionika u postupku IVALA LARON d.o.o.</item>
      <item>IMEX BANKA d.d., Tolstojeva 6, 21000 Split</item>
      <item>Sandra Gregorić Jelinek, OIB 76527594917, Klenovac 5, 10000 Zagreb</item>
    </izvorni_sadrzaj>
    <derivirana_varijabla naziv="DomainObject.Predmet.OstaliListFormatedWithAdressOIB_1">
      <item>MLADEN DŽALTO, OIB 35804696526, Radnička cesta 59/A, 10000 Zagreb punomoćnik sudionika u postupku IVALA LARON d.o.o.</item>
      <item>IMEX BANKA d.d., Tolstojeva 6, 21000 Split</item>
      <item>Sandra Gregorić Jelinek, OIB 76527594917, Klenovac 5, 10000 Zagreb</item>
    </derivirana_varijabla>
  </DomainObject.Predmet.OstaliListFormatedWithAdressOIB>
  <DomainObject.Predmet.OstaliListNazivFormated>
    <izvorni_sadrzaj>
      <item>MLADEN DŽALTO</item>
      <item>IMEX BANKA d.d.</item>
      <item>Sandra Gregorić Jelinek</item>
    </izvorni_sadrzaj>
    <derivirana_varijabla naziv="DomainObject.Predmet.OstaliListNazivFormated_1">
      <item>MLADEN DŽALTO</item>
      <item>IMEX BANKA d.d.</item>
      <item>Sandra Gregorić Jelinek</item>
    </derivirana_varijabla>
  </DomainObject.Predmet.OstaliListNazivFormated>
  <DomainObject.Predmet.OstaliListNazivFormatedOIB>
    <izvorni_sadrzaj>
      <item>MLADEN DŽALTO, OIB 35804696526</item>
      <item>IMEX BANKA d.d.</item>
      <item>Sandra Gregorić Jelinek, OIB 76527594917</item>
    </izvorni_sadrzaj>
    <derivirana_varijabla naziv="DomainObject.Predmet.OstaliListNazivFormatedOIB_1">
      <item>MLADEN DŽALTO, OIB 35804696526</item>
      <item>IMEX BANKA d.d.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IVALA LARON d.o.o.</izvorni_sadrzaj>
    <derivirana_varijabla naziv="DomainObject.Predmet.ProtustrankaIDrugi_1">IVALA LARON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IVALA LARON d.o.o., OIB 80999950273, Radnička cesta 59 A, 10000 Zagreb</izvorni_sadrzaj>
    <derivirana_varijabla naziv="DomainObject.Predmet.ProtustrankaIDrugiAdressOIB_1">IVALA LARON d.o.o., OIB 80999950273, Radnička cesta 59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IVALA LARON d.o.o.</item>
      <item>MLADEN DŽALTO</item>
      <item>Mladen Džalto</item>
      <item>IMEX BANKA d.d.</item>
      <item>Sandra Gregorić Jelinek</item>
    </izvorni_sadrzaj>
    <derivirana_varijabla naziv="DomainObject.Predmet.SudioniciListNaziv_1">
      <item>FINA Regionalni centar Zagreb</item>
      <item>IVALA LARON d.o.o.</item>
      <item>MLADEN DŽALTO</item>
      <item>Mladen Džalto</item>
      <item>IMEX BANKA d.d.</item>
      <item>Sandra Gregorić Jelinek</item>
    </derivirana_varijabla>
  </DomainObject.Predmet.SudioniciListNaziv>
  <DomainObject.Predmet.SudioniciListAdressOIB>
    <izvorni_sadrzaj>
      <item>FINA Regionalni centar Zagreb, OIB 85821130368, Trg svibanjskih žrtava 1995. 1,10000 Zagreb</item>
      <item>IVALA LARON d.o.o., OIB 80999950273, Radnička cesta 59 A,10000 Zagreb</item>
      <item>MLADEN DŽALTO, OIB 35804696526, Radnička cesta 59/A,10000 Zagreb</item>
      <item>Mladen Džalto, OIB 35804696526, Radnička Cesta 59 A,10000 Zagreb</item>
      <item>IMEX BANKA d.d., Tolstojeva 6,21000 Split</item>
      <item>Sandra Gregorić Jelinek, OIB 76527594917, Klenovac 5,10000 Zagreb</item>
    </izvorni_sadrzaj>
    <derivirana_varijabla naziv="DomainObject.Predmet.SudioniciListAdressOIB_1">
      <item>FINA Regionalni centar Zagreb, OIB 85821130368, Trg svibanjskih žrtava 1995. 1,10000 Zagreb</item>
      <item>IVALA LARON d.o.o., OIB 80999950273, Radnička cesta 59 A,10000 Zagreb</item>
      <item>MLADEN DŽALTO, OIB 35804696526, Radnička cesta 59/A,10000 Zagreb</item>
      <item>Mladen Džalto, OIB 35804696526, Radnička Cesta 59 A,10000 Zagreb</item>
      <item>IMEX BANKA d.d., Tolstojeva 6,21000 Split</item>
      <item>Sandra Gregorić Jelinek, OIB 76527594917, Klenovac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80999950273</item>
      <item>, OIB 35804696526</item>
      <item>, OIB 35804696526</item>
      <item>, OIB null</item>
      <item>, OIB 76527594917</item>
    </izvorni_sadrzaj>
    <derivirana_varijabla naziv="DomainObject.Predmet.SudioniciListNazivOIB_1">
      <item>, OIB 85821130368</item>
      <item>, OIB 80999950273</item>
      <item>, OIB 35804696526</item>
      <item>, OIB 35804696526</item>
      <item>, OIB null</item>
      <item>, OIB 76527594917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1786</properties:Words>
  <properties:Characters>9989</properties:Characters>
  <properties:Lines>190</properties:Lines>
  <properties:Paragraphs>44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11880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2018-04-04T13:44:00Z</dcterms:created>
  <dc:creator>BISERKA CALIC</dc:creator>
  <cp:lastModifiedBy>Valentina Gabud</cp:lastModifiedBy>
  <cp:lastPrinted>2018-04-11T07:54:00Z</cp:lastPrinted>
  <dcterms:modified xmlns:xsi="http://www.w3.org/2001/XMLSchema-instance" xsi:type="dcterms:W3CDTF">2018-04-11T07:54:00Z</dcterms:modified>
  <cp:revision>8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Odluka - Rješenje - dosuda (22. rješenje dosuda-novo-2 ponuditelja- fiducija-.docx)</vt:lpwstr>
  </prop:property>
  <prop:property name="CC_coloring" pid="5" fmtid="{D5CDD505-2E9C-101B-9397-08002B2CF9AE}">
    <vt:bool>false</vt:bool>
  </prop:property>
</prop:Properties>
</file>