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c3fe" w14:paraId="a37c3fe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>u stečajnom postupku otvoreni</w:t>
      </w:r>
      <w:r w:rsidRPr="00456B2E">
        <w:rPr>
          <w:rFonts w:hAnsi="Times New Roman" w:ascii="Times New Roman"/>
          <w:szCs w:val="24"/>
          <w:lang w:val="hr-HR"/>
        </w:rPr>
        <w:t>m 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AA6B98">
        <w:rPr>
          <w:rFonts w:hAnsi="Times New Roman" w:ascii="Times New Roman"/>
          <w:szCs w:val="24"/>
          <w:lang w:val="hr-HR"/>
        </w:rPr>
        <w:t>MI-VI AUTO d.o.o. za trgovinu i usluge – u stečaju, Sesvete (Grad Zagreb), Popovec, Varaždinska 29, OIB: 79937807440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dana </w:t>
      </w:r>
      <w:r w:rsidR="00AA6B98">
        <w:rPr>
          <w:rFonts w:hAnsi="Times New Roman" w:ascii="Times New Roman"/>
          <w:szCs w:val="24"/>
          <w:lang w:val="hr-HR"/>
        </w:rPr>
        <w:t>27</w:t>
      </w:r>
      <w:r w:rsidR="004F49C1" w:rsidRPr="00456B2E">
        <w:rPr>
          <w:rFonts w:hAnsi="Times New Roman" w:ascii="Times New Roman"/>
          <w:szCs w:val="24"/>
          <w:lang w:val="hr-HR"/>
        </w:rPr>
        <w:t xml:space="preserve">. </w:t>
      </w:r>
      <w:r w:rsidR="00AA6B98">
        <w:rPr>
          <w:rFonts w:hAnsi="Times New Roman" w:ascii="Times New Roman"/>
          <w:szCs w:val="24"/>
          <w:lang w:val="hr-HR"/>
        </w:rPr>
        <w:t>rujna</w:t>
      </w:r>
      <w:r w:rsidR="004F49C1" w:rsidRPr="00456B2E">
        <w:rPr>
          <w:rFonts w:hAnsi="Times New Roman" w:ascii="Times New Roman"/>
          <w:szCs w:val="24"/>
          <w:lang w:val="hr-HR"/>
        </w:rPr>
        <w:t xml:space="preserve"> </w:t>
      </w:r>
      <w:r w:rsidR="0038144B">
        <w:rPr>
          <w:rFonts w:hAnsi="Times New Roman" w:ascii="Times New Roman"/>
          <w:szCs w:val="24"/>
          <w:lang w:val="hr-HR"/>
        </w:rPr>
        <w:t>2017</w:t>
      </w:r>
      <w:r w:rsidR="00535B4E" w:rsidRPr="00456B2E">
        <w:rPr>
          <w:rFonts w:hAnsi="Times New Roman" w:ascii="Times New Roman"/>
          <w:szCs w:val="24"/>
          <w:lang w:val="hr-HR"/>
        </w:rPr>
        <w:t>.</w:t>
      </w:r>
      <w:r w:rsidR="00AB29D0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AA6B98">
        <w:rPr>
          <w:rFonts w:hAnsi="Times New Roman" w:ascii="Times New Roman"/>
          <w:szCs w:val="24"/>
          <w:lang w:val="hr-HR"/>
        </w:rPr>
        <w:t>MI-VI AUTO d.o.o. za trgovinu i usluge – u stečaju, Sesvete (Grad Zagreb), Popovec, Varaždinska 29, OIB: 79937807440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AA6B98" w:rsidP="0069509C" w:rsidR="00AA6B9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postupak je nad gore navedenim stečajnim dužnikom otvoren 29. srpnja 2011. godine.</w:t>
      </w:r>
    </w:p>
    <w:p w:rsidRDefault="00AA6B98" w:rsidP="00AA6B98" w:rsidR="00AA6B9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Imovinu stečajnog dužnika koja se sastojala od pokretnina unovčenih za 13.125,00 kn te tražbina i povrata kamata od cca 13.000,00 kn, činila je i nekretnina koja se prodavala u ovršnom postupku pred Općinskim sudom u Sesvetama, Stalna služba Sveti Ivan Zelina, koji je u konačnosti obustavljen jer nije bilo zainteresiranih kupaca.</w:t>
      </w:r>
    </w:p>
    <w:p w:rsidRDefault="00AA6B98" w:rsidP="0069509C" w:rsidR="00AA6B9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ovaj sud po prijedlogu stečajnog upravitelja donio rješenje o prodaji nekretnina stečajnog dužnika, temeljem odredbe čl. 164. st. 1. Stečajnog</w:t>
      </w:r>
      <w:r w:rsidRPr="00AA6B98">
        <w:rPr>
          <w:rFonts w:hAnsi="Times New Roman" w:ascii="Times New Roman"/>
          <w:lang w:val="hr-HR"/>
        </w:rPr>
        <w:t xml:space="preserve"> zakon</w:t>
      </w:r>
      <w:r>
        <w:rPr>
          <w:rFonts w:hAnsi="Times New Roman" w:ascii="Times New Roman"/>
          <w:lang w:val="hr-HR"/>
        </w:rPr>
        <w:t>a</w:t>
      </w:r>
      <w:r w:rsidRPr="00AA6B98">
        <w:rPr>
          <w:rFonts w:hAnsi="Times New Roman" w:ascii="Times New Roman"/>
          <w:lang w:val="hr-HR"/>
        </w:rPr>
        <w:t xml:space="preserve"> (NN 44/96, 29/99, 129/00, 123/03, 197/03, 187/04, 82/06, 116/10, 25/12 i 133/12; dalje u tekstu stari SZ)</w:t>
      </w:r>
      <w:r>
        <w:rPr>
          <w:rFonts w:hAnsi="Times New Roman" w:ascii="Times New Roman"/>
          <w:lang w:val="hr-HR"/>
        </w:rPr>
        <w:t xml:space="preserve"> u svezi s čl. 441 .st. 1 Stečajnog zakona (NN 71/15, dalje SZ), te u konačnosti iste dosudio  kupcu Zoranu i Niki Maleta iz Sesveta za </w:t>
      </w:r>
      <w:r w:rsidR="00341723">
        <w:rPr>
          <w:rFonts w:hAnsi="Times New Roman" w:ascii="Times New Roman"/>
          <w:lang w:val="hr-HR"/>
        </w:rPr>
        <w:t>iznos</w:t>
      </w:r>
      <w:r>
        <w:rPr>
          <w:rFonts w:hAnsi="Times New Roman" w:ascii="Times New Roman"/>
          <w:lang w:val="hr-HR"/>
        </w:rPr>
        <w:t xml:space="preserve"> kupoprodajne cijene 851.100,00 kn</w:t>
      </w:r>
      <w:r w:rsidR="006F0365">
        <w:rPr>
          <w:rFonts w:hAnsi="Times New Roman" w:ascii="Times New Roman"/>
          <w:lang w:val="hr-HR"/>
        </w:rPr>
        <w:t>.</w:t>
      </w:r>
    </w:p>
    <w:p w:rsidRDefault="00AA6B98" w:rsidP="0069509C" w:rsidR="00AA6B98">
      <w:pPr>
        <w:ind w:firstLine="720"/>
        <w:jc w:val="both"/>
        <w:rPr>
          <w:rFonts w:hAnsi="Times New Roman" w:ascii="Times New Roman"/>
          <w:lang w:val="hr-HR"/>
        </w:rPr>
      </w:pPr>
    </w:p>
    <w:p w:rsidRDefault="00AA6B98" w:rsidP="0069509C" w:rsidR="00AA6B9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pravomoćnosti Rješenja o dosudi i Rješenja o namirenju, namireni su razlučni vjerovnik B2 KAPITAL d.o.o. Zagreb s iznosom od 649.725,21 kn te troškovi i ostale obveze stečajne mase s iznosom od 201.374,79 kn.</w:t>
      </w:r>
    </w:p>
    <w:p w:rsidRDefault="00AA6B98" w:rsidP="0069509C" w:rsidR="00AA6B98">
      <w:pPr>
        <w:ind w:firstLine="720"/>
        <w:jc w:val="both"/>
        <w:rPr>
          <w:rFonts w:hAnsi="Times New Roman" w:ascii="Times New Roman"/>
          <w:lang w:val="hr-HR"/>
        </w:rPr>
      </w:pPr>
    </w:p>
    <w:p w:rsidRDefault="00AA6B98" w:rsidP="0069509C" w:rsidR="00AA6B9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Stečajna upraviteljica, Antonija Galić iz Zagreba, je nakon toga predložila zaključenje stečajnog postupka temeljem odredbe čl. 193. i 196. starog SZ budući da su u cijelosti namireni vjerovnici stečajne mase a novčanih sredstava za stečajne vjerovnike za diobu nema.</w:t>
      </w:r>
    </w:p>
    <w:p w:rsidRDefault="00452BF2" w:rsidP="0069509C" w:rsidR="00452BF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završnom računu iznijela je pregled prihoda i rashoda, imovinu i obveze, podnijela završno izvješće, i završni diobeni popis koji će biti temelju eventualne naknadne diobe ukoliko se za to stvore uvjeti.</w:t>
      </w:r>
    </w:p>
    <w:p w:rsidRDefault="00620C47" w:rsidP="00620C47" w:rsidR="00452BF2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lastRenderedPageBreak/>
        <w:t xml:space="preserve">Po prijedlogu </w:t>
      </w:r>
      <w:r w:rsidR="00452BF2">
        <w:rPr>
          <w:rFonts w:hAnsi="Times New Roman" w:ascii="Times New Roman"/>
          <w:lang w:val="hr-HR"/>
        </w:rPr>
        <w:t xml:space="preserve">stečajne upraviteljice </w:t>
      </w:r>
      <w:r w:rsidR="003E68AA">
        <w:rPr>
          <w:rFonts w:hAnsi="Times New Roman" w:ascii="Times New Roman"/>
          <w:lang w:val="hr-HR"/>
        </w:rPr>
        <w:t>ovaj je sud</w:t>
      </w:r>
      <w:r w:rsidR="00452BF2">
        <w:rPr>
          <w:rFonts w:hAnsi="Times New Roman" w:ascii="Times New Roman"/>
          <w:lang w:val="hr-HR"/>
        </w:rPr>
        <w:t xml:space="preserve"> odredio i održao završno ročište dana 27. rujna 2017.g.  na koje su pozvani vjerovnici koji čine Skupštinu vjerovnika i vjerovnici stečajne mase koji na završni račun stečajne upraviteljice nisu imali primjedbi (isti je bio oglašen na mrežnim stranicama e-oglasna ploča suda).</w:t>
      </w:r>
    </w:p>
    <w:p w:rsidRDefault="00452BF2" w:rsidP="00452BF2" w:rsidR="00452BF2">
      <w:pPr>
        <w:ind w:firstLine="720"/>
        <w:jc w:val="both"/>
        <w:rPr>
          <w:rFonts w:hAnsi="Times New Roman" w:ascii="Times New Roman"/>
          <w:lang w:val="hr-HR"/>
        </w:rPr>
      </w:pPr>
    </w:p>
    <w:p w:rsidRDefault="003E68AA" w:rsidP="00452BF2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452BF2">
        <w:rPr>
          <w:rFonts w:hAnsi="Times New Roman" w:ascii="Times New Roman"/>
          <w:lang w:val="hr-HR"/>
        </w:rPr>
        <w:t xml:space="preserve">Stoga je odlučeno kao u izreci ovog rješenja </w:t>
      </w:r>
      <w:r>
        <w:rPr>
          <w:rFonts w:hAnsi="Times New Roman" w:ascii="Times New Roman"/>
          <w:lang w:val="hr-HR"/>
        </w:rPr>
        <w:t>sukladno odredbi članka</w:t>
      </w:r>
      <w:r w:rsidR="00620C47">
        <w:rPr>
          <w:rFonts w:hAnsi="Times New Roman" w:ascii="Times New Roman"/>
          <w:lang w:val="hr-HR"/>
        </w:rPr>
        <w:t xml:space="preserve"> 196. </w:t>
      </w:r>
      <w:r>
        <w:rPr>
          <w:rFonts w:hAnsi="Times New Roman" w:ascii="Times New Roman"/>
          <w:lang w:val="hr-HR"/>
        </w:rPr>
        <w:t xml:space="preserve">starog </w:t>
      </w:r>
      <w:r w:rsidR="00A170B0">
        <w:rPr>
          <w:rFonts w:hAnsi="Times New Roman" w:ascii="Times New Roman"/>
          <w:lang w:val="hr-HR"/>
        </w:rPr>
        <w:t>SZ-a, koji se primjenjuje temeljem odredbe čl. 441. st. 1</w:t>
      </w:r>
      <w:r w:rsidR="00452BF2">
        <w:rPr>
          <w:rFonts w:hAnsi="Times New Roman" w:ascii="Times New Roman"/>
          <w:lang w:val="hr-HR"/>
        </w:rPr>
        <w:t>.</w:t>
      </w:r>
      <w:r w:rsidR="00A170B0">
        <w:rPr>
          <w:rFonts w:hAnsi="Times New Roman" w:ascii="Times New Roman"/>
          <w:lang w:val="hr-HR"/>
        </w:rPr>
        <w:t xml:space="preserve"> SZ.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341723">
        <w:rPr>
          <w:rFonts w:hAnsi="Times New Roman" w:ascii="Times New Roman"/>
          <w:szCs w:val="24"/>
          <w:lang w:val="hr-HR"/>
        </w:rPr>
        <w:t>27</w:t>
      </w:r>
      <w:r w:rsidRPr="00456B2E">
        <w:rPr>
          <w:rFonts w:hAnsi="Times New Roman" w:ascii="Times New Roman"/>
          <w:szCs w:val="24"/>
          <w:lang w:val="hr-HR"/>
        </w:rPr>
        <w:t xml:space="preserve">. </w:t>
      </w:r>
      <w:r w:rsidR="00341723">
        <w:rPr>
          <w:rFonts w:hAnsi="Times New Roman" w:ascii="Times New Roman"/>
          <w:szCs w:val="24"/>
          <w:lang w:val="hr-HR"/>
        </w:rPr>
        <w:t>rujna</w:t>
      </w:r>
      <w:r w:rsidR="0038144B">
        <w:rPr>
          <w:rFonts w:hAnsi="Times New Roman" w:ascii="Times New Roman"/>
          <w:szCs w:val="24"/>
          <w:lang w:val="hr-HR"/>
        </w:rPr>
        <w:t xml:space="preserve"> 2017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D55E15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D55E15" w:rsidP="00324504" w:rsidR="00D55E1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55E15" w:rsidP="00324504" w:rsidR="00D55E1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D55E15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341723">
      <w:rPr>
        <w:rFonts w:hAnsi="Times New Roman" w:ascii="Times New Roman"/>
        <w:szCs w:val="24"/>
        <w:lang w:val="hr-HR"/>
      </w:rPr>
      <w:t>478/11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AA6B98">
      <w:rPr>
        <w:rFonts w:hAnsi="Times New Roman" w:ascii="Times New Roman"/>
        <w:szCs w:val="24"/>
        <w:lang w:val="hr-HR"/>
      </w:rPr>
      <w:t>478/11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C8C"/>
    <w:rsid w:val="001112DE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41723"/>
    <w:rsid w:val="003530F9"/>
    <w:rsid w:val="003750F0"/>
    <w:rsid w:val="0038144B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BF2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070E"/>
    <w:rsid w:val="006B2A75"/>
    <w:rsid w:val="006B5DA2"/>
    <w:rsid w:val="006D1705"/>
    <w:rsid w:val="006D2FB7"/>
    <w:rsid w:val="006D65A5"/>
    <w:rsid w:val="006D78D6"/>
    <w:rsid w:val="006F0365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913"/>
    <w:rsid w:val="00856C96"/>
    <w:rsid w:val="008651B0"/>
    <w:rsid w:val="00875B63"/>
    <w:rsid w:val="008A07CC"/>
    <w:rsid w:val="008C5245"/>
    <w:rsid w:val="008D10A1"/>
    <w:rsid w:val="008D1FCA"/>
    <w:rsid w:val="009069B1"/>
    <w:rsid w:val="00906AE7"/>
    <w:rsid w:val="00913B20"/>
    <w:rsid w:val="00914566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249C"/>
    <w:rsid w:val="00A47A3E"/>
    <w:rsid w:val="00A749D7"/>
    <w:rsid w:val="00A90FF6"/>
    <w:rsid w:val="00A93F63"/>
    <w:rsid w:val="00AA0625"/>
    <w:rsid w:val="00AA6B98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55E15"/>
    <w:rsid w:val="00D77AAF"/>
    <w:rsid w:val="00DB3730"/>
    <w:rsid w:val="00DB592E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E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E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E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E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E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E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E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E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13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likvidaciji; Niko Maleta; Zoran Maleta</izvorni_sadrzaj>
    <derivirana_varijabla naziv="DomainObject.Predmet.StrankaFormated_1">  MI - VI AUTO d.o.o. u likvidaciji; Niko Maleta; Zoran Maleta</derivirana_varijabla>
  </DomainObject.Predmet.StrankaFormated>
  <DomainObject.Predmet.StrankaFormatedOIB>
    <izvorni_sadrzaj>  MI - VI AUTO d.o.o. u likvidaciji, OIB 79937807440; Niko Maleta, OIB 34379484757; Zoran Maleta, OIB 84823224553</izvorni_sadrzaj>
    <derivirana_varijabla naziv="DomainObject.Predmet.StrankaFormatedOIB_1">  MI - VI AUTO d.o.o. u likvidaciji, OIB 79937807440; Niko Maleta, OIB 34379484757; Zoran Maleta, OIB 84823224553</derivirana_varijabla>
  </DomainObject.Predmet.StrankaFormatedOIB>
  <DomainObject.Predmet.StrankaFormatedWithAdress>
    <izvorni_sadrzaj> MI - VI AUTO d.o.o. u likvidaciji, VARAŽDINSKA 29, POPOVEC SESVETE; Niko Maleta, Glavna Ulica 73 D, 10360 Sesvete; Zoran Maleta, Glavna Ulica 73 D, 10360 Sesvete</izvorni_sadrzaj>
    <derivirana_varijabla naziv="DomainObject.Predmet.StrankaFormatedWithAdress_1"> MI - VI AUTO d.o.o. u likvidaciji, VARAŽDINSKA 29, POPOVEC SESVETE; Niko Maleta, Glavna Ulica 73 D, 10360 Sesvete; Zoran Maleta, Glavna Ulica 73 D, 10360 Sesvete</derivirana_varijabla>
  </DomainObject.Predmet.StrankaFormatedWithAdress>
  <DomainObject.Predmet.StrankaFormatedWithAdressOIB>
    <izvorni_sadrzaj> MI - VI AUTO d.o.o. u likvidaciji, OIB 79937807440, VARAŽDINSKA 29, POPOVEC SESVETE; Niko Maleta, OIB 34379484757, Glavna Ulica 73 D, 10360 Sesvete; Zoran Maleta, OIB 84823224553, Glavna Ulica 73 D, 10360 Sesvete</izvorni_sadrzaj>
    <derivirana_varijabla naziv="DomainObject.Predmet.StrankaFormatedWithAdressOIB_1"> MI - VI AUTO d.o.o. u likvidaciji, OIB 79937807440, VARAŽDINSKA 29, POPOVEC SESVETE; Niko Maleta, OIB 34379484757, Glavna Ulica 73 D, 10360 Sesvete; Zoran Maleta, OIB 84823224553, Glavna Ulica 73 D, 10360 Sesvete</derivirana_varijabla>
  </DomainObject.Predmet.StrankaFormatedWithAdressOIB>
  <DomainObject.Predmet.StrankaWithAdress>
    <izvorni_sadrzaj>MI - VI AUTO d.o.o. u likvidaciji VARAŽDINSKA 29,POPOVEC SESVETE,Niko Maleta Glavna Ulica 73 D,10360 Sesvete,Zoran Maleta Glavna Ulica 73 D,10360 Sesvete</izvorni_sadrzaj>
    <derivirana_varijabla naziv="DomainObject.Predmet.StrankaWithAdress_1">MI - VI AUTO d.o.o. u likvidaciji VARAŽDINSKA 29,POPOVEC SESVETE,Niko Maleta Glavna Ulica 73 D,10360 Sesvete,Zoran Maleta Glavna Ulica 73 D,10360 Sesvete</derivirana_varijabla>
  </DomainObject.Predmet.StrankaWithAdress>
  <DomainObject.Predmet.StrankaWithAdressOIB>
    <izvorni_sadrzaj>MI - VI AUTO d.o.o. u likvidaciji, OIB 79937807440, VARAŽDINSKA 29,POPOVEC SESVETE,Niko Maleta, OIB 34379484757, Glavna Ulica 73 D,10360 Sesvete,Zoran Maleta, OIB 84823224553, Glavna Ulica 73 D,10360 Sesvete</izvorni_sadrzaj>
    <derivirana_varijabla naziv="DomainObject.Predmet.StrankaWithAdressOIB_1">MI - VI AUTO d.o.o. u likvidaciji, OIB 79937807440, VARAŽDINSKA 29,POPOVEC SESVETE,Niko Maleta, OIB 34379484757, Glavna Ulica 73 D,10360 Sesvete,Zoran Maleta, OIB 84823224553, Glavna Ulica 73 D,10360 Sesvete</derivirana_varijabla>
  </DomainObject.Predmet.StrankaWithAdressOIB>
  <DomainObject.Predmet.StrankaNazivFormated>
    <izvorni_sadrzaj>MI - VI AUTO d.o.o. u likvidaciji,Niko Maleta,Zoran Maleta</izvorni_sadrzaj>
    <derivirana_varijabla naziv="DomainObject.Predmet.StrankaNazivFormated_1">MI - VI AUTO d.o.o. u likvidaciji,Niko Maleta,Zoran Maleta</derivirana_varijabla>
  </DomainObject.Predmet.StrankaNazivFormated>
  <DomainObject.Predmet.StrankaNazivFormatedOIB>
    <izvorni_sadrzaj>MI - VI AUTO d.o.o. u likvidaciji, OIB 79937807440,Niko Maleta, OIB 34379484757,Zoran Maleta, OIB 84823224553</izvorni_sadrzaj>
    <derivirana_varijabla naziv="DomainObject.Predmet.StrankaNazivFormatedOIB_1">MI - VI AUTO d.o.o. u likvidaciji, OIB 79937807440,Niko Maleta, OIB 34379484757,Zoran Maleta, OIB 84823224553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 - VI AUTO d.o.o. u likvidaciji</item>
      <item>Niko Maleta</item>
      <item>Zoran Maleta</item>
    </izvorni_sadrzaj>
    <derivirana_varijabla naziv="DomainObject.Predmet.StrankaListFormated_1">
      <item>MI - VI AUTO d.o.o. u likvidaciji</item>
      <item>Niko Maleta</item>
      <item>Zoran Maleta</item>
    </derivirana_varijabla>
  </DomainObject.Predmet.StrankaListFormated>
  <DomainObject.Predmet.StrankaList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FormatedOIB_1">
      <item>MI - VI AUTO d.o.o. u likvidaciji, OIB 79937807440</item>
      <item>Niko Maleta, OIB 34379484757</item>
      <item>Zoran Maleta, OIB 84823224553</item>
    </derivirana_varijabla>
  </DomainObject.Predmet.StrankaListFormatedOIB>
  <DomainObject.Predmet.StrankaListFormatedWithAdress>
    <izvorni_sadrzaj>
      <item>MI - VI AUTO d.o.o. u likvidaciji, VARAŽDINSKA 29, POPOVEC SESVETE</item>
      <item>Niko Maleta, Glavna Ulica 73 D, 10360 Sesvete</item>
      <item>Zoran Maleta, Glavna Ulica 73 D, 10360 Sesvete</item>
    </izvorni_sadrzaj>
    <derivirana_varijabla naziv="DomainObject.Predmet.StrankaListFormatedWithAdress_1">
      <item>MI - VI AUTO d.o.o. u likvidaciji, VARAŽDINSKA 29, POPOVEC SESVETE</item>
      <item>Niko Maleta, Glavna Ulica 73 D, 10360 Sesvete</item>
      <item>Zoran Maleta, Glavna Ulica 73 D, 10360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  <item>Niko Maleta, OIB 34379484757, Glavna Ulica 73 D, 10360 Sesvete</item>
      <item>Zoran Maleta, OIB 84823224553, Glavna Ulica 73 D, 10360 Sesvete</item>
    </izvorni_sadrzaj>
    <derivirana_varijabla naziv="DomainObject.Predmet.StrankaListFormatedWithAdressOIB_1">
      <item>MI - VI AUTO d.o.o. u likvidaciji, OIB 79937807440, VARAŽDINSKA 29, POPOVEC SESVETE</item>
      <item>Niko Maleta, OIB 34379484757, Glavna Ulica 73 D, 10360 Sesvete</item>
      <item>Zoran Maleta, OIB 84823224553, Glavna Ulica 73 D, 10360 Sesvete</item>
    </derivirana_varijabla>
  </DomainObject.Predmet.StrankaListFormatedWithAdressOIB>
  <DomainObject.Predmet.StrankaListNazivFormated>
    <izvorni_sadrzaj>
      <item>MI - VI AUTO d.o.o. u likvidaciji</item>
      <item>Niko Maleta</item>
      <item>Zoran Maleta</item>
    </izvorni_sadrzaj>
    <derivirana_varijabla naziv="DomainObject.Predmet.StrankaListNazivFormated_1">
      <item>MI - VI AUTO d.o.o. u likvidaciji</item>
      <item>Niko Maleta</item>
      <item>Zoran Maleta</item>
    </derivirana_varijabla>
  </DomainObject.Predmet.StrankaListNazivFormated>
  <DomainObject.Predmet.StrankaListNaziv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NazivFormatedOIB_1">
      <item>MI - VI AUTO d.o.o. u likvidaciji, OIB 79937807440</item>
      <item>Niko Maleta, OIB 34379484757</item>
      <item>Zoran Maleta, OIB 84823224553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Formated_1">
      <item>Erste&amp;Steiermarkische bank d.d.</item>
      <item>Vedrana Suša</item>
      <item>Antonija Galić</item>
      <item>B2  KAPITAL d.o.o. za poslovne usluge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NazivFormated_1">
      <item>Erste&amp;Steiermarkische bank d.d.</item>
      <item>Vedrana Suša</item>
      <item>Antonija Galić</item>
      <item>B2  KAPITAL d.o.o. za poslovne usluge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Naziv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 Maleta i dr.</izvorni_sadrzaj>
    <derivirana_varijabla naziv="DomainObject.Predmet.StrankaIDrugi_1">Niko Maleta i dr.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Niko Maleta, OIB 34379484757, Glavna Ulica 73 D, 10360 Sesvete i dr.</izvorni_sadrzaj>
    <derivirana_varijabla naziv="DomainObject.Predmet.StrankaIDrugiAdressOIB_1">Niko Maleta, OIB 34379484757, Glavna Ulica 73 D, 10360 Sesvete i dr.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463</properties:Words>
  <properties:Characters>2416</properties:Characters>
  <properties:Lines>62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2017-09-27T11:31:00Z</dcterms:created>
  <dc:creator>Sudsko vijeće</dc:creator>
  <cp:lastModifiedBy>Monika Grbac</cp:lastModifiedBy>
  <cp:lastPrinted>2014-12-03T15:12:00Z</cp:lastPrinted>
  <dcterms:modified xmlns:xsi="http://www.w3.org/2001/XMLSchema-instance" xsi:type="dcterms:W3CDTF">2017-09-27T11:47:00Z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