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c96c" w14:paraId="083c96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0D17CC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86B3C" w:rsidRPr="00E86B3C">
        <w:rPr>
          <w:rFonts w:eastAsia="Times New Roman" w:hAnsi="Times New Roman" w:ascii="Times New Roman"/>
          <w:b/>
          <w:sz w:val="24"/>
          <w:szCs w:val="24"/>
        </w:rPr>
        <w:t>St-</w:t>
      </w:r>
      <w:r w:rsidR="003C0D0B">
        <w:rPr>
          <w:rFonts w:eastAsia="Times New Roman" w:hAnsi="Times New Roman" w:ascii="Times New Roman"/>
          <w:b/>
          <w:sz w:val="24"/>
          <w:szCs w:val="24"/>
        </w:rPr>
        <w:t>1160/15</w:t>
      </w:r>
    </w:p>
    <w:p w:rsidRDefault="000E1F39" w:rsidP="000E1F39" w:rsidR="00674EC8">
      <w:pPr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674EC8">
        <w:rPr>
          <w:rFonts w:hAnsi="Times New Roman" w:ascii="Times New Roman"/>
          <w:b/>
          <w:sz w:val="24"/>
          <w:szCs w:val="24"/>
        </w:rPr>
        <w:t xml:space="preserve">Stečajna masa iza </w:t>
      </w:r>
      <w:r w:rsidR="003B1E25">
        <w:rPr>
          <w:rFonts w:hAnsi="Times New Roman" w:ascii="Times New Roman"/>
          <w:b/>
          <w:sz w:val="24"/>
          <w:szCs w:val="24"/>
        </w:rPr>
        <w:t>stečajnog dužnika</w:t>
      </w:r>
    </w:p>
    <w:p w:rsidRDefault="003C0D0B" w:rsidP="000E1F39" w:rsidR="002F660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</w:rPr>
        <w:t>DIMIDIUM</w:t>
      </w:r>
      <w:r w:rsidR="00674EC8">
        <w:rPr>
          <w:rFonts w:hAnsi="Times New Roman" w:ascii="Times New Roman"/>
          <w:b/>
          <w:sz w:val="24"/>
          <w:szCs w:val="24"/>
        </w:rPr>
        <w:t xml:space="preserve"> d.o.o.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30CAB">
        <w:rPr>
          <w:rFonts w:hAnsi="Times New Roman" w:ascii="Times New Roman"/>
          <w:sz w:val="24"/>
          <w:szCs w:val="24"/>
          <w:lang w:val="pl-PL"/>
        </w:rPr>
        <w:t>Zagreb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>,</w:t>
      </w:r>
    </w:p>
    <w:p w:rsidRDefault="003C0D0B" w:rsidP="000E1F39" w:rsidR="000E1F39" w:rsidRPr="00A56CF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Petrinjska 59a</w:t>
      </w:r>
      <w:r w:rsidR="002F660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F0AC0" w:rsidRPr="00A56CF0">
        <w:rPr>
          <w:rFonts w:hAnsi="Times New Roman" w:ascii="Times New Roman"/>
          <w:sz w:val="24"/>
          <w:szCs w:val="24"/>
          <w:lang w:val="pl-PL"/>
        </w:rPr>
        <w:t>OIB</w:t>
      </w:r>
      <w:r w:rsidR="00530CAB">
        <w:rPr>
          <w:rFonts w:hAnsi="Times New Roman" w:ascii="Times New Roman"/>
          <w:sz w:val="24"/>
          <w:szCs w:val="24"/>
          <w:lang w:val="pl-PL"/>
        </w:rPr>
        <w:t>:</w:t>
      </w:r>
      <w:r w:rsidR="00530CAB" w:rsidRPr="00530CA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</w:rPr>
        <w:t>1</w:t>
      </w:r>
      <w:r w:rsidR="001A6230">
        <w:rPr>
          <w:rFonts w:hAnsi="Times New Roman" w:ascii="Times New Roman"/>
          <w:sz w:val="24"/>
          <w:szCs w:val="24"/>
        </w:rPr>
        <w:t>3339421617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3C0D0B">
        <w:rPr>
          <w:rFonts w:hAnsi="Times New Roman" w:ascii="Times New Roman"/>
          <w:sz w:val="24"/>
          <w:szCs w:val="24"/>
          <w:lang w:val="pl-PL"/>
        </w:rPr>
        <w:t>27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3C0D0B">
        <w:rPr>
          <w:rFonts w:hAnsi="Times New Roman" w:ascii="Times New Roman"/>
          <w:sz w:val="24"/>
          <w:szCs w:val="24"/>
          <w:lang w:val="pl-PL"/>
        </w:rPr>
        <w:t>veljače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3C0D0B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C0D0B">
        <w:rPr>
          <w:rFonts w:hAnsi="Times New Roman" w:ascii="Times New Roman"/>
          <w:sz w:val="24"/>
          <w:szCs w:val="24"/>
          <w:lang w:val="pl-PL"/>
        </w:rPr>
        <w:t>1</w:t>
      </w:r>
      <w:r w:rsidR="00A23807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C0D0B">
        <w:rPr>
          <w:rFonts w:hAnsi="Times New Roman" w:ascii="Times New Roman"/>
          <w:sz w:val="24"/>
          <w:szCs w:val="24"/>
          <w:lang w:val="pl-PL"/>
        </w:rPr>
        <w:t>veljače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23807">
        <w:rPr>
          <w:rFonts w:hAnsi="Times New Roman" w:ascii="Times New Roman"/>
          <w:sz w:val="24"/>
          <w:szCs w:val="24"/>
          <w:lang w:val="pl-PL"/>
        </w:rPr>
        <w:t>8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A7701A" w:rsidP="00A7701A" w:rsidR="00A7701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530CAB" w:rsidP="00A7701A" w:rsidR="00A7701A" w:rsidRPr="00674EC8">
      <w:pPr>
        <w:jc w:val="both"/>
        <w:rPr>
          <w:rFonts w:hAnsi="Times New Roman" w:ascii="Times New Roman"/>
          <w:sz w:val="24"/>
          <w:szCs w:val="24"/>
          <w:shd w:fill="F8F8F8" w:color="auto" w:val="clear"/>
        </w:rPr>
      </w:pPr>
      <w:r>
        <w:rPr>
          <w:rFonts w:hAnsi="Times New Roman" w:ascii="Times New Roman"/>
          <w:sz w:val="24"/>
          <w:szCs w:val="24"/>
          <w:lang w:val="pl-PL"/>
        </w:rPr>
        <w:t>Društvo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je registriran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1573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281C">
        <w:rPr>
          <w:rFonts w:hAnsi="Times New Roman" w:ascii="Times New Roman"/>
          <w:sz w:val="24"/>
          <w:szCs w:val="24"/>
          <w:lang w:val="pl-PL"/>
        </w:rPr>
        <w:t xml:space="preserve">na temelju </w:t>
      </w:r>
      <w:r>
        <w:rPr>
          <w:rFonts w:hAnsi="Times New Roman" w:ascii="Times New Roman"/>
          <w:sz w:val="24"/>
          <w:szCs w:val="24"/>
          <w:shd w:fill="F8F8F8" w:color="auto" w:val="clear"/>
        </w:rPr>
        <w:t>Izjave</w:t>
      </w:r>
      <w:r w:rsidR="00E86B3C" w:rsidRPr="00E86B3C">
        <w:rPr>
          <w:rFonts w:hAnsi="Times New Roman" w:ascii="Times New Roman"/>
          <w:sz w:val="24"/>
          <w:szCs w:val="24"/>
          <w:shd w:fill="F8F8F8" w:color="auto" w:val="clear"/>
        </w:rPr>
        <w:t xml:space="preserve"> o osnivanju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E86B3C" w:rsidRPr="00E86B3C">
        <w:rPr>
          <w:rFonts w:hAnsi="Times New Roman" w:ascii="Times New Roman"/>
          <w:sz w:val="24"/>
          <w:szCs w:val="24"/>
          <w:shd w:fill="F8F8F8" w:color="auto" w:val="clear"/>
        </w:rPr>
        <w:t xml:space="preserve">od </w:t>
      </w:r>
      <w:r>
        <w:rPr>
          <w:rFonts w:hAnsi="Times New Roman" w:ascii="Times New Roman"/>
          <w:sz w:val="24"/>
          <w:szCs w:val="24"/>
          <w:shd w:fill="F8F8F8" w:color="auto" w:val="clear"/>
        </w:rPr>
        <w:t>1</w:t>
      </w:r>
      <w:r w:rsidR="00C15255">
        <w:rPr>
          <w:rFonts w:hAnsi="Times New Roman" w:ascii="Times New Roman"/>
          <w:sz w:val="24"/>
          <w:szCs w:val="24"/>
          <w:shd w:fill="F8F8F8" w:color="auto" w:val="clear"/>
        </w:rPr>
        <w:t>8</w:t>
      </w:r>
      <w:r w:rsidR="00674EC8">
        <w:rPr>
          <w:rFonts w:hAnsi="Times New Roman" w:ascii="Times New Roman"/>
          <w:sz w:val="24"/>
          <w:szCs w:val="24"/>
          <w:shd w:fill="F8F8F8" w:color="auto" w:val="clear"/>
        </w:rPr>
        <w:t>. lipnja</w:t>
      </w: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>20</w:t>
      </w:r>
      <w:r w:rsidR="00C15255">
        <w:rPr>
          <w:rFonts w:hAnsi="Times New Roman" w:ascii="Times New Roman"/>
          <w:sz w:val="24"/>
          <w:szCs w:val="24"/>
          <w:shd w:fill="F8F8F8" w:color="auto" w:val="clear"/>
        </w:rPr>
        <w:t>07</w:t>
      </w:r>
      <w:r w:rsidR="002F6602">
        <w:rPr>
          <w:rFonts w:hAnsi="Times New Roman" w:ascii="Times New Roman"/>
          <w:sz w:val="24"/>
          <w:szCs w:val="24"/>
          <w:shd w:fill="F8F8F8" w:color="auto" w:val="clear"/>
        </w:rPr>
        <w:t>. g</w:t>
      </w:r>
      <w:r w:rsidR="00E86B3C">
        <w:rPr>
          <w:rFonts w:cs="Arial" w:hAnsi="Arial" w:ascii="Arial"/>
          <w:color w:val="003366"/>
          <w:sz w:val="18"/>
          <w:szCs w:val="18"/>
          <w:shd w:fill="F8F8F8" w:color="auto" w:val="clear"/>
        </w:rPr>
        <w:t>.</w:t>
      </w:r>
    </w:p>
    <w:p w:rsidRDefault="00A7701A" w:rsidP="00473360" w:rsidR="00A7701A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4EC8" w:rsidP="00C122C5" w:rsidR="00A86ED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Skraćeni stečajni postupak otvoren je na temelju Rješenja Trgovačkog suda u Zagrebu,  St-</w:t>
      </w:r>
      <w:r w:rsidR="00C122C5">
        <w:rPr>
          <w:rFonts w:hAnsi="Times New Roman" w:ascii="Times New Roman"/>
          <w:sz w:val="24"/>
          <w:szCs w:val="24"/>
          <w:lang w:val="pl-PL"/>
        </w:rPr>
        <w:t>1160/15</w:t>
      </w:r>
      <w:r>
        <w:rPr>
          <w:rFonts w:hAnsi="Times New Roman" w:ascii="Times New Roman"/>
          <w:sz w:val="24"/>
          <w:szCs w:val="24"/>
          <w:lang w:val="pl-PL"/>
        </w:rPr>
        <w:t xml:space="preserve">, od dana </w:t>
      </w:r>
      <w:r w:rsidR="00C122C5">
        <w:rPr>
          <w:rFonts w:hAnsi="Times New Roman" w:ascii="Times New Roman"/>
          <w:sz w:val="24"/>
          <w:szCs w:val="24"/>
          <w:lang w:val="pl-PL"/>
        </w:rPr>
        <w:t>27. veljače 2017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122C5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g., te je istovremeno i zaključen</w:t>
      </w:r>
      <w:r w:rsidR="00801EDE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5205E">
        <w:rPr>
          <w:rFonts w:hAnsi="Times New Roman" w:ascii="Times New Roman"/>
          <w:sz w:val="24"/>
          <w:szCs w:val="24"/>
          <w:lang w:val="pl-PL"/>
        </w:rPr>
        <w:t>Skraćeni stečajni postupak je proveden na prijedlog Financijske agencije</w:t>
      </w:r>
      <w:r w:rsidR="00F13A37">
        <w:rPr>
          <w:rFonts w:hAnsi="Times New Roman" w:ascii="Times New Roman"/>
          <w:sz w:val="24"/>
          <w:szCs w:val="24"/>
          <w:lang w:val="pl-PL"/>
        </w:rPr>
        <w:t>, temeljem čl. 444. Stečajnog zakona</w:t>
      </w:r>
      <w:r w:rsidR="0085205E">
        <w:rPr>
          <w:rFonts w:hAnsi="Times New Roman" w:ascii="Times New Roman"/>
          <w:sz w:val="24"/>
          <w:szCs w:val="24"/>
          <w:lang w:val="pl-PL"/>
        </w:rPr>
        <w:t>.</w:t>
      </w:r>
      <w:r w:rsidR="00F13A3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Stečajni upravitelj je podneskom obavijestio s</w:t>
      </w:r>
      <w:r w:rsidR="00A86ED2">
        <w:rPr>
          <w:rFonts w:hAnsi="Times New Roman" w:ascii="Times New Roman"/>
          <w:sz w:val="24"/>
          <w:szCs w:val="24"/>
          <w:lang w:val="pl-PL"/>
        </w:rPr>
        <w:t xml:space="preserve">ud kako </w:t>
      </w:r>
      <w:r w:rsidR="00C968D2">
        <w:rPr>
          <w:rFonts w:hAnsi="Times New Roman" w:ascii="Times New Roman"/>
          <w:sz w:val="24"/>
          <w:szCs w:val="24"/>
          <w:lang w:val="pl-PL"/>
        </w:rPr>
        <w:t>dužnik ima u vlasništvu nekretnine upisanih kod</w:t>
      </w:r>
      <w:r w:rsidR="00C122C5">
        <w:rPr>
          <w:rFonts w:hAnsi="Times New Roman" w:ascii="Times New Roman"/>
          <w:sz w:val="24"/>
          <w:szCs w:val="24"/>
          <w:lang w:val="pl-PL"/>
        </w:rPr>
        <w:t xml:space="preserve"> Općinskog suda u Čakovcu, Zemljišnoknjižni odjel Čakovec, k.o. GRADIŠĆAK, z.k.ul.br. 4889, k.č.br. 3349, što u naravi predstavlja ZEMLJIŠTE ZA SPORT I REKREACIJU (6273), ZGRADA (165), BAZEN (218)</w:t>
      </w:r>
      <w:r w:rsidR="00C968D2">
        <w:rPr>
          <w:rFonts w:hAnsi="Times New Roman" w:ascii="Times New Roman"/>
          <w:sz w:val="24"/>
          <w:szCs w:val="24"/>
          <w:lang w:val="pl-PL"/>
        </w:rPr>
        <w:t>, BAZEN (1682), DVORIŠTE (2701), BAZEN (591), POSLOVNA ZGRADA, IZVORSKA (1944), u ukupnoj površini od 13574 m2, i to:</w:t>
      </w:r>
    </w:p>
    <w:p w:rsidRDefault="00C968D2" w:rsidP="00C122C5" w:rsidR="00C968D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- 12. suvlasnički dio:78/10000 ETAŽNO VLASNIŠTVO (E-12), poslovni prostor L12, u suterenu građevine, površine od 40,97 m2 (u planu posebnih dijelova zgrade označeno sivim kosim crtama)</w:t>
      </w:r>
    </w:p>
    <w:p w:rsidRDefault="00C968D2" w:rsidP="00956F17" w:rsidR="00A86ED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- 13. suvlasnički dio: 59/10000 ETAŽNO VLASNIŠTVO (E-13), poslovni prostor L13, u suterenu građevine, površine 30,71 m2 (u planu posebnih dijelova zgrade označeno zelenim kosim crtama)</w:t>
      </w:r>
    </w:p>
    <w:p w:rsidRDefault="00674EC8" w:rsidP="000E1F39" w:rsidR="00A9630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Sukladno tome, Sud je donio Rješenje o nastavku </w:t>
      </w:r>
      <w:r w:rsidR="00E95634">
        <w:rPr>
          <w:rFonts w:hAnsi="Times New Roman" w:ascii="Times New Roman"/>
          <w:sz w:val="24"/>
          <w:szCs w:val="24"/>
          <w:lang w:val="pl-PL"/>
        </w:rPr>
        <w:t>stečajnog postupka nad dužnikom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56F17">
        <w:rPr>
          <w:rFonts w:hAnsi="Times New Roman" w:ascii="Times New Roman"/>
          <w:sz w:val="24"/>
          <w:szCs w:val="24"/>
          <w:lang w:val="pl-PL"/>
        </w:rPr>
        <w:t>14. prosinca</w:t>
      </w:r>
      <w:r>
        <w:rPr>
          <w:rFonts w:hAnsi="Times New Roman" w:ascii="Times New Roman"/>
          <w:sz w:val="24"/>
          <w:szCs w:val="24"/>
          <w:lang w:val="pl-PL"/>
        </w:rPr>
        <w:t xml:space="preserve"> 2017. g. </w:t>
      </w:r>
    </w:p>
    <w:p w:rsidRDefault="0085205E" w:rsidP="000E1F39" w:rsidR="0085205E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lastRenderedPageBreak/>
        <w:t xml:space="preserve">Nakon primitka rješenja o imenovanju </w:t>
      </w:r>
      <w:r w:rsidR="00C860AE">
        <w:rPr>
          <w:rFonts w:hAnsi="Times New Roman" w:ascii="Times New Roman"/>
          <w:sz w:val="24"/>
          <w:szCs w:val="24"/>
          <w:lang w:val="pl-PL"/>
        </w:rPr>
        <w:t>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1449ED">
        <w:rPr>
          <w:rFonts w:hAnsi="Times New Roman" w:ascii="Times New Roman"/>
          <w:sz w:val="24"/>
          <w:szCs w:val="24"/>
          <w:lang w:val="pl-PL"/>
        </w:rPr>
        <w:t>uspostavljen kontakt sa bivšom direktoricom</w:t>
      </w:r>
      <w:r w:rsidR="007629DA">
        <w:rPr>
          <w:rFonts w:hAnsi="Times New Roman" w:ascii="Times New Roman"/>
          <w:sz w:val="24"/>
          <w:szCs w:val="24"/>
          <w:lang w:val="pl-PL"/>
        </w:rPr>
        <w:t>, g</w:t>
      </w:r>
      <w:r w:rsidR="001449ED">
        <w:rPr>
          <w:rFonts w:hAnsi="Times New Roman" w:ascii="Times New Roman"/>
          <w:sz w:val="24"/>
          <w:szCs w:val="24"/>
          <w:lang w:val="pl-PL"/>
        </w:rPr>
        <w:t>đom. Dinom Mimić</w:t>
      </w:r>
      <w:r w:rsidR="007629D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1449ED">
        <w:rPr>
          <w:rFonts w:hAnsi="Times New Roman" w:ascii="Times New Roman"/>
          <w:sz w:val="24"/>
          <w:szCs w:val="24"/>
          <w:lang w:val="pl-PL"/>
        </w:rPr>
        <w:t>Zagreb, Kalabaravo vrelo 10</w:t>
      </w:r>
    </w:p>
    <w:p w:rsidRDefault="00D524BA" w:rsidP="009B086A" w:rsidR="00E136C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1449ED">
        <w:rPr>
          <w:rFonts w:hAnsi="Times New Roman" w:ascii="Times New Roman"/>
          <w:sz w:val="24"/>
          <w:szCs w:val="24"/>
          <w:lang w:val="pl-PL"/>
        </w:rPr>
        <w:t xml:space="preserve">NIJE </w:t>
      </w:r>
      <w:r w:rsidRPr="00A95E12">
        <w:rPr>
          <w:rFonts w:hAnsi="Times New Roman" w:ascii="Times New Roman"/>
          <w:sz w:val="24"/>
          <w:szCs w:val="24"/>
          <w:lang w:val="pl-PL"/>
        </w:rPr>
        <w:t>ishođen</w:t>
      </w:r>
      <w:r w:rsidR="00143FF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 xml:space="preserve">uvjerenje od </w:t>
      </w:r>
      <w:r w:rsidR="00A135C7">
        <w:rPr>
          <w:rFonts w:hAnsi="Times New Roman" w:ascii="Times New Roman"/>
          <w:sz w:val="24"/>
          <w:szCs w:val="24"/>
          <w:lang w:val="pl-PL"/>
        </w:rPr>
        <w:t>MUP-a</w:t>
      </w:r>
      <w:r w:rsidR="0085205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43FF2">
        <w:rPr>
          <w:rFonts w:hAnsi="Times New Roman" w:ascii="Times New Roman"/>
          <w:sz w:val="24"/>
          <w:szCs w:val="24"/>
          <w:lang w:val="pl-PL"/>
        </w:rPr>
        <w:t>o vozilima u vlasništvu stečajnog dužnika</w:t>
      </w:r>
      <w:r w:rsidR="001449ED">
        <w:rPr>
          <w:rFonts w:hAnsi="Times New Roman" w:ascii="Times New Roman"/>
          <w:sz w:val="24"/>
          <w:szCs w:val="24"/>
          <w:lang w:val="pl-PL"/>
        </w:rPr>
        <w:t>, obzirom da dužnik nije zaveden u njihovoj evidenciji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41999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ishođena potvrda od HZZO-a o svim zaposlenicima i prijavljenim osobama</w:t>
      </w:r>
    </w:p>
    <w:p w:rsidRDefault="007C679F" w:rsidP="009B086A" w:rsidR="007C679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1449ED">
        <w:rPr>
          <w:rFonts w:hAnsi="Times New Roman" w:ascii="Times New Roman"/>
          <w:sz w:val="24"/>
          <w:szCs w:val="24"/>
          <w:lang w:val="pl-PL"/>
        </w:rPr>
        <w:t>ishodio ovjereni prokazni popis imovine</w:t>
      </w:r>
    </w:p>
    <w:p w:rsidRDefault="00D6083E" w:rsidP="009B086A" w:rsidR="00D6083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 dana sastavljanja ovog Izvješća, </w:t>
      </w:r>
      <w:r w:rsidR="008F5B1F">
        <w:rPr>
          <w:rFonts w:hAnsi="Times New Roman" w:ascii="Times New Roman"/>
          <w:sz w:val="24"/>
          <w:szCs w:val="24"/>
          <w:lang w:val="pl-PL"/>
        </w:rPr>
        <w:t xml:space="preserve">ne </w:t>
      </w:r>
      <w:r w:rsidR="00AD3BD6">
        <w:rPr>
          <w:rFonts w:hAnsi="Times New Roman" w:ascii="Times New Roman"/>
          <w:sz w:val="24"/>
          <w:szCs w:val="24"/>
          <w:lang w:val="pl-PL"/>
        </w:rPr>
        <w:t>vodi</w:t>
      </w:r>
      <w:r w:rsidR="007629DA">
        <w:rPr>
          <w:rFonts w:hAnsi="Times New Roman" w:ascii="Times New Roman"/>
          <w:sz w:val="24"/>
          <w:szCs w:val="24"/>
          <w:lang w:val="pl-PL"/>
        </w:rPr>
        <w:t xml:space="preserve"> se</w:t>
      </w:r>
      <w:r w:rsidR="00AD3BD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5B1F">
        <w:rPr>
          <w:rFonts w:hAnsi="Times New Roman" w:ascii="Times New Roman"/>
          <w:sz w:val="24"/>
          <w:szCs w:val="24"/>
          <w:lang w:val="pl-PL"/>
        </w:rPr>
        <w:t xml:space="preserve">niti jedan </w:t>
      </w:r>
      <w:r w:rsidR="00AD3BD6">
        <w:rPr>
          <w:rFonts w:hAnsi="Times New Roman" w:ascii="Times New Roman"/>
          <w:sz w:val="24"/>
          <w:szCs w:val="24"/>
          <w:lang w:val="pl-PL"/>
        </w:rPr>
        <w:t>sudsk</w:t>
      </w:r>
      <w:r w:rsidR="007629DA">
        <w:rPr>
          <w:rFonts w:hAnsi="Times New Roman" w:ascii="Times New Roman"/>
          <w:sz w:val="24"/>
          <w:szCs w:val="24"/>
          <w:lang w:val="pl-PL"/>
        </w:rPr>
        <w:t>i</w:t>
      </w:r>
      <w:r w:rsidR="00AD3BD6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7629DA">
        <w:rPr>
          <w:rFonts w:hAnsi="Times New Roman" w:ascii="Times New Roman"/>
          <w:sz w:val="24"/>
          <w:szCs w:val="24"/>
          <w:lang w:val="pl-PL"/>
        </w:rPr>
        <w:t>ak</w:t>
      </w:r>
      <w:r w:rsidR="008F5B1F">
        <w:rPr>
          <w:rFonts w:hAnsi="Times New Roman" w:ascii="Times New Roman"/>
          <w:sz w:val="24"/>
          <w:szCs w:val="24"/>
          <w:lang w:val="pl-PL"/>
        </w:rPr>
        <w:t>.</w:t>
      </w:r>
    </w:p>
    <w:p w:rsidRDefault="008F5B1F" w:rsidP="009B086A" w:rsidR="008F5B1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1866" w:rsidP="009B086A" w:rsidR="00A071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potvrdi HZZO-a, n</w:t>
      </w:r>
      <w:r w:rsidR="000A3CEB" w:rsidRPr="000A3CEB">
        <w:rPr>
          <w:rFonts w:hAnsi="Times New Roman" w:ascii="Times New Roman"/>
          <w:sz w:val="24"/>
          <w:szCs w:val="24"/>
          <w:lang w:val="pl-PL"/>
        </w:rPr>
        <w:t>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su u radnom odnosu kod dužnika.</w:t>
      </w:r>
    </w:p>
    <w:p w:rsidRDefault="00491DAE" w:rsidP="009B086A" w:rsidR="00491D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9607D" w:rsidP="009B086A" w:rsidR="0069607D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A07166" w:rsidR="000A3CEB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7D123C" w:rsidP="00A07166" w:rsidR="007D123C">
      <w:pPr>
        <w:jc w:val="both"/>
        <w:rPr>
          <w:rFonts w:hAnsi="Times New Roman" w:ascii="Times New Roman"/>
          <w:i/>
          <w:lang w:val="pl-PL"/>
        </w:rPr>
      </w:pPr>
    </w:p>
    <w:p w:rsidRDefault="0017543C" w:rsidP="00A07166" w:rsidR="0017543C">
      <w:pPr>
        <w:jc w:val="both"/>
        <w:rPr>
          <w:rFonts w:hAnsi="Times New Roman" w:ascii="Times New Roman"/>
          <w:i/>
          <w:lang w:val="pl-PL"/>
        </w:rPr>
      </w:pPr>
    </w:p>
    <w:p w:rsidRDefault="0017543C" w:rsidP="00A07166" w:rsidR="0017543C">
      <w:pPr>
        <w:jc w:val="both"/>
        <w:rPr>
          <w:rFonts w:hAnsi="Times New Roman" w:ascii="Times New Roman"/>
          <w:i/>
          <w:lang w:val="pl-PL"/>
        </w:rPr>
      </w:pPr>
    </w:p>
    <w:p w:rsidRDefault="0069607D" w:rsidP="00A07166" w:rsidR="0069607D">
      <w:pPr>
        <w:jc w:val="both"/>
        <w:rPr>
          <w:rFonts w:hAnsi="Times New Roman" w:ascii="Times New Roman"/>
          <w:i/>
          <w:lang w:val="pl-PL"/>
        </w:rPr>
      </w:pPr>
    </w:p>
    <w:p w:rsidRDefault="00A07166" w:rsidP="00A07166" w:rsidR="00694F18" w:rsidRPr="009C6E2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6E20"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8F5B1F" w:rsidP="008F5B1F" w:rsidR="008F5B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ima u vlasništvu nekretnine upisanih kod Općinskog suda u Čakovcu, Zemljišnoknjižni odjel Čakovec, k.o. GRADIŠĆAK, z.k.ul.br. 4889, k.č.br. 3349, što u naravi predstavlja ZEMLJIŠTE ZA SPORT I REKREACIJU (6273), ZGRADA (165), BAZEN (218), BAZEN (1682), DVORIŠTE (2701), BAZEN (591), POSLOVNA ZGRADA, IZVORSKA (1944), u ukupnoj površini od 13574 m2, i to:</w:t>
      </w:r>
    </w:p>
    <w:p w:rsidRDefault="008F5B1F" w:rsidP="008F5B1F" w:rsidR="008F5B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- 12. suvlasnički dio:78/10000 ETAŽNO VLASNIŠTVO (E-12), poslovni prostor L12, u suterenu građevine, površine od 40,97 m2 (u planu posebnih dijelova zgrade označeno sivim kosim crtama)</w:t>
      </w:r>
    </w:p>
    <w:p w:rsidRDefault="008F5B1F" w:rsidP="008F5B1F" w:rsidR="008F5B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- 13. suvlasnički dio: 59/10000 ETAŽNO VLASNIŠTVO (E-13), poslovni prostor L13, u suterenu građevine, površine 30,71 m2 (u planu posebnih dijelova zgrade označeno zelenim kosim crtama)</w:t>
      </w:r>
    </w:p>
    <w:p w:rsidRDefault="008F5B1F" w:rsidP="00A07166" w:rsidR="00BD61D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navedenim nekretninama nema tereta, razlučnih niti izlučnih prava.</w:t>
      </w:r>
    </w:p>
    <w:p w:rsidRDefault="00870FEA" w:rsidP="00A07166" w:rsidR="00870FE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D040D" w:rsidP="009C6E20" w:rsidR="000D17C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Stečajni dužnik nema druge imovine.</w:t>
      </w:r>
    </w:p>
    <w:p w:rsidRDefault="0069607D" w:rsidP="009C6E20" w:rsidR="006960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A07166" w:rsidR="00C860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9D040D" w:rsidP="00C054F5" w:rsidR="009D040D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1D3F1D" w:rsidP="00C054F5" w:rsidR="001D3F1D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POPIS VJEROVNIKA</w:t>
      </w:r>
    </w:p>
    <w:p w:rsidRDefault="009C6E20" w:rsidP="00C054F5" w:rsidR="009C6E2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II isplatni red</w:t>
      </w:r>
    </w:p>
    <w:p w:rsidRDefault="00C054F5" w:rsidP="00C054F5" w:rsidR="00C054F5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07166" w:rsidP="00A07166" w:rsid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A07166" w:rsidP="004221B3" w:rsidR="00C054F5" w:rsidRPr="00A0716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Područni ured </w:t>
            </w:r>
            <w:r w:rsidR="004221B3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07166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</w:tr>
      <w:tr w:rsidTr="00E1084B" w:rsidR="008F5B1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B1F" w:rsidP="00E1084B" w:rsidR="008F5B1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4DEC" w:rsidP="00654DEC" w:rsidR="00654DE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SUAD MIMIĆ</w:t>
            </w:r>
          </w:p>
          <w:p w:rsidRDefault="00654DEC" w:rsidP="00654DEC" w:rsidR="00654DE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Toplice Sveti Martin, Zelena 25</w:t>
            </w:r>
          </w:p>
          <w:p w:rsidRDefault="00654DEC" w:rsidP="00654DEC" w:rsidR="008F5B1F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Sv. Martin na Muri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4DEC" w:rsidP="00E1084B" w:rsidR="008F5B1F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45377280567</w:t>
            </w:r>
          </w:p>
        </w:tc>
      </w:tr>
    </w:tbl>
    <w:p w:rsidRDefault="009C6E20" w:rsidP="0073473D" w:rsidR="009C6E20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870FEA" w:rsidP="0073473D" w:rsidR="00870FE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70698F" w:rsidR="0070698F" w:rsidRPr="00A07166">
        <w:trPr>
          <w:trHeight w:val="296"/>
        </w:trPr>
        <w:tc>
          <w:tcPr>
            <w:tcW w:type="dxa" w:w="734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R.b.</w:t>
            </w:r>
          </w:p>
        </w:tc>
        <w:tc>
          <w:tcPr>
            <w:tcW w:type="dxa" w:w="5458"/>
            <w:tcBorders>
              <w:top w:space="0" w:sz="4" w:color="auto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Kn</w:t>
            </w:r>
          </w:p>
        </w:tc>
      </w:tr>
      <w:tr w:rsidTr="00CB2430" w:rsidR="0070698F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54DEC" w:rsidP="0070698F" w:rsidR="0070698F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>
              <w:rPr>
                <w:lang w:val="de-DE"/>
              </w:rPr>
              <w:t>1</w:t>
            </w:r>
            <w:r w:rsidR="0070698F">
              <w:rPr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r w:rsidRPr="00A07166">
              <w:rPr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54DEC" w:rsidP="0070698F" w:rsidR="0070698F" w:rsidRPr="00654DEC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654DEC">
              <w:rPr>
                <w:rFonts w:cs="Times New Roman"/>
                <w:bCs/>
                <w:sz w:val="22"/>
                <w:szCs w:val="22"/>
              </w:rPr>
              <w:t>632.678,63</w:t>
            </w:r>
          </w:p>
        </w:tc>
      </w:tr>
      <w:tr w:rsidTr="00CB2430" w:rsidR="0070698F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54DEC" w:rsidP="0070698F" w:rsidR="0070698F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>
              <w:rPr>
                <w:lang w:val="de-DE"/>
              </w:rPr>
              <w:t>2</w:t>
            </w:r>
            <w:r w:rsidR="0070698F" w:rsidRPr="00A07166">
              <w:rPr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54DEC" w:rsidP="0070698F" w:rsidR="0070698F" w:rsidRPr="00654DEC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654DEC">
              <w:rPr>
                <w:rFonts w:cs="Times New Roman"/>
                <w:bCs/>
                <w:sz w:val="22"/>
                <w:szCs w:val="22"/>
              </w:rPr>
              <w:t>632.678,63</w:t>
            </w:r>
          </w:p>
        </w:tc>
      </w:tr>
      <w:tr w:rsidTr="00CB2430" w:rsidR="0070698F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54DEC" w:rsidP="0070698F" w:rsidR="0070698F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  <w:r w:rsidR="0070698F" w:rsidRPr="00A07166">
              <w:rPr>
                <w:bCs/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698F" w:rsidP="0070698F" w:rsidR="0070698F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-</w:t>
            </w:r>
          </w:p>
        </w:tc>
      </w:tr>
    </w:tbl>
    <w:p w:rsidRDefault="009B7691" w:rsidP="00E54B92" w:rsidR="009B769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185E" w:rsidP="00E54B92" w:rsidR="008118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870FEA" w:rsidP="00596D23" w:rsidR="00870FEA">
      <w:pPr>
        <w:rPr>
          <w:rFonts w:hAnsi="Times New Roman" w:ascii="Times New Roman"/>
          <w:i/>
          <w:lang w:val="pl-PL"/>
        </w:rPr>
      </w:pPr>
    </w:p>
    <w:p w:rsidRDefault="00E941C9" w:rsidP="00870FEA" w:rsidR="00870FEA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870FEA" w:rsidP="00E941C9" w:rsidR="00870FEA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D7551A" w:rsidP="00D7551A" w:rsidR="00D7551A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 xml:space="preserve">- prihvaća se izvješće stečajnog upravitelja 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</w:t>
      </w:r>
      <w:r>
        <w:rPr>
          <w:rFonts w:hAnsi="Times New Roman" w:ascii="Times New Roman"/>
          <w:sz w:val="24"/>
          <w:szCs w:val="24"/>
          <w:lang w:val="pl-PL"/>
        </w:rPr>
        <w:t>ak poslovanja stečajnog dužnika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ishoditi elaborate ovlaštenog sudskog vještaka i procjene prodajne vrijednosti za nekretnine na kojima postoji razlučno pravo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ovlašćuje se stečajni upravitelj imovinu dužnika, ukoliko ocijeni da je to u interesu stečajnih vjerovnika, dati u zakup za razdoblje koje može biti i dulje od 6 mjeseci</w:t>
      </w:r>
    </w:p>
    <w:p w:rsidRDefault="00D7551A" w:rsidP="00D7551A" w:rsidR="00D7551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ovlašćuje se stečajni upravitelj, kada ocijeni da za to postoje opravdani razlozi, izdati odvjetnicima punomoći za zastupanje u upravnom ili sudskom postupku</w:t>
      </w:r>
    </w:p>
    <w:p w:rsidRDefault="00D7551A" w:rsidP="00D7551A" w:rsidR="00D7551A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 poduzeti i ostale potrebne radnje koje bi pridonjele sačuvanju i eventualnom povećanju stečajne mase</w:t>
      </w:r>
    </w:p>
    <w:p w:rsidRDefault="007A6CDF" w:rsidP="007A6CDF" w:rsidR="007A6CDF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7A6CDF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D7551A" w:rsidR="007A6CDF" w:rsidRPr="00E941C9">
      <w:pPr>
        <w:ind w:left="360"/>
        <w:rPr>
          <w:rFonts w:hAnsi="Times New Roman" w:ascii="Times New Roman"/>
          <w:i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C21471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21471">
        <w:rPr>
          <w:rFonts w:hAnsi="Times New Roman" w:ascii="Times New Roman"/>
          <w:sz w:val="24"/>
          <w:szCs w:val="24"/>
          <w:lang w:val="pl-PL"/>
        </w:rPr>
        <w:t>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21471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 g.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870F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870FEA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A6CDF">
        <w:rPr>
          <w:rFonts w:hAnsi="Times New Roman" w:ascii="Times New Roman"/>
          <w:sz w:val="24"/>
          <w:szCs w:val="24"/>
          <w:lang w:val="pl-PL"/>
        </w:rPr>
        <w:t xml:space="preserve">    Marko Marić</w:t>
      </w:r>
    </w:p>
    <w:p w:rsidRDefault="003A535D" w:rsidP="000E1F39" w:rsidR="003A535D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0E1F39" w:rsidR="007A6CDF" w:rsidRPr="00D8770A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A535D" w:rsidP="000E1F39" w:rsidR="00E9533C" w:rsidRPr="00D8770A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>Prilog:</w:t>
      </w:r>
      <w:r w:rsidR="00302F02" w:rsidRPr="00D8770A"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1</w:t>
      </w:r>
      <w:r w:rsidRPr="00D8770A">
        <w:rPr>
          <w:rFonts w:hAnsi="Times New Roman" w:ascii="Times New Roman"/>
          <w:sz w:val="24"/>
          <w:szCs w:val="24"/>
          <w:lang w:val="pl-PL"/>
        </w:rPr>
        <w:t>. potvrda od HZZO-a o svim zaposlenicima i prijavljenim osobama</w:t>
      </w:r>
      <w:r w:rsidR="00180B9E"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E9533C" w:rsidP="000E1F39" w:rsidR="00D94883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2</w:t>
      </w:r>
      <w:r w:rsidRPr="00D8770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050B6">
        <w:rPr>
          <w:rFonts w:hAnsi="Times New Roman" w:ascii="Times New Roman"/>
          <w:sz w:val="24"/>
          <w:szCs w:val="24"/>
          <w:lang w:val="pl-PL"/>
        </w:rPr>
        <w:t xml:space="preserve">kopije </w:t>
      </w:r>
      <w:r w:rsidR="00D7551A">
        <w:rPr>
          <w:rFonts w:hAnsi="Times New Roman" w:ascii="Times New Roman"/>
          <w:sz w:val="24"/>
          <w:szCs w:val="24"/>
          <w:lang w:val="pl-PL"/>
        </w:rPr>
        <w:t>zk. izvadaka</w:t>
      </w:r>
      <w:r w:rsidR="00180B9E"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D94883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BE6A4F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E6A4F">
        <w:rPr>
          <w:rFonts w:hAnsi="Times New Roman" w:ascii="Times New Roman"/>
          <w:sz w:val="24"/>
          <w:szCs w:val="24"/>
          <w:lang w:val="pl-PL"/>
        </w:rPr>
        <w:t>prokazni popis imovine</w:t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1F6F"/>
    <w:rsid w:val="00022AF3"/>
    <w:rsid w:val="00024E86"/>
    <w:rsid w:val="000324B9"/>
    <w:rsid w:val="00036570"/>
    <w:rsid w:val="0007774C"/>
    <w:rsid w:val="000A3CEB"/>
    <w:rsid w:val="000D17CC"/>
    <w:rsid w:val="000E1080"/>
    <w:rsid w:val="000E1F39"/>
    <w:rsid w:val="000E425F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D3F1D"/>
    <w:rsid w:val="001E2170"/>
    <w:rsid w:val="00203962"/>
    <w:rsid w:val="00205D88"/>
    <w:rsid w:val="0020673B"/>
    <w:rsid w:val="00212EC7"/>
    <w:rsid w:val="002260F7"/>
    <w:rsid w:val="00251866"/>
    <w:rsid w:val="00256B77"/>
    <w:rsid w:val="00275A85"/>
    <w:rsid w:val="002A0BFD"/>
    <w:rsid w:val="002D3EFF"/>
    <w:rsid w:val="002D6F6B"/>
    <w:rsid w:val="002F6602"/>
    <w:rsid w:val="00302F02"/>
    <w:rsid w:val="00312F33"/>
    <w:rsid w:val="00317F76"/>
    <w:rsid w:val="00322C2F"/>
    <w:rsid w:val="003420EF"/>
    <w:rsid w:val="00355A04"/>
    <w:rsid w:val="0039550D"/>
    <w:rsid w:val="003A535D"/>
    <w:rsid w:val="003B1E25"/>
    <w:rsid w:val="003B561A"/>
    <w:rsid w:val="003C0D0B"/>
    <w:rsid w:val="003F6954"/>
    <w:rsid w:val="00401CC7"/>
    <w:rsid w:val="004221B3"/>
    <w:rsid w:val="00426616"/>
    <w:rsid w:val="00426C69"/>
    <w:rsid w:val="0044202E"/>
    <w:rsid w:val="004437A5"/>
    <w:rsid w:val="00454202"/>
    <w:rsid w:val="00464568"/>
    <w:rsid w:val="0047161D"/>
    <w:rsid w:val="00473360"/>
    <w:rsid w:val="004764A1"/>
    <w:rsid w:val="00491DAE"/>
    <w:rsid w:val="004927F4"/>
    <w:rsid w:val="004942BA"/>
    <w:rsid w:val="00494D06"/>
    <w:rsid w:val="004A11A9"/>
    <w:rsid w:val="004A3A34"/>
    <w:rsid w:val="004B11D1"/>
    <w:rsid w:val="004B7A74"/>
    <w:rsid w:val="004C5125"/>
    <w:rsid w:val="004C5EB7"/>
    <w:rsid w:val="004E1FE9"/>
    <w:rsid w:val="00504ECD"/>
    <w:rsid w:val="00530CAB"/>
    <w:rsid w:val="00550D9B"/>
    <w:rsid w:val="005512C0"/>
    <w:rsid w:val="00591047"/>
    <w:rsid w:val="00595698"/>
    <w:rsid w:val="00596D23"/>
    <w:rsid w:val="005A583C"/>
    <w:rsid w:val="005B1BCC"/>
    <w:rsid w:val="005C3EF0"/>
    <w:rsid w:val="005D0182"/>
    <w:rsid w:val="005E5E97"/>
    <w:rsid w:val="005F3B5D"/>
    <w:rsid w:val="006022D8"/>
    <w:rsid w:val="006270B9"/>
    <w:rsid w:val="006309B9"/>
    <w:rsid w:val="00650D0C"/>
    <w:rsid w:val="00654DEC"/>
    <w:rsid w:val="00674EC8"/>
    <w:rsid w:val="00694F18"/>
    <w:rsid w:val="0069607D"/>
    <w:rsid w:val="006A1A56"/>
    <w:rsid w:val="006A419A"/>
    <w:rsid w:val="006C3263"/>
    <w:rsid w:val="006D3D0A"/>
    <w:rsid w:val="006E24B3"/>
    <w:rsid w:val="0070698F"/>
    <w:rsid w:val="007203E9"/>
    <w:rsid w:val="0073473D"/>
    <w:rsid w:val="00735164"/>
    <w:rsid w:val="007629DA"/>
    <w:rsid w:val="007854B3"/>
    <w:rsid w:val="00792950"/>
    <w:rsid w:val="00797BCB"/>
    <w:rsid w:val="007A067C"/>
    <w:rsid w:val="007A110D"/>
    <w:rsid w:val="007A52F7"/>
    <w:rsid w:val="007A6CDF"/>
    <w:rsid w:val="007A79BF"/>
    <w:rsid w:val="007C679F"/>
    <w:rsid w:val="007D123C"/>
    <w:rsid w:val="007D4C78"/>
    <w:rsid w:val="007D4CB1"/>
    <w:rsid w:val="007D7CAA"/>
    <w:rsid w:val="007F3C4F"/>
    <w:rsid w:val="00801EDE"/>
    <w:rsid w:val="0081185E"/>
    <w:rsid w:val="00813E87"/>
    <w:rsid w:val="008147BE"/>
    <w:rsid w:val="00826F0F"/>
    <w:rsid w:val="008318F0"/>
    <w:rsid w:val="00841999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97A4D"/>
    <w:rsid w:val="00897EF1"/>
    <w:rsid w:val="008A1C9B"/>
    <w:rsid w:val="008C1B8F"/>
    <w:rsid w:val="008F5B1F"/>
    <w:rsid w:val="00912F78"/>
    <w:rsid w:val="009246A9"/>
    <w:rsid w:val="00932443"/>
    <w:rsid w:val="0093533F"/>
    <w:rsid w:val="009502D9"/>
    <w:rsid w:val="00956F17"/>
    <w:rsid w:val="00975C93"/>
    <w:rsid w:val="009B086A"/>
    <w:rsid w:val="009B7691"/>
    <w:rsid w:val="009C1480"/>
    <w:rsid w:val="009C6E20"/>
    <w:rsid w:val="009D040D"/>
    <w:rsid w:val="009E2370"/>
    <w:rsid w:val="009E5EEC"/>
    <w:rsid w:val="00A02BF4"/>
    <w:rsid w:val="00A07166"/>
    <w:rsid w:val="00A135C7"/>
    <w:rsid w:val="00A15BB8"/>
    <w:rsid w:val="00A23807"/>
    <w:rsid w:val="00A34530"/>
    <w:rsid w:val="00A51411"/>
    <w:rsid w:val="00A56CF0"/>
    <w:rsid w:val="00A65F50"/>
    <w:rsid w:val="00A7701A"/>
    <w:rsid w:val="00A86ED2"/>
    <w:rsid w:val="00A95E12"/>
    <w:rsid w:val="00A9630C"/>
    <w:rsid w:val="00AB1581"/>
    <w:rsid w:val="00AC0C94"/>
    <w:rsid w:val="00AD3BD6"/>
    <w:rsid w:val="00B02C60"/>
    <w:rsid w:val="00B0364A"/>
    <w:rsid w:val="00B331FA"/>
    <w:rsid w:val="00B64105"/>
    <w:rsid w:val="00B72E37"/>
    <w:rsid w:val="00B77A0D"/>
    <w:rsid w:val="00B82D93"/>
    <w:rsid w:val="00B86837"/>
    <w:rsid w:val="00B86E95"/>
    <w:rsid w:val="00B91422"/>
    <w:rsid w:val="00BC0388"/>
    <w:rsid w:val="00BC0864"/>
    <w:rsid w:val="00BD61DB"/>
    <w:rsid w:val="00BE549F"/>
    <w:rsid w:val="00BE6A4F"/>
    <w:rsid w:val="00C042E4"/>
    <w:rsid w:val="00C054F5"/>
    <w:rsid w:val="00C122C5"/>
    <w:rsid w:val="00C12644"/>
    <w:rsid w:val="00C15255"/>
    <w:rsid w:val="00C213BE"/>
    <w:rsid w:val="00C21471"/>
    <w:rsid w:val="00C21D22"/>
    <w:rsid w:val="00C32478"/>
    <w:rsid w:val="00C350F2"/>
    <w:rsid w:val="00C453EC"/>
    <w:rsid w:val="00C61F72"/>
    <w:rsid w:val="00C77763"/>
    <w:rsid w:val="00C80339"/>
    <w:rsid w:val="00C860AE"/>
    <w:rsid w:val="00C9531D"/>
    <w:rsid w:val="00C968D2"/>
    <w:rsid w:val="00CA0C16"/>
    <w:rsid w:val="00CB1367"/>
    <w:rsid w:val="00CB231A"/>
    <w:rsid w:val="00CB2430"/>
    <w:rsid w:val="00CC7B64"/>
    <w:rsid w:val="00CE60ED"/>
    <w:rsid w:val="00CE6B49"/>
    <w:rsid w:val="00CF3B79"/>
    <w:rsid w:val="00D050B6"/>
    <w:rsid w:val="00D10941"/>
    <w:rsid w:val="00D35557"/>
    <w:rsid w:val="00D40594"/>
    <w:rsid w:val="00D467EA"/>
    <w:rsid w:val="00D51660"/>
    <w:rsid w:val="00D524BA"/>
    <w:rsid w:val="00D5629C"/>
    <w:rsid w:val="00D6083E"/>
    <w:rsid w:val="00D7551A"/>
    <w:rsid w:val="00D86703"/>
    <w:rsid w:val="00D8770A"/>
    <w:rsid w:val="00D94883"/>
    <w:rsid w:val="00DA449D"/>
    <w:rsid w:val="00DE15B7"/>
    <w:rsid w:val="00E136C2"/>
    <w:rsid w:val="00E3221F"/>
    <w:rsid w:val="00E40375"/>
    <w:rsid w:val="00E50732"/>
    <w:rsid w:val="00E54B92"/>
    <w:rsid w:val="00E56CA5"/>
    <w:rsid w:val="00E62125"/>
    <w:rsid w:val="00E6381C"/>
    <w:rsid w:val="00E659A1"/>
    <w:rsid w:val="00E8281C"/>
    <w:rsid w:val="00E835E5"/>
    <w:rsid w:val="00E85701"/>
    <w:rsid w:val="00E86B3C"/>
    <w:rsid w:val="00E941C9"/>
    <w:rsid w:val="00E9533C"/>
    <w:rsid w:val="00E95634"/>
    <w:rsid w:val="00EC4CA9"/>
    <w:rsid w:val="00EC6701"/>
    <w:rsid w:val="00EC6E19"/>
    <w:rsid w:val="00EF0AC0"/>
    <w:rsid w:val="00EF16DD"/>
    <w:rsid w:val="00F01CB5"/>
    <w:rsid w:val="00F06F05"/>
    <w:rsid w:val="00F11C38"/>
    <w:rsid w:val="00F13A37"/>
    <w:rsid w:val="00F43297"/>
    <w:rsid w:val="00F5110E"/>
    <w:rsid w:val="00F64A46"/>
    <w:rsid w:val="00F96FAE"/>
    <w:rsid w:val="00FA0AF5"/>
    <w:rsid w:val="00FB3A92"/>
    <w:rsid w:val="00FC05A5"/>
    <w:rsid w:val="00FC1DCA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0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0B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0B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0B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0"/>
      <w:suppressAutoHyphens/>
      <w:autoSpaceDN w:val="0"/>
      <w:spacing w:after="12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0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0B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0B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0B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763F5-DF4E-4D73-A703-608D5BFB7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4</properties:Pages>
  <properties:Words>863</properties:Words>
  <properties:Characters>5059</properties:Characters>
  <properties:Lines>166</properties:Lines>
  <properties:Paragraphs>84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2018-02-19T08:20:00Z</dcterms:created>
  <dc:creator>ADMINIBM</dc:creator>
  <cp:lastModifiedBy>Valentina Delač</cp:lastModifiedBy>
  <cp:lastPrinted>2018-01-19T10:11:00Z</cp:lastPrinted>
  <dcterms:modified xmlns:xsi="http://www.w3.org/2001/XMLSchema-instance" xsi:type="dcterms:W3CDTF">2018-02-19T08:21:00Z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izvješće za IZVJEŠTAJNO ROČIŠTE DIMIDIUM.docx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