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9de1" w14:paraId="03f9de1" w:rsidRDefault="006F09B0" w:rsidP="008B0395" w:rsidR="008B0395" w:rsidRPr="007529AB">
      <w:pPr>
        <w:jc w:val="both"/>
        <w15:collapsed w:val="false"/>
        <w:rPr>
          <w:sz w:val="22"/>
        </w:rPr>
      </w:pPr>
      <w:bookmarkStart w:name="_GoBack" w:id="0"/>
      <w:bookmarkEnd w:id="0"/>
      <w:r w:rsidRPr="007529AB">
        <w:rPr>
          <w:sz w:val="22"/>
        </w:rPr>
        <w:t xml:space="preserve">               </w:t>
      </w:r>
      <w:r w:rsidR="008F30FB">
        <w:rPr>
          <w:sz w:val="22"/>
        </w:rPr>
        <w:t xml:space="preserve">  </w:t>
      </w:r>
      <w:r w:rsidR="005F0C4E"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0FB" w:rsidP="008B0395" w:rsidR="008B0395" w:rsidRPr="007529AB">
      <w:pPr>
        <w:jc w:val="both"/>
        <w:rPr>
          <w:sz w:val="22"/>
        </w:rPr>
      </w:pPr>
      <w:r>
        <w:rPr>
          <w:sz w:val="22"/>
        </w:rPr>
        <w:t xml:space="preserve">  </w:t>
      </w:r>
      <w:r w:rsidR="008B0395" w:rsidRPr="007529AB">
        <w:rPr>
          <w:sz w:val="22"/>
        </w:rPr>
        <w:t xml:space="preserve">REPUBLIKA HRVATSKA </w:t>
      </w:r>
    </w:p>
    <w:p w:rsidRDefault="008B0395" w:rsidP="008B0395" w:rsidR="00BA2487" w:rsidRPr="007529AB">
      <w:pPr>
        <w:rPr>
          <w:sz w:val="22"/>
        </w:rPr>
      </w:pPr>
      <w:r w:rsidRPr="007529AB">
        <w:rPr>
          <w:sz w:val="22"/>
        </w:rPr>
        <w:t xml:space="preserve">TRGOVAČKI SUD U </w:t>
      </w:r>
      <w:r w:rsidR="008F30FB">
        <w:rPr>
          <w:sz w:val="22"/>
        </w:rPr>
        <w:t>P</w:t>
      </w:r>
      <w:r w:rsidR="00BA2487" w:rsidRPr="007529AB">
        <w:rPr>
          <w:sz w:val="22"/>
        </w:rPr>
        <w:t>AZINU</w:t>
      </w:r>
    </w:p>
    <w:p w:rsidRDefault="008B0395" w:rsidP="008B0395" w:rsidR="008B0395" w:rsidRPr="007529AB">
      <w:r w:rsidRPr="007529AB">
        <w:tab/>
      </w:r>
      <w:r w:rsidRPr="007529AB">
        <w:tab/>
      </w:r>
      <w:r w:rsidRPr="007529AB">
        <w:tab/>
      </w:r>
      <w:r w:rsidRPr="007529AB">
        <w:tab/>
      </w:r>
      <w:r w:rsidR="00C332A8" w:rsidRPr="007529AB">
        <w:t xml:space="preserve">   </w:t>
      </w:r>
      <w:r w:rsidR="00BA2487" w:rsidRPr="007529AB">
        <w:tab/>
      </w:r>
      <w:r w:rsidR="00BA2487" w:rsidRPr="007529AB">
        <w:tab/>
      </w:r>
      <w:r w:rsidR="00C332A8" w:rsidRPr="007529AB">
        <w:t xml:space="preserve">    </w:t>
      </w:r>
    </w:p>
    <w:p w:rsidRDefault="001F3567" w:rsidP="001F3567" w:rsidR="006F09B0">
      <w:pPr>
        <w:jc w:val="center"/>
      </w:pPr>
      <w:r>
        <w:t>R E P U B L I K A  H R V A T S K A</w:t>
      </w:r>
    </w:p>
    <w:p w:rsidRDefault="00B47C4A" w:rsidP="001F3567" w:rsidR="00B47C4A" w:rsidRPr="007529AB">
      <w:pPr>
        <w:jc w:val="center"/>
      </w:pPr>
    </w:p>
    <w:p w:rsidRDefault="006F09B0" w:rsidP="006F09B0" w:rsidR="006F09B0" w:rsidRPr="007529AB">
      <w:pPr>
        <w:jc w:val="center"/>
      </w:pPr>
      <w:r w:rsidRPr="007529AB">
        <w:t xml:space="preserve">R  J  E  Š  E  N  J  E </w:t>
      </w:r>
    </w:p>
    <w:p w:rsidRDefault="006F09B0" w:rsidP="006F09B0" w:rsidR="006F09B0" w:rsidRPr="007529AB">
      <w:pPr>
        <w:jc w:val="center"/>
      </w:pPr>
    </w:p>
    <w:p w:rsidRDefault="006F09B0" w:rsidP="006F09B0" w:rsidR="006F09B0" w:rsidRPr="007529AB">
      <w:pPr>
        <w:ind w:firstLine="708"/>
        <w:jc w:val="both"/>
      </w:pPr>
      <w:r w:rsidRPr="007529AB">
        <w:t xml:space="preserve">Trgovački sud u </w:t>
      </w:r>
      <w:r w:rsidR="00BA2487" w:rsidRPr="007529AB">
        <w:t>Pazinu</w:t>
      </w:r>
      <w:r w:rsidR="00C332A8" w:rsidRPr="007529AB">
        <w:t xml:space="preserve">, po </w:t>
      </w:r>
      <w:r w:rsidR="00D04D6C">
        <w:t xml:space="preserve">stečajnoj sutkinji </w:t>
      </w:r>
      <w:proofErr w:type="spellStart"/>
      <w:r w:rsidR="00D04D6C">
        <w:t>Tijani</w:t>
      </w:r>
      <w:proofErr w:type="spellEnd"/>
      <w:r w:rsidR="00D04D6C">
        <w:t xml:space="preserve"> Licul</w:t>
      </w:r>
      <w:r w:rsidRPr="007529AB">
        <w:t xml:space="preserve">, u predmetu provođenja stečajnog postupka nad dužnikom </w:t>
      </w:r>
      <w:r w:rsidR="00394BC9">
        <w:t>ULJANIK TESU SZZ d.o.o. „u stečaju“ Pula, Flaciusova 1, OIB: 88998196947</w:t>
      </w:r>
      <w:r w:rsidR="00C332A8" w:rsidRPr="007529AB">
        <w:t>,</w:t>
      </w:r>
      <w:r w:rsidRPr="007529AB">
        <w:t xml:space="preserve">  </w:t>
      </w:r>
    </w:p>
    <w:p w:rsidRDefault="006F09B0" w:rsidP="006F09B0" w:rsidR="006F09B0" w:rsidRPr="007529AB">
      <w:pPr>
        <w:jc w:val="center"/>
      </w:pPr>
    </w:p>
    <w:p w:rsidRDefault="00C332A8" w:rsidP="006F09B0" w:rsidR="006F09B0" w:rsidRPr="007529AB">
      <w:pPr>
        <w:jc w:val="center"/>
      </w:pPr>
      <w:r w:rsidRPr="007529AB">
        <w:t>r</w:t>
      </w:r>
      <w:r w:rsidR="006F09B0" w:rsidRPr="007529AB">
        <w:t xml:space="preserve"> i j e š i o   j e</w:t>
      </w:r>
    </w:p>
    <w:p w:rsidRDefault="006F09B0" w:rsidP="006F09B0" w:rsidR="006F09B0" w:rsidRPr="007529AB">
      <w:pPr>
        <w:jc w:val="center"/>
      </w:pPr>
    </w:p>
    <w:p w:rsidRDefault="006F09B0" w:rsidP="006F09B0" w:rsidR="00153735" w:rsidRPr="007529AB">
      <w:pPr>
        <w:ind w:firstLine="708"/>
        <w:jc w:val="both"/>
      </w:pPr>
      <w:r w:rsidRPr="007529AB">
        <w:t xml:space="preserve">Daje se suglasnost stečajnom upravitelju ovog stečajnog dužnika za </w:t>
      </w:r>
      <w:r w:rsidR="00D04D6C">
        <w:t>drugu</w:t>
      </w:r>
      <w:r w:rsidR="00220BC7" w:rsidRPr="007529AB">
        <w:t xml:space="preserve"> </w:t>
      </w:r>
      <w:r w:rsidRPr="007529AB">
        <w:t xml:space="preserve">djelomičnu diobu vjerovnika </w:t>
      </w:r>
      <w:r w:rsidR="00A70140" w:rsidRPr="007529AB">
        <w:t xml:space="preserve">prvog </w:t>
      </w:r>
      <w:r w:rsidR="00874067" w:rsidRPr="007529AB">
        <w:t xml:space="preserve">višeg </w:t>
      </w:r>
      <w:r w:rsidR="00AF133D" w:rsidRPr="007529AB">
        <w:t>isplatnog reda</w:t>
      </w:r>
      <w:r w:rsidR="00874067" w:rsidRPr="007529AB">
        <w:t>,</w:t>
      </w:r>
      <w:r w:rsidR="00AF133D" w:rsidRPr="007529AB">
        <w:t xml:space="preserve"> u iznosu od </w:t>
      </w:r>
      <w:r w:rsidR="008F30FB">
        <w:t>2,43</w:t>
      </w:r>
      <w:r w:rsidR="00874067" w:rsidRPr="007529AB">
        <w:t xml:space="preserve"> </w:t>
      </w:r>
      <w:r w:rsidR="00AF133D" w:rsidRPr="007529AB">
        <w:t>% priznatih tražbina</w:t>
      </w:r>
      <w:r w:rsidR="00874067" w:rsidRPr="007529AB">
        <w:t xml:space="preserve">, u  nominalnom iznosu od ukupno </w:t>
      </w:r>
      <w:r w:rsidR="008F30FB">
        <w:t>108.500,73</w:t>
      </w:r>
      <w:r w:rsidR="00874067" w:rsidRPr="007529AB">
        <w:t xml:space="preserve"> kun</w:t>
      </w:r>
      <w:r w:rsidR="008F30FB">
        <w:t>e (</w:t>
      </w:r>
      <w:proofErr w:type="spellStart"/>
      <w:r w:rsidR="008F30FB">
        <w:t>stoosamtisućapetstokunasedamdesetitrilipe</w:t>
      </w:r>
      <w:proofErr w:type="spellEnd"/>
      <w:r w:rsidR="008F30FB">
        <w:t>)</w:t>
      </w:r>
      <w:r w:rsidR="00874067" w:rsidRPr="007529AB">
        <w:t xml:space="preserve">. </w:t>
      </w:r>
      <w:r w:rsidR="00AF133D" w:rsidRPr="007529AB">
        <w:t xml:space="preserve"> </w:t>
      </w:r>
    </w:p>
    <w:p w:rsidRDefault="006F09B0" w:rsidR="006F09B0" w:rsidRPr="007529AB"/>
    <w:p w:rsidRDefault="00D0600C" w:rsidP="006F09B0" w:rsidR="006F09B0" w:rsidRPr="007529AB">
      <w:pPr>
        <w:jc w:val="center"/>
      </w:pPr>
      <w:r w:rsidRPr="007529AB">
        <w:t>O</w:t>
      </w:r>
      <w:r w:rsidR="006F09B0" w:rsidRPr="007529AB">
        <w:t>brazloženje</w:t>
      </w:r>
    </w:p>
    <w:p w:rsidRDefault="006F09B0" w:rsidR="006F09B0" w:rsidRPr="007529AB"/>
    <w:p w:rsidRDefault="008F30FB" w:rsidP="006F09B0" w:rsidR="008F30FB">
      <w:pPr>
        <w:jc w:val="both"/>
      </w:pPr>
      <w:r>
        <w:tab/>
        <w:t xml:space="preserve">Stečajni upravitelj je podneskom od 23. lipnja 2017. godine (list 2008 – 2011 spisa), ispravljenog 26. rujna 2017. godine (list 2140 do 2144 spisa) i 24. listopada 2017. godine (list 2156 – 2159 spisa) predložio drugu djelomičnu diobu vjerovnika prvog isplatnog reda u </w:t>
      </w:r>
      <w:r w:rsidRPr="007529AB">
        <w:t xml:space="preserve">iznosu od </w:t>
      </w:r>
      <w:r>
        <w:t>2,43</w:t>
      </w:r>
      <w:r w:rsidRPr="007529AB">
        <w:t xml:space="preserve"> % priznatih tražbina, u  nominalnom iznosu od ukupno </w:t>
      </w:r>
      <w:r>
        <w:t>108.500,73</w:t>
      </w:r>
      <w:r w:rsidRPr="007529AB">
        <w:t xml:space="preserve"> kun</w:t>
      </w:r>
      <w:r>
        <w:t>e</w:t>
      </w:r>
      <w:r w:rsidR="006F09B0" w:rsidRPr="00270FB0">
        <w:tab/>
      </w:r>
      <w:r>
        <w:t>,</w:t>
      </w:r>
      <w:r w:rsidR="00872CE5">
        <w:t xml:space="preserve"> </w:t>
      </w:r>
      <w:r>
        <w:t xml:space="preserve">sve kako je </w:t>
      </w:r>
      <w:r w:rsidR="00A70140" w:rsidRPr="00270FB0">
        <w:t>naznačeno u diobenom popisu.</w:t>
      </w:r>
    </w:p>
    <w:p w:rsidRDefault="00872CE5" w:rsidP="006F09B0" w:rsidR="00872CE5">
      <w:pPr>
        <w:jc w:val="both"/>
      </w:pPr>
    </w:p>
    <w:p w:rsidRDefault="008F30FB" w:rsidP="001863EF" w:rsidR="001863EF">
      <w:pPr>
        <w:jc w:val="both"/>
      </w:pPr>
      <w:r>
        <w:tab/>
      </w:r>
      <w:r w:rsidR="0015727D" w:rsidRPr="00270FB0">
        <w:t xml:space="preserve">Sukladno odredbama čl. 274. st 2. </w:t>
      </w:r>
      <w:r>
        <w:t xml:space="preserve">Stečajnog zakona </w:t>
      </w:r>
      <w:r w:rsidRPr="00831DE5">
        <w:t>(Narodne novine broj 71/15, dalje: SZ)</w:t>
      </w:r>
      <w:r>
        <w:t xml:space="preserve">  prijedlog druge djelomične diobe </w:t>
      </w:r>
      <w:r w:rsidR="0015727D" w:rsidRPr="00270FB0">
        <w:t>objavljen je na mrežnoj stranici e-Oglasna ploča sudova</w:t>
      </w:r>
      <w:r w:rsidR="0021394A" w:rsidRPr="00270FB0">
        <w:t>.</w:t>
      </w:r>
    </w:p>
    <w:p w:rsidRDefault="008F30FB" w:rsidP="001863EF" w:rsidR="008F30FB">
      <w:pPr>
        <w:jc w:val="both"/>
      </w:pPr>
    </w:p>
    <w:p w:rsidRDefault="008F30FB" w:rsidP="008F30FB" w:rsidR="008F30FB">
      <w:pPr>
        <w:ind w:firstLine="708"/>
        <w:jc w:val="both"/>
      </w:pPr>
      <w:r>
        <w:t xml:space="preserve">Na prijedlog druge djelomične diobe, vjerovnici Dejan </w:t>
      </w:r>
      <w:proofErr w:type="spellStart"/>
      <w:r>
        <w:t>Juraga</w:t>
      </w:r>
      <w:proofErr w:type="spellEnd"/>
      <w:r>
        <w:t xml:space="preserve"> i Anton Perković izjavili su prigovore koji su rješenjem ovog suda </w:t>
      </w:r>
      <w:proofErr w:type="spellStart"/>
      <w:r>
        <w:t>posl</w:t>
      </w:r>
      <w:proofErr w:type="spellEnd"/>
      <w:r>
        <w:t>. broj: St-1233/15 od 15. prosinca 2017. godine odbijeni.</w:t>
      </w:r>
    </w:p>
    <w:p w:rsidRDefault="008F30FB" w:rsidP="001863EF" w:rsidR="008F30FB">
      <w:pPr>
        <w:jc w:val="both"/>
      </w:pPr>
    </w:p>
    <w:p w:rsidRDefault="008F30FB" w:rsidP="001863EF" w:rsidR="008F30FB">
      <w:pPr>
        <w:jc w:val="both"/>
      </w:pPr>
      <w:r>
        <w:tab/>
        <w:t>Odbor vjerovnika suglasio se sa prijedlogom druge djelomične diobe.</w:t>
      </w:r>
    </w:p>
    <w:p w:rsidRDefault="008F30FB" w:rsidP="001863EF" w:rsidR="008F30FB" w:rsidRPr="00270FB0">
      <w:pPr>
        <w:jc w:val="both"/>
      </w:pPr>
    </w:p>
    <w:p w:rsidRDefault="001863EF" w:rsidP="008F30FB" w:rsidR="00C332A8" w:rsidRPr="00270FB0">
      <w:pPr>
        <w:spacing w:lineRule="atLeast" w:line="300" w:after="75"/>
        <w:jc w:val="both"/>
      </w:pPr>
      <w:r w:rsidRPr="00270FB0">
        <w:tab/>
      </w:r>
      <w:r w:rsidR="008F30FB">
        <w:t xml:space="preserve">Radi navedenog, </w:t>
      </w:r>
      <w:r w:rsidR="00527C2C" w:rsidRPr="00270FB0">
        <w:t xml:space="preserve">temeljem odredbe čl. </w:t>
      </w:r>
      <w:r w:rsidR="0015727D" w:rsidRPr="00270FB0">
        <w:t>273</w:t>
      </w:r>
      <w:r w:rsidR="00527C2C" w:rsidRPr="00270FB0">
        <w:t xml:space="preserve">. st. 3. </w:t>
      </w:r>
      <w:r w:rsidR="008F30FB">
        <w:t>SZ-a</w:t>
      </w:r>
      <w:r w:rsidR="00527C2C" w:rsidRPr="00270FB0">
        <w:t xml:space="preserve"> donesena </w:t>
      </w:r>
      <w:r w:rsidR="008F30FB">
        <w:t xml:space="preserve">je </w:t>
      </w:r>
      <w:r w:rsidR="00527C2C" w:rsidRPr="00270FB0">
        <w:t>odluka kao u izreci.</w:t>
      </w:r>
    </w:p>
    <w:p w:rsidRDefault="006F09B0" w:rsidR="006F09B0" w:rsidRPr="00270FB0"/>
    <w:p w:rsidRDefault="006F09B0" w:rsidP="006F09B0" w:rsidR="006F09B0" w:rsidRPr="007529AB">
      <w:pPr>
        <w:jc w:val="center"/>
      </w:pPr>
      <w:r w:rsidRPr="007529AB">
        <w:t xml:space="preserve">U Pazinu, dana </w:t>
      </w:r>
      <w:r w:rsidR="008F30FB">
        <w:t>11. siječnja 2018</w:t>
      </w:r>
      <w:r w:rsidR="00C332A8" w:rsidRPr="007529AB">
        <w:t>.</w:t>
      </w:r>
      <w:r w:rsidRPr="007529AB">
        <w:t xml:space="preserve"> godine</w:t>
      </w:r>
    </w:p>
    <w:p w:rsidRDefault="00870074" w:rsidP="006F09B0" w:rsidR="00870074" w:rsidRPr="007529AB">
      <w:pPr>
        <w:jc w:val="center"/>
      </w:pPr>
    </w:p>
    <w:p w:rsidRDefault="008F30FB" w:rsidP="008F30FB" w:rsidR="006F09B0">
      <w:pPr>
        <w:ind w:firstLine="708" w:left="4956"/>
      </w:pPr>
      <w:r>
        <w:t>Stečajna sutkinja:</w:t>
      </w:r>
    </w:p>
    <w:p w:rsidRDefault="008F30FB" w:rsidP="008F30FB" w:rsidR="008F30FB" w:rsidRPr="007529AB">
      <w:pPr>
        <w:ind w:firstLine="708" w:left="4956"/>
        <w:jc w:val="both"/>
      </w:pPr>
      <w:r>
        <w:t>Tijana Licul</w:t>
      </w:r>
      <w:r w:rsidR="008A342A">
        <w:t>, v. r.</w:t>
      </w:r>
    </w:p>
    <w:p w:rsidRDefault="006F09B0" w:rsidP="006F09B0" w:rsidR="006F09B0" w:rsidRPr="007529AB">
      <w:pPr>
        <w:jc w:val="both"/>
      </w:pPr>
      <w:r w:rsidRPr="007529AB">
        <w:t>UPUTA O PRAVNOM LIJEKU:</w:t>
      </w:r>
    </w:p>
    <w:p w:rsidRDefault="007238FC" w:rsidP="006F09B0" w:rsidR="006F09B0" w:rsidRPr="007529AB">
      <w:pPr>
        <w:jc w:val="both"/>
      </w:pPr>
      <w:r w:rsidRPr="007529AB">
        <w:t>Protiv ovog rješenja nije dopuštena žalba.</w:t>
      </w:r>
    </w:p>
    <w:p w:rsidRDefault="007238FC" w:rsidP="006F09B0" w:rsidR="007238FC" w:rsidRPr="007529AB">
      <w:pPr>
        <w:jc w:val="both"/>
      </w:pPr>
    </w:p>
    <w:p w:rsidRDefault="007238FC" w:rsidP="006F09B0" w:rsidR="007238FC" w:rsidRPr="001F3567">
      <w:pPr>
        <w:jc w:val="both"/>
      </w:pPr>
      <w:r w:rsidRPr="001F3567">
        <w:t>DNA</w:t>
      </w:r>
    </w:p>
    <w:p w:rsidRDefault="00870074" w:rsidP="008F30FB" w:rsidR="007238FC" w:rsidRPr="001F3567">
      <w:pPr>
        <w:ind w:firstLine="708"/>
        <w:jc w:val="both"/>
      </w:pPr>
      <w:r w:rsidRPr="001F3567">
        <w:t>- s</w:t>
      </w:r>
      <w:r w:rsidR="007238FC" w:rsidRPr="001F3567">
        <w:t>tečajni upravitelj</w:t>
      </w:r>
    </w:p>
    <w:p w:rsidRDefault="001F3567" w:rsidP="008F30FB" w:rsidR="006F09B0" w:rsidRPr="007529AB">
      <w:pPr>
        <w:ind w:firstLine="708"/>
        <w:jc w:val="both"/>
      </w:pPr>
      <w:r>
        <w:t>- e-</w:t>
      </w:r>
      <w:r w:rsidR="006A3B14" w:rsidRPr="001F3567">
        <w:t>oglasna ploča sudova</w:t>
      </w:r>
    </w:p>
    <w:sectPr w:rsidSect="00B47C4A" w:rsidR="006F09B0" w:rsidRPr="007529AB">
      <w:headerReference w:type="default" r:id="rId9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567" w:rsidP="001F3567" w:rsidR="001F3567">
      <w:r>
        <w:separator/>
      </w:r>
    </w:p>
  </w:endnote>
  <w:endnote w:id="0" w:type="continuationSeparator">
    <w:p w:rsidRDefault="001F3567" w:rsidP="001F3567" w:rsidR="001F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567" w:rsidP="001F3567" w:rsidR="001F3567">
      <w:r>
        <w:separator/>
      </w:r>
    </w:p>
  </w:footnote>
  <w:footnote w:id="0" w:type="continuationSeparator">
    <w:p w:rsidRDefault="001F3567" w:rsidP="001F3567" w:rsidR="001F3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567" w:rsidP="001F3567" w:rsidR="001F3567">
    <w:pPr>
      <w:pStyle w:val="Zaglavlje"/>
      <w:jc w:val="right"/>
    </w:pPr>
    <w:r>
      <w:t>Poslovni broj: St-</w:t>
    </w:r>
    <w:r w:rsidR="00D04D6C">
      <w:t>1233/15-</w:t>
    </w:r>
    <w:r w:rsidR="008A342A">
      <w:t>160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06AA3"/>
    <w:rsid w:val="00146C66"/>
    <w:rsid w:val="00153735"/>
    <w:rsid w:val="0015727D"/>
    <w:rsid w:val="001863EF"/>
    <w:rsid w:val="0019741F"/>
    <w:rsid w:val="001F3567"/>
    <w:rsid w:val="0021394A"/>
    <w:rsid w:val="00220BC7"/>
    <w:rsid w:val="00270FB0"/>
    <w:rsid w:val="00301B85"/>
    <w:rsid w:val="00302A89"/>
    <w:rsid w:val="00373083"/>
    <w:rsid w:val="00394BC9"/>
    <w:rsid w:val="003B316C"/>
    <w:rsid w:val="004D4519"/>
    <w:rsid w:val="00527C2C"/>
    <w:rsid w:val="005B7983"/>
    <w:rsid w:val="005F0C4E"/>
    <w:rsid w:val="006A3B14"/>
    <w:rsid w:val="006C3E9D"/>
    <w:rsid w:val="006F09B0"/>
    <w:rsid w:val="00711A69"/>
    <w:rsid w:val="007238FC"/>
    <w:rsid w:val="007529AB"/>
    <w:rsid w:val="00870074"/>
    <w:rsid w:val="00872CE5"/>
    <w:rsid w:val="00874067"/>
    <w:rsid w:val="00893A58"/>
    <w:rsid w:val="008A342A"/>
    <w:rsid w:val="008B0395"/>
    <w:rsid w:val="008F30FB"/>
    <w:rsid w:val="00A70140"/>
    <w:rsid w:val="00AF133D"/>
    <w:rsid w:val="00B47C4A"/>
    <w:rsid w:val="00BA2487"/>
    <w:rsid w:val="00C332A8"/>
    <w:rsid w:val="00D04D6C"/>
    <w:rsid w:val="00D0600C"/>
    <w:rsid w:val="00DF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09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F0C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0C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F35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3567"/>
    <w:rPr>
      <w:sz w:val="24"/>
      <w:szCs w:val="24"/>
    </w:rPr>
  </w:style>
  <w:style w:styleId="Podnoje" w:type="paragraph">
    <w:name w:val="footer"/>
    <w:basedOn w:val="Normal"/>
    <w:link w:val="PodnojeChar"/>
    <w:rsid w:val="001F35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35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EA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EA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EA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09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F0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0C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F35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3567"/>
    <w:rPr>
      <w:sz w:val="24"/>
      <w:szCs w:val="24"/>
    </w:rPr>
  </w:style>
  <w:style w:styleId="Podnoje" w:type="paragraph">
    <w:name w:val="footer"/>
    <w:basedOn w:val="Normal"/>
    <w:link w:val="PodnojeChar"/>
    <w:rsid w:val="001F35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35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EA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EA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EA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271</properties:Words>
  <properties:Characters>1415</properties:Characters>
  <properties:Lines>48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2018-01-11T10:48:00Z</dcterms:created>
  <dc:creator>sblazevic</dc:creator>
  <cp:lastModifiedBy>Sanja Prodan</cp:lastModifiedBy>
  <cp:lastPrinted>2018-01-11T11:41:00Z</cp:lastPrinted>
  <dcterms:modified xmlns:xsi="http://www.w3.org/2001/XMLSchema-instance" xsi:type="dcterms:W3CDTF">2018-01-11T11:41:00Z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