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f6cc" w14:paraId="18ff6cc" w:rsidRDefault="00AE649C" w:rsidP="00841D5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841D54" w:rsidP="00841D54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841D54" w:rsidP="00841D54" w:rsidR="00841D54" w:rsidRPr="00B76F3C">
      <w:pPr>
        <w:pStyle w:val="SudNaziv"/>
      </w:pPr>
      <w:r>
        <w:t>TRGOVAČKI SUD U VARAŽDINU</w:t>
      </w:r>
    </w:p>
    <w:p w:rsidRDefault="00EA1C6D" w:rsidP="00841D54" w:rsidR="00AE649C" w:rsidRPr="00B76F3C">
      <w:pPr>
        <w:pStyle w:val="SudSjedite"/>
      </w:pPr>
      <w:r>
        <w:tab/>
      </w:r>
    </w:p>
    <w:p w:rsidRDefault="00841D54" w:rsidP="00841D54" w:rsidR="00841D54">
      <w:pPr>
        <w:spacing w:after="0"/>
        <w:jc w:val="right"/>
      </w:pPr>
    </w:p>
    <w:p w:rsidRDefault="00841D54" w:rsidP="00841D54" w:rsidR="00841D54">
      <w:pPr>
        <w:spacing w:after="0"/>
        <w:jc w:val="right"/>
      </w:pPr>
    </w:p>
    <w:p w:rsidRDefault="00841D54" w:rsidP="00841D54" w:rsidR="00841D54">
      <w:pPr>
        <w:spacing w:after="0"/>
        <w:jc w:val="right"/>
      </w:pPr>
    </w:p>
    <w:p w:rsidRDefault="00841D54" w:rsidP="00841D54" w:rsidR="00841D54">
      <w:pPr>
        <w:spacing w:after="0"/>
        <w:jc w:val="center"/>
      </w:pPr>
      <w:r>
        <w:t xml:space="preserve">R E P U B L I K A   H R V A T S K A </w:t>
      </w:r>
    </w:p>
    <w:p w:rsidRDefault="00841D54" w:rsidP="00841D54" w:rsidR="00841D54">
      <w:pPr>
        <w:spacing w:after="0"/>
        <w:jc w:val="center"/>
      </w:pPr>
    </w:p>
    <w:p w:rsidRDefault="00841D54" w:rsidP="00841D54" w:rsidR="00841D54">
      <w:pPr>
        <w:spacing w:after="0"/>
        <w:jc w:val="center"/>
      </w:pPr>
      <w:r>
        <w:t>R J E Š E N J E</w:t>
      </w:r>
    </w:p>
    <w:p w:rsidRDefault="00841D54" w:rsidP="00841D54" w:rsidR="00841D54">
      <w:pPr>
        <w:spacing w:after="0"/>
        <w:jc w:val="center"/>
      </w:pPr>
    </w:p>
    <w:p w:rsidRDefault="00841D54" w:rsidP="00841D54" w:rsidR="00841D54">
      <w:pPr>
        <w:spacing w:after="0"/>
        <w:jc w:val="both"/>
      </w:pPr>
      <w:r>
        <w:tab/>
        <w:t xml:space="preserve">Trgovački sud u Varaždinu, po sucu toga suda Mariji Levanić-Škerbić, odlučujući o prijedlogu predlagatelja FINANCIJSKA AGENCIJA Regionalni centar Zagreb, Nagodbeno vijeće ZG02, Zagreb, Ilica 307, radi otvaranja stečajnog postupka nad imovinom dužnika ANA ŽNIDARIĆ, </w:t>
      </w:r>
      <w:proofErr w:type="spellStart"/>
      <w:r>
        <w:t>vl</w:t>
      </w:r>
      <w:proofErr w:type="spellEnd"/>
      <w:r>
        <w:t xml:space="preserve"> obrta Ugostiteljski obrt "Palma", </w:t>
      </w:r>
      <w:proofErr w:type="spellStart"/>
      <w:r>
        <w:t>vl</w:t>
      </w:r>
      <w:proofErr w:type="spellEnd"/>
      <w:r>
        <w:t xml:space="preserve">. Ana Žnidarić, Čakovečka 106, </w:t>
      </w:r>
      <w:proofErr w:type="spellStart"/>
      <w:r>
        <w:t>Pušćine</w:t>
      </w:r>
      <w:proofErr w:type="spellEnd"/>
      <w:r>
        <w:t>, OIB: 50522688495, dana 29. siječnja 2016. godine ,</w:t>
      </w:r>
    </w:p>
    <w:p w:rsidRDefault="00841D54" w:rsidP="00841D54" w:rsidR="00841D54">
      <w:pPr>
        <w:spacing w:after="0"/>
        <w:jc w:val="both"/>
      </w:pPr>
    </w:p>
    <w:p w:rsidRDefault="00841D54" w:rsidP="00841D54" w:rsidR="00841D54">
      <w:pPr>
        <w:spacing w:after="0"/>
        <w:jc w:val="center"/>
      </w:pPr>
      <w:r>
        <w:t>r i j e š i o     j e</w:t>
      </w:r>
    </w:p>
    <w:p w:rsidRDefault="00841D54" w:rsidP="00841D54" w:rsidR="00841D54">
      <w:pPr>
        <w:spacing w:after="0"/>
        <w:jc w:val="center"/>
      </w:pPr>
    </w:p>
    <w:p w:rsidRDefault="00841D54" w:rsidP="00841D54" w:rsidR="00841D54">
      <w:pPr>
        <w:spacing w:after="0"/>
        <w:ind w:hanging="705" w:left="705"/>
        <w:jc w:val="both"/>
      </w:pPr>
      <w:r>
        <w:t>I</w:t>
      </w:r>
      <w:r>
        <w:tab/>
        <w:t xml:space="preserve">Otvara se stečajni postupak nad imovinom dužnika ANA ŽNIDARIĆ, </w:t>
      </w:r>
      <w:proofErr w:type="spellStart"/>
      <w:r>
        <w:t>vl</w:t>
      </w:r>
      <w:proofErr w:type="spellEnd"/>
      <w:r>
        <w:t xml:space="preserve"> obrta Ugostiteljski obrt "Palma", </w:t>
      </w:r>
      <w:proofErr w:type="spellStart"/>
      <w:r>
        <w:t>vl</w:t>
      </w:r>
      <w:proofErr w:type="spellEnd"/>
      <w:r>
        <w:t xml:space="preserve">. Ana Žnidarić, Čakovečka 106, </w:t>
      </w:r>
      <w:proofErr w:type="spellStart"/>
      <w:r>
        <w:t>Pušćine</w:t>
      </w:r>
      <w:proofErr w:type="spellEnd"/>
      <w:r>
        <w:t>, OIB: 50522688495, s danom 29. siječnja 2016. godine u 14,00 sati, kada je ovo rješenje i oglas o otvaranju stečajnog postupka objavljeno na oglasnoj ploči ovoga suda.</w:t>
      </w:r>
    </w:p>
    <w:p w:rsidRDefault="00841D54" w:rsidP="00841D54" w:rsidR="00841D54">
      <w:pPr>
        <w:spacing w:after="0"/>
        <w:ind w:hanging="705" w:left="705"/>
        <w:jc w:val="both"/>
      </w:pPr>
    </w:p>
    <w:p w:rsidRDefault="00841D54" w:rsidP="00841D54" w:rsidR="00841D54">
      <w:pPr>
        <w:spacing w:after="0"/>
        <w:ind w:hanging="705" w:left="705"/>
        <w:jc w:val="both"/>
      </w:pPr>
      <w:r>
        <w:t>II</w:t>
      </w:r>
      <w:r>
        <w:tab/>
        <w:t xml:space="preserve">Za stečajnog upravitelja imenuje se Dražen </w:t>
      </w:r>
      <w:proofErr w:type="spellStart"/>
      <w:r>
        <w:t>Vidman</w:t>
      </w:r>
      <w:proofErr w:type="spellEnd"/>
      <w:r>
        <w:t xml:space="preserve"> iz Ivanca, Vladimira Nazora 77, OIB: 42883745819.</w:t>
      </w:r>
    </w:p>
    <w:p w:rsidRDefault="00841D54" w:rsidP="00841D54" w:rsidR="00841D54">
      <w:pPr>
        <w:spacing w:after="0"/>
        <w:ind w:hanging="705" w:left="705"/>
        <w:jc w:val="both"/>
      </w:pPr>
    </w:p>
    <w:p w:rsidRDefault="00841D54" w:rsidP="00841D54" w:rsidR="00841D54">
      <w:pPr>
        <w:spacing w:after="0"/>
        <w:ind w:hanging="705" w:left="705"/>
        <w:jc w:val="both"/>
      </w:pPr>
      <w:r>
        <w:t>III</w:t>
      </w:r>
      <w:r>
        <w:tab/>
        <w:t>Pozivaju se vjerovnici stečajnog dužnika da u roku od 30 dana od dana objave ovog rješenja na mrežnoj stranici e-Oglasna ploča prijave svoje tražbine stečajnom upravitelju, u skladu sa čl.173. Stečajnog zakona („Narodne novine“ broj 44/96, 29/99, 129/00, 123/03, 82/06, 116/10, 25/12 i 133/12, dalje skraćeno: SZ-a) i to u dva primjerka s ispravama na kojima se tražbine temelje, uz potvrdu o plaćenoj pristojbi u iznosu od 2% vrijednosti prijavljene tražbine, ali ne više od 500,00 kuna, koja pristojba se treba uplatiti na žiro-račun državnog proračuna HR1210010051863000160, Model: 64, poziv na broj odobrenja: 5045-3574-22014113, s time da dokaz o uplati pristojbe dostave stečajnom upravitelju.</w:t>
      </w:r>
    </w:p>
    <w:p w:rsidRDefault="00841D54" w:rsidP="00841D54" w:rsidR="00841D54">
      <w:pPr>
        <w:spacing w:after="0"/>
        <w:ind w:hanging="705" w:left="705"/>
        <w:jc w:val="both"/>
      </w:pPr>
    </w:p>
    <w:p w:rsidRDefault="00841D54" w:rsidP="00841D54" w:rsidR="00841D54">
      <w:pPr>
        <w:spacing w:after="0"/>
        <w:ind w:hanging="705" w:left="705"/>
        <w:jc w:val="both"/>
      </w:pPr>
      <w:r>
        <w:t>IV</w:t>
      </w:r>
      <w:r>
        <w:tab/>
        <w:t xml:space="preserve">Pozivaju se </w:t>
      </w:r>
      <w:proofErr w:type="spellStart"/>
      <w:r>
        <w:t>razlučni</w:t>
      </w:r>
      <w:proofErr w:type="spellEnd"/>
      <w:r>
        <w:t xml:space="preserve"> vjerovnici pisanim putem obavijestiti stečajnog upravitelja o postojanju svojih </w:t>
      </w:r>
      <w:proofErr w:type="spellStart"/>
      <w:r>
        <w:t>razlučnih</w:t>
      </w:r>
      <w:proofErr w:type="spellEnd"/>
      <w:r>
        <w:t xml:space="preserve"> prava, pravnoj osnovi </w:t>
      </w:r>
      <w:proofErr w:type="spellStart"/>
      <w:r>
        <w:t>razlučnog</w:t>
      </w:r>
      <w:proofErr w:type="spellEnd"/>
      <w:r>
        <w:t xml:space="preserve"> prava i dijelu imovine stečajnog dužnika na koji se odnosi njihovo </w:t>
      </w:r>
      <w:proofErr w:type="spellStart"/>
      <w:r>
        <w:t>razlučno</w:t>
      </w:r>
      <w:proofErr w:type="spellEnd"/>
      <w:r>
        <w:t xml:space="preserve"> pravo i to u roku od 30 dana od dana objave </w:t>
      </w:r>
      <w:proofErr w:type="spellStart"/>
      <w:r>
        <w:t>objave</w:t>
      </w:r>
      <w:proofErr w:type="spellEnd"/>
      <w:r>
        <w:t xml:space="preserve"> ovog rješenja na mrežnoj stranici e-Oglasna ploča. Ako </w:t>
      </w:r>
      <w:proofErr w:type="spellStart"/>
      <w:r>
        <w:t>razlučni</w:t>
      </w:r>
      <w:proofErr w:type="spellEnd"/>
      <w:r>
        <w:t xml:space="preserve"> vjerovnici prijavljuju tražbinu i kao stečajni vjerovnici, u prijavi su dužni označiti dio imovine stečajnog dužnika na koji se odnosi njihovo </w:t>
      </w:r>
      <w:proofErr w:type="spellStart"/>
      <w:r>
        <w:t>razlučno</w:t>
      </w:r>
      <w:proofErr w:type="spellEnd"/>
      <w:r>
        <w:t xml:space="preserve"> pravo i iznos do kojeg njihova tražbina predviđeno neće biti pokrivena tim </w:t>
      </w:r>
      <w:proofErr w:type="spellStart"/>
      <w:r>
        <w:t>razlučnim</w:t>
      </w:r>
      <w:proofErr w:type="spellEnd"/>
      <w:r>
        <w:t xml:space="preserve"> pravom (čl. </w:t>
      </w:r>
      <w:smartTag w:element="metricconverter" w:uri="urn:schemas-microsoft-com:office:smarttags">
        <w:smartTagPr>
          <w:attr w:val="54. st" w:name="ProductID"/>
        </w:smartTagPr>
        <w:r>
          <w:t>54. st</w:t>
        </w:r>
      </w:smartTag>
      <w:r>
        <w:t xml:space="preserve">. 4. u svezi sa čl. </w:t>
      </w:r>
      <w:smartTag w:element="metricconverter" w:uri="urn:schemas-microsoft-com:office:smarttags">
        <w:smartTagPr>
          <w:attr w:val="173. st" w:name="ProductID"/>
        </w:smartTagPr>
        <w:r>
          <w:t>173. st</w:t>
        </w:r>
      </w:smartTag>
      <w:r>
        <w:t>. 5. i 6. SZ-a).</w:t>
      </w:r>
    </w:p>
    <w:p w:rsidRDefault="00841D54" w:rsidP="00841D54" w:rsidR="00841D54">
      <w:pPr>
        <w:spacing w:after="0"/>
        <w:ind w:hanging="705" w:left="705"/>
        <w:jc w:val="both"/>
      </w:pPr>
    </w:p>
    <w:p w:rsidRDefault="00841D54" w:rsidP="00841D54" w:rsidR="00841D54">
      <w:pPr>
        <w:spacing w:after="0"/>
        <w:ind w:hanging="705" w:left="705"/>
        <w:jc w:val="both"/>
      </w:pPr>
      <w:r>
        <w:lastRenderedPageBreak/>
        <w:t>V</w:t>
      </w:r>
      <w:r>
        <w:tab/>
        <w:t>Izlučni vjerovnici dužni su obavijestiti stečajnog upravitelja o svom izlučnom pravu, pravnoj osnovi izlučnog prava i označiti predmet odnosno pravo, na koji se njihovo izlučno pravo odnosi.</w:t>
      </w:r>
    </w:p>
    <w:p w:rsidRDefault="00841D54" w:rsidP="00841D54" w:rsidR="00841D54">
      <w:pPr>
        <w:spacing w:after="0"/>
        <w:jc w:val="both"/>
        <w:rPr>
          <w:b/>
        </w:rPr>
      </w:pPr>
    </w:p>
    <w:p w:rsidRDefault="00841D54" w:rsidP="00841D54" w:rsidR="00841D54">
      <w:pPr>
        <w:spacing w:after="0"/>
        <w:ind w:hanging="705" w:left="705"/>
        <w:jc w:val="both"/>
      </w:pPr>
      <w:r>
        <w:t>VI</w:t>
      </w:r>
      <w:r>
        <w:rPr>
          <w:b/>
        </w:rPr>
        <w:t xml:space="preserve"> </w:t>
      </w:r>
      <w:r>
        <w:tab/>
        <w:t>Pozivaju se dužnikovi dužnici da svoje obveze prema stečajnom dužniku ispune bez odlaganja izravno stečajnom upravitelju za stečajnog dužnika.</w:t>
      </w:r>
    </w:p>
    <w:p w:rsidRDefault="00841D54" w:rsidP="00841D54" w:rsidR="00841D54">
      <w:pPr>
        <w:spacing w:after="0"/>
        <w:ind w:hanging="705" w:left="705"/>
        <w:jc w:val="both"/>
      </w:pPr>
    </w:p>
    <w:p w:rsidRDefault="00841D54" w:rsidP="00841D54" w:rsidR="00841D54">
      <w:pPr>
        <w:spacing w:after="0"/>
        <w:ind w:hanging="705" w:left="705"/>
        <w:jc w:val="both"/>
      </w:pPr>
      <w:r>
        <w:t>VII</w:t>
      </w:r>
      <w:r>
        <w:tab/>
        <w:t>Ročište vjerovnika na kojem će se ispitati prijavljene tražbine (ispitno ročište) određuje se za 15. ožujka 2016. u 10,00 sati kod Trgovačkog suda u Varaždinu, Braće Radić 2, soba broj 223/II kat.</w:t>
      </w:r>
    </w:p>
    <w:p w:rsidRDefault="00841D54" w:rsidP="00841D54" w:rsidR="00841D54">
      <w:pPr>
        <w:spacing w:after="0"/>
        <w:ind w:hanging="705" w:left="705"/>
        <w:jc w:val="both"/>
      </w:pPr>
    </w:p>
    <w:p w:rsidRDefault="00841D54" w:rsidP="00841D54" w:rsidR="00841D54">
      <w:pPr>
        <w:spacing w:after="0"/>
        <w:ind w:hanging="705" w:left="705"/>
        <w:jc w:val="both"/>
      </w:pPr>
      <w:r>
        <w:t xml:space="preserve">VIII </w:t>
      </w:r>
      <w:r>
        <w:tab/>
        <w:t>Ročište vjerovnika na kojem će se na temelju izvješća stečajnog upravitelja odlučivati o daljnjem tijeku stečajnog postupka (izvještajno ročište) održati će se istoga dana 15. ožujka 2016. g. odmah nakon ispitnog ročišta, kod Trgovačkog suda u Varaždinu, Braće Radić 2, soba broj 223/II kat.</w:t>
      </w:r>
    </w:p>
    <w:p w:rsidRDefault="00841D54" w:rsidP="00841D54" w:rsidR="00841D54">
      <w:pPr>
        <w:spacing w:after="0"/>
        <w:ind w:hanging="705" w:left="705"/>
        <w:jc w:val="both"/>
      </w:pPr>
    </w:p>
    <w:p w:rsidRDefault="00841D54" w:rsidP="00841D54" w:rsidR="00841D54">
      <w:pPr>
        <w:spacing w:after="0"/>
        <w:ind w:hanging="705" w:left="705"/>
        <w:jc w:val="both"/>
      </w:pPr>
      <w:r>
        <w:t>IX</w:t>
      </w:r>
      <w:r>
        <w:tab/>
        <w:t>Ovo rješenje o otvaranju stečajnog postupka objavljuje se na mrežnoj stranici e-Oglasna ploča sudova, te se dostava smatra obavljenom istekom osmoga dana od dana objave.</w:t>
      </w:r>
    </w:p>
    <w:p w:rsidRDefault="00841D54" w:rsidP="00841D54" w:rsidR="00841D54">
      <w:pPr>
        <w:spacing w:after="0"/>
        <w:jc w:val="center"/>
      </w:pPr>
    </w:p>
    <w:p w:rsidRDefault="00841D54" w:rsidP="00841D54" w:rsidR="00841D54">
      <w:pPr>
        <w:spacing w:after="0"/>
        <w:jc w:val="center"/>
      </w:pPr>
      <w:r>
        <w:t>Obrazloženje</w:t>
      </w:r>
    </w:p>
    <w:p w:rsidRDefault="00841D54" w:rsidP="00841D54" w:rsidR="00841D54">
      <w:pPr>
        <w:spacing w:after="0"/>
      </w:pPr>
    </w:p>
    <w:p w:rsidRDefault="00841D54" w:rsidP="00841D54" w:rsidR="00841D54">
      <w:pPr>
        <w:spacing w:after="0"/>
        <w:ind w:firstLine="708"/>
        <w:jc w:val="both"/>
      </w:pPr>
    </w:p>
    <w:p w:rsidRDefault="00841D54" w:rsidP="00841D54" w:rsidR="00841D54">
      <w:pPr>
        <w:spacing w:after="0"/>
        <w:ind w:firstLine="708"/>
        <w:jc w:val="both"/>
      </w:pPr>
      <w:r>
        <w:t xml:space="preserve">Rješenjem od 27. veljače 2015. g. pokrenut je prethodni postupak radi utvrđivanja uvjeta za otvaranje stečajnog postupka nad imovinom dužnika, temeljem čl. 42. st. 1. SZ-a, a povodom prijedloga predlagatelja podnijetog u smislu čl. 49. st. 2. Zakona o financijskom poslovanju i </w:t>
      </w:r>
      <w:proofErr w:type="spellStart"/>
      <w:r>
        <w:t>predstečajnoj</w:t>
      </w:r>
      <w:proofErr w:type="spellEnd"/>
      <w:r>
        <w:t xml:space="preserve"> nagodbi.</w:t>
      </w:r>
    </w:p>
    <w:p w:rsidRDefault="00841D54" w:rsidP="00841D54" w:rsidR="00841D54">
      <w:pPr>
        <w:spacing w:after="0"/>
        <w:ind w:firstLine="708"/>
        <w:jc w:val="both"/>
      </w:pPr>
      <w:r>
        <w:t xml:space="preserve"> Tijekom prethodnog postupka sud je utvrdio činjenice relevantne za donošenje ovog rješenja.</w:t>
      </w:r>
    </w:p>
    <w:p w:rsidRDefault="00841D54" w:rsidP="00841D54" w:rsidR="00841D54">
      <w:pPr>
        <w:spacing w:after="0"/>
        <w:ind w:firstLine="708"/>
        <w:jc w:val="both"/>
      </w:pPr>
      <w:r>
        <w:t>U prethodnom postupku, nakon analize dokumentacije u spisu, stečajni sudac je ocijenio da su se stekli uvjeti za određivanje mjera osiguranja, te je dužniku postavio privremenog stečajnog upravitelja, primjenom čl. 44. st. 2. SZ-a.</w:t>
      </w:r>
    </w:p>
    <w:p w:rsidRDefault="00841D54" w:rsidP="00841D54" w:rsidR="00841D54">
      <w:pPr>
        <w:spacing w:after="0"/>
        <w:ind w:firstLine="708"/>
        <w:jc w:val="both"/>
      </w:pPr>
      <w:r>
        <w:t>Nakon što je privremeni stečajni upravitelj izradio svoje pisano izvješće, na ročištu radi utvrđivanja uvjeta za otvaranje stečajnog postupka sud je izvršio uvid u dokumentaciju u spisu, te je saslušan privremeni stečajni upravitelj radi usmenog iznošenja nalaza.</w:t>
      </w:r>
    </w:p>
    <w:p w:rsidRDefault="00841D54" w:rsidP="00841D54" w:rsidR="00841D54">
      <w:pPr>
        <w:spacing w:after="0"/>
        <w:ind w:firstLine="708"/>
        <w:jc w:val="both"/>
      </w:pPr>
      <w:r>
        <w:t>Uvidom u Očevidnik o redoslijedu plaćanja FINA-e od 06.11.2015. (listovi 87-91 spisa) sud je utvrdio da je na računu putem kojeg je dužnica obavljala poslovanje evidentirano neizvršenih osnova za plaćanje počevši od 2002. godine i to sa stanjem blokade na dan izdavanja očevidnika u ukupnom iznosu od 212.437,38 kn.</w:t>
      </w:r>
    </w:p>
    <w:p w:rsidRDefault="00841D54" w:rsidP="00841D54" w:rsidR="00841D54">
      <w:pPr>
        <w:spacing w:after="0"/>
        <w:ind w:firstLine="708"/>
        <w:jc w:val="both"/>
      </w:pPr>
      <w:r>
        <w:t xml:space="preserve">Iz navedenog se nedvojbeno zaključuje da u konkretnom slučaju dolazi do primjene presumpcija iz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7. SZ-a kojim je određeno da će se smatrati da je dužnik nesposoban za plaćanje ako ima evidentirane neizvršene osnove za plaćanje u razdoblju duljem od 60 dana.</w:t>
      </w:r>
    </w:p>
    <w:p w:rsidRDefault="00841D54" w:rsidP="00841D54" w:rsidR="00841D54">
      <w:pPr>
        <w:spacing w:after="0"/>
        <w:ind w:firstLine="708"/>
        <w:jc w:val="both"/>
      </w:pPr>
      <w:r>
        <w:t xml:space="preserve">Što se tiče imovine dužnika i pitanja mogu li se imovinom dužnika podmiriti troškovi postupka, iz činjenica prikupljenih tijekom prethodnog postupka o imovini dužnika na temelju izvješća privremenog stečajnog upravitelja i uvidom u </w:t>
      </w:r>
      <w:proofErr w:type="spellStart"/>
      <w:r>
        <w:t>prokazni</w:t>
      </w:r>
      <w:proofErr w:type="spellEnd"/>
      <w:r>
        <w:t xml:space="preserve"> popis imovine (list 54-63 spisa) utvrđeno je da postoji imovina dužnika koja se (u bitnome) sastoji od nekoliko nekretnina (oranica), traktora "Torpedo" i dva osobna automobila.</w:t>
      </w:r>
    </w:p>
    <w:p w:rsidRDefault="00841D54" w:rsidP="00841D54" w:rsidR="00841D54">
      <w:pPr>
        <w:spacing w:after="0"/>
        <w:ind w:firstLine="708"/>
        <w:jc w:val="both"/>
      </w:pPr>
      <w:r>
        <w:lastRenderedPageBreak/>
        <w:t xml:space="preserve">Ovdje valja navesti da je dužnica na ročištu 25.01.2016. navela da je u međuvremenu postigla sporazum sa vjerovnikom PANOEX d.o.o. s kojim je sklopila 6.11.2015. </w:t>
      </w:r>
      <w:proofErr w:type="spellStart"/>
      <w:r>
        <w:t>izvansudsku</w:t>
      </w:r>
      <w:proofErr w:type="spellEnd"/>
      <w:r>
        <w:t xml:space="preserve"> nagodbu, a isto tako je i s RH, Ministarstvom financija, Poreznom upravom postigla dogovor oko namirenja poreznog duga i 14.12.2015. sklopila Upravni ugovor o namirenju poreznog duga.</w:t>
      </w:r>
    </w:p>
    <w:p w:rsidRDefault="00841D54" w:rsidP="00841D54" w:rsidR="00841D54">
      <w:pPr>
        <w:spacing w:after="0"/>
        <w:ind w:firstLine="708"/>
        <w:jc w:val="both"/>
      </w:pPr>
      <w:r>
        <w:t>Međutim, takvo postupanje dužnice nije od utjecaja na odlučne činjenice na temelju kojih sud odlučuje o otvaranju stečaja, a odnose se na postojanje stečajnog razloga i postojanje imovina koja ulazi u stečajnu masu.</w:t>
      </w:r>
    </w:p>
    <w:p w:rsidRDefault="00841D54" w:rsidP="00841D54" w:rsidR="00841D54">
      <w:pPr>
        <w:spacing w:after="0"/>
        <w:ind w:firstLine="708"/>
        <w:jc w:val="both"/>
      </w:pPr>
      <w:r>
        <w:t xml:space="preserve">Prema tome, kako je tijekom prethodnog postupka utvrđeno da kod dužnice postoji stečajni razlog nesposobnosti za plaćanje (čl.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1., 2., 6. i 7. SZ-a) i da ima određenu imovinu, valjalo je temeljem 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>. 5. i 6. SZ-a, donijeti rješenje o otvaranju stečajnog postupka nad imovinom dužnika. Istovremeno je zakazano ispitno i izvještajno ročište (čl. 55. SZ-a), te su pozvani vjerovnici da prijave svoje tražbine, odnosno da o istima obavijeste stečajnog upravitelja (</w:t>
      </w:r>
      <w:proofErr w:type="spellStart"/>
      <w:r>
        <w:t>razlučni</w:t>
      </w:r>
      <w:proofErr w:type="spellEnd"/>
      <w:r>
        <w:t xml:space="preserve"> i izlučni vjerovnici), a također je sud imenovao i stečajnog upravitelja (čl. 20. SZ-a).</w:t>
      </w:r>
    </w:p>
    <w:p w:rsidRDefault="00841D54" w:rsidP="00841D54" w:rsidR="00841D54">
      <w:pPr>
        <w:spacing w:after="0"/>
        <w:jc w:val="both"/>
        <w:rPr>
          <w:i/>
        </w:rPr>
      </w:pPr>
    </w:p>
    <w:p w:rsidRDefault="00841D54" w:rsidP="00841D54" w:rsidR="00841D54">
      <w:pPr>
        <w:spacing w:after="0"/>
        <w:jc w:val="center"/>
      </w:pPr>
      <w:r>
        <w:t>U Varaždinu, 29. siječnja 2016. godine</w:t>
      </w:r>
    </w:p>
    <w:p w:rsidRDefault="00841D54" w:rsidP="00841D54" w:rsidR="00841D54">
      <w:pPr>
        <w:spacing w:after="0"/>
        <w:jc w:val="center"/>
      </w:pPr>
    </w:p>
    <w:p w:rsidRDefault="00841D54" w:rsidP="00841D54" w:rsidR="00841D54">
      <w:pPr>
        <w:spacing w:after="0"/>
        <w:jc w:val="center"/>
      </w:pPr>
    </w:p>
    <w:p w:rsidRDefault="00841D54" w:rsidP="00841D54" w:rsidR="00841D5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STEČAJNI SUDAC:</w:t>
      </w:r>
    </w:p>
    <w:p w:rsidRDefault="00841D54" w:rsidP="00841D54" w:rsidR="00841D5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Marija Levanić-Škerbić,v.r.</w:t>
      </w:r>
    </w:p>
    <w:p w:rsidRDefault="00841D54" w:rsidP="00841D54" w:rsidR="00841D54">
      <w:pPr>
        <w:spacing w:after="0"/>
        <w:jc w:val="both"/>
      </w:pPr>
    </w:p>
    <w:p w:rsidRDefault="00841D54" w:rsidP="00841D54" w:rsidR="00841D5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41D54" w:rsidP="00841D54" w:rsidR="00841D5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41D54" w:rsidP="00841D54" w:rsidR="00841D54">
      <w:pPr>
        <w:spacing w:after="0"/>
        <w:jc w:val="both"/>
      </w:pPr>
    </w:p>
    <w:p w:rsidRDefault="00841D54" w:rsidP="00841D54" w:rsidR="00841D54">
      <w:pPr>
        <w:spacing w:after="0"/>
        <w:jc w:val="both"/>
      </w:pPr>
      <w:r>
        <w:t>Pouka o pravnom lijeku:</w:t>
      </w:r>
    </w:p>
    <w:p w:rsidRDefault="00841D54" w:rsidP="00841D54" w:rsidR="00841D54">
      <w:pPr>
        <w:spacing w:after="0"/>
        <w:ind w:firstLine="708"/>
        <w:jc w:val="both"/>
      </w:pPr>
      <w:r>
        <w:t xml:space="preserve">Protiv ovog rješenja žalbu može podnijeti osoba koja je bila zakonski zastupnik dužnika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>. 8. Stečajnog zakona).</w:t>
      </w:r>
    </w:p>
    <w:p w:rsidRDefault="00841D54" w:rsidP="00841D54" w:rsidR="00841D54">
      <w:pPr>
        <w:spacing w:after="0"/>
        <w:ind w:firstLine="708"/>
        <w:jc w:val="both"/>
      </w:pPr>
      <w:r>
        <w:t>Žalba se podnosi u roku od 8 dana od isteka osmog dana od objave ovog rješenja na mrežnoj stranici e-Oglasna ploča, pisanim putem, ovome sudu, u četiri primjerka, a o žalbi odlučuje Visoki trgovački sud Republike Hrvatske u Zagrebu.</w:t>
      </w:r>
    </w:p>
    <w:p w:rsidRDefault="00841D54" w:rsidP="00841D54" w:rsidR="00841D54">
      <w:pPr>
        <w:spacing w:after="0"/>
        <w:ind w:firstLine="708"/>
        <w:jc w:val="both"/>
      </w:pPr>
      <w:r>
        <w:t xml:space="preserve">Žalba ne zadržava ovrhu ovog rješenja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5. Stečajnog zakona).</w:t>
      </w:r>
    </w:p>
    <w:p w:rsidRDefault="00841D54" w:rsidP="00841D54" w:rsidR="00841D54">
      <w:pPr>
        <w:spacing w:after="0"/>
        <w:jc w:val="both"/>
      </w:pPr>
    </w:p>
    <w:p w:rsidRDefault="00841D54" w:rsidP="00841D54" w:rsidR="00841D54">
      <w:pPr>
        <w:spacing w:after="0"/>
        <w:jc w:val="both"/>
      </w:pPr>
    </w:p>
    <w:p w:rsidRDefault="00841D54" w:rsidP="00841D54" w:rsidR="00841D54">
      <w:pPr>
        <w:spacing w:after="0"/>
        <w:jc w:val="both"/>
      </w:pPr>
      <w:r>
        <w:t xml:space="preserve">DNA:   </w:t>
      </w:r>
    </w:p>
    <w:p w:rsidRDefault="00841D54" w:rsidP="00841D54" w:rsidR="00841D54">
      <w:pPr>
        <w:spacing w:after="0"/>
        <w:jc w:val="both"/>
      </w:pPr>
      <w:r>
        <w:tab/>
        <w:t>-  mrežna stranica e-Oglasna ploča sudova</w:t>
      </w:r>
    </w:p>
    <w:p w:rsidRDefault="00841D54" w:rsidP="00841D54" w:rsidR="00841D54">
      <w:pPr>
        <w:spacing w:after="0"/>
        <w:ind w:firstLine="708"/>
        <w:jc w:val="both"/>
      </w:pPr>
      <w:r>
        <w:t xml:space="preserve">-  stečajni upravitelj- Dražen </w:t>
      </w:r>
      <w:proofErr w:type="spellStart"/>
      <w:r>
        <w:t>Vidman</w:t>
      </w:r>
      <w:proofErr w:type="spellEnd"/>
      <w:r>
        <w:t>, Ivanec, Vladimira Nazora 77.</w:t>
      </w:r>
    </w:p>
    <w:p w:rsidRDefault="00841D54" w:rsidP="00841D54" w:rsidR="00841D54">
      <w:pPr>
        <w:spacing w:after="0"/>
        <w:ind w:firstLine="708"/>
        <w:jc w:val="both"/>
      </w:pPr>
      <w:r>
        <w:t>-  predlagatelj- FINA Zagreb, Ilica 307.</w:t>
      </w:r>
    </w:p>
    <w:p w:rsidRDefault="00841D54" w:rsidP="00841D54" w:rsidR="00841D54">
      <w:pPr>
        <w:spacing w:after="0"/>
        <w:ind w:firstLine="708"/>
        <w:jc w:val="both"/>
      </w:pPr>
      <w:r>
        <w:t xml:space="preserve">-  dužnica – Ana Žnidarić iz </w:t>
      </w:r>
      <w:proofErr w:type="spellStart"/>
      <w:r>
        <w:t>Pušćina</w:t>
      </w:r>
      <w:proofErr w:type="spellEnd"/>
      <w:r>
        <w:t>, Čakovečka 106.</w:t>
      </w:r>
    </w:p>
    <w:p w:rsidRDefault="00841D54" w:rsidP="00841D54" w:rsidR="00841D54">
      <w:pPr>
        <w:spacing w:after="0"/>
        <w:ind w:firstLine="708"/>
        <w:jc w:val="both"/>
      </w:pPr>
      <w:r>
        <w:t>-  za Poreznu upravu - ŽDO VARAŽDIN, Građansko-upravni odjel</w:t>
      </w:r>
    </w:p>
    <w:p w:rsidRDefault="00841D54" w:rsidP="00841D54" w:rsidR="00841D54">
      <w:pPr>
        <w:spacing w:after="0"/>
        <w:ind w:firstLine="708"/>
        <w:jc w:val="both"/>
      </w:pPr>
      <w:r>
        <w:t>-  FINA VARAŽDIN.</w:t>
      </w:r>
    </w:p>
    <w:p w:rsidRDefault="00841D54" w:rsidP="00841D54" w:rsidR="00841D54">
      <w:pPr>
        <w:spacing w:after="0"/>
        <w:ind w:firstLine="708"/>
        <w:jc w:val="both"/>
      </w:pPr>
      <w:r>
        <w:t>-  Ured državne uprave međimurske županije.</w:t>
      </w:r>
    </w:p>
    <w:p w:rsidRDefault="00841D54" w:rsidP="00841D54" w:rsidR="00841D54">
      <w:pPr>
        <w:spacing w:after="0"/>
        <w:jc w:val="both"/>
      </w:pPr>
    </w:p>
    <w:p w:rsidRDefault="00CB0EA4" w:rsidP="00841D54" w:rsidR="00CB0EA4">
      <w:pPr>
        <w:pStyle w:val="Naslovdokumenta"/>
        <w:spacing w:after="0"/>
      </w:pPr>
    </w:p>
    <w:p w:rsidRDefault="0071688E" w:rsidP="00841D54" w:rsidR="0071688E">
      <w:pPr>
        <w:pStyle w:val="Poetniodjeljak"/>
        <w:spacing w:after="0"/>
      </w:pPr>
    </w:p>
    <w:sectPr w:rsidSect="00EB0D4C" w:rsidR="0071688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D54" w:rsidR="008333A9">
    <w:pPr>
      <w:pStyle w:val="Zaglavlje"/>
    </w:pPr>
    <w:r>
      <w:rPr>
        <w:rStyle w:val="PozadinaSvijetloCrvena"/>
        <w:shd w:fill="auto" w:color="auto" w:val="clear"/>
      </w:rPr>
      <w:t>Poslovni broj. 7 St-141/13-18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D54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92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St-141/2013-18</izvorni_sadrzaj>
    <derivirana_varijabla naziv="DomainObject.Oznaka_1">St-141/2013-18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St-141/2013</izvorni_sadrzaj>
    <derivirana_varijabla naziv="DomainObject.Predmet.OznakaBroj_1">St-141/2013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ŽNIDARIĆ</izvorni_sadrzaj>
    <derivirana_varijabla naziv="DomainObject.Predmet.ProtustrankaFormated_1">  ANA ŽNIDARIĆ</derivirana_varijabla>
  </DomainObject.Predmet.ProtustrankaFormated>
  <DomainObject.Predmet.ProtustrankaFormatedOIB>
    <izvorni_sadrzaj>  ANA ŽNIDARIĆ, OIB 50522688495</izvorni_sadrzaj>
    <derivirana_varijabla naziv="DomainObject.Predmet.ProtustrankaFormatedOIB_1">  ANA ŽNIDARIĆ, OIB 50522688495</derivirana_varijabla>
  </DomainObject.Predmet.ProtustrankaFormatedOIB>
  <DomainObject.Predmet.ProtustrankaFormatedWithAdress>
    <izvorni_sadrzaj> ANA ŽNIDARIĆ, Pušćine, Čakovečka 106, 40305 Nedelišće</izvorni_sadrzaj>
    <derivirana_varijabla naziv="DomainObject.Predmet.ProtustrankaFormatedWithAdress_1"> ANA ŽNIDARIĆ, Pušćine, Čakovečka 106, 40305 Nedelišće</derivirana_varijabla>
  </DomainObject.Predmet.ProtustrankaFormatedWithAdress>
  <DomainObject.Predmet.ProtustrankaFormatedWithAdressOIB>
    <izvorni_sadrzaj> ANA ŽNIDARIĆ, OIB 50522688495, Pušćine, Čakovečka 106, 40305 Nedelišće</izvorni_sadrzaj>
    <derivirana_varijabla naziv="DomainObject.Predmet.ProtustrankaFormatedWithAdressOIB_1"> ANA ŽNIDARIĆ, OIB 50522688495, Pušćine, Čakovečka 106, 40305 Nedelišće</derivirana_varijabla>
  </DomainObject.Predmet.ProtustrankaFormatedWithAdressOIB>
  <DomainObject.Predmet.ProtustrankaWithAdress>
    <izvorni_sadrzaj>ANA ŽNIDARIĆ Pušćine, Čakovečka 106, 40305 Nedelišće</izvorni_sadrzaj>
    <derivirana_varijabla naziv="DomainObject.Predmet.ProtustrankaWithAdress_1">ANA ŽNIDARIĆ Pušćine, Čakovečka 106, 40305 Nedelišće</derivirana_varijabla>
  </DomainObject.Predmet.ProtustrankaWithAdress>
  <DomainObject.Predmet.ProtustrankaWithAdressOIB>
    <izvorni_sadrzaj>ANA ŽNIDARIĆ, OIB 50522688495, Pušćine, Čakovečka 106, 40305 Nedelišće</izvorni_sadrzaj>
    <derivirana_varijabla naziv="DomainObject.Predmet.ProtustrankaWithAdressOIB_1">ANA ŽNIDARIĆ, OIB 50522688495, Pušćine, Čakovečka 106, 40305 Nedelišće</derivirana_varijabla>
  </DomainObject.Predmet.ProtustrankaWithAdressOIB>
  <DomainObject.Predmet.ProtustrankaNazivFormated>
    <izvorni_sadrzaj>ANA ŽNIDARIĆ</izvorni_sadrzaj>
    <derivirana_varijabla naziv="DomainObject.Predmet.ProtustrankaNazivFormated_1">ANA ŽNIDARIĆ</derivirana_varijabla>
  </DomainObject.Predmet.ProtustrankaNazivFormated>
  <DomainObject.Predmet.ProtustrankaNazivFormatedOIB>
    <izvorni_sadrzaj>ANA ŽNIDARIĆ, OIB 50522688495</izvorni_sadrzaj>
    <derivirana_varijabla naziv="DomainObject.Predmet.ProtustrankaNazivFormatedOIB_1">ANA ŽNIDARIĆ, OIB 50522688495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Ilica 307, 10000 Zagreb</izvorni_sadrzaj>
    <derivirana_varijabla naziv="DomainObject.Predmet.StrankaFormatedWithAdress_1"> FINANCIJSKA AGENCIJA / REGIONALNI CENTAR ZAGREB Nagodbeno vijeće, Ilica 307, 10000 Zagreb</derivirana_varijabla>
  </DomainObject.Predmet.StrankaFormatedWithAdress>
  <DomainObject.Predmet.StrankaFormatedWithAdressOIB>
    <izvorni_sadrzaj> FINANCIJSKA AGENCIJA / REGIONALNI CENTAR ZAGREB Nagodbeno vijeće, Ilica 307, 10000 Zagreb</izvorni_sadrzaj>
    <derivirana_varijabla naziv="DomainObject.Predmet.StrankaFormatedWithAdressOIB_1"> FINANCIJSKA AGENCIJA / REGIONALNI CENTAR ZAGREB Nagodbeno vijeće, Ilica 307, 10000 Zagreb</derivirana_varijabla>
  </DomainObject.Predmet.StrankaFormatedWithAdressOIB>
  <DomainObject.Predmet.StrankaWithAdress>
    <izvorni_sadrzaj>FINANCIJSKA AGENCIJA / REGIONALNI CENTAR ZAGREB Nagodbeno vijeće Ilica 307,10000 Zagreb</izvorni_sadrzaj>
    <derivirana_varijabla naziv="DomainObject.Predmet.StrankaWithAdress_1">FINANCIJSKA AGENCIJA / REGIONALNI CENTAR ZAGREB Nagodbeno vijeće Ilica 307,10000 Zagreb</derivirana_varijabla>
  </DomainObject.Predmet.StrankaWithAdress>
  <DomainObject.Predmet.StrankaWithAdressOIB>
    <izvorni_sadrzaj>FINANCIJSKA AGENCIJA / REGIONALNI CENTAR ZAGREB Nagodbeno vijeće, Ilica 307,10000 Zagreb</izvorni_sadrzaj>
    <derivirana_varijabla naziv="DomainObject.Predmet.StrankaWithAdressOIB_1">FINANCIJSKA AGENCIJA / REGIONALNI CENTAR ZAGREB Nagodbeno vijeće, Ilica 307,10000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Ilica 307, 10000 Zagreb</item>
    </izvorni_sadrzaj>
    <derivirana_varijabla naziv="DomainObject.Predmet.StrankaListFormatedWithAdress_1">
      <item>FINANCIJSKA AGENCIJA / REGIONALNI CENTAR ZAGREB Nagodbeno vijeće, Ilica 307, 10000 Zagreb</item>
    </derivirana_varijabla>
  </DomainObject.Predmet.StrankaListFormatedWithAdress>
  <DomainObject.Predmet.StrankaListFormatedWithAdressOIB>
    <izvorni_sadrzaj>
      <item>FINANCIJSKA AGENCIJA / REGIONALNI CENTAR ZAGREB Nagodbeno vijeće, Ilica 307, 10000 Zagreb</item>
    </izvorni_sadrzaj>
    <derivirana_varijabla naziv="DomainObject.Predmet.StrankaListFormatedWithAdressOIB_1">
      <item>FINANCIJSKA AGENCIJA / REGIONALNI CENTAR ZAGREB Nagodbeno vijeće, Ilica 307,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ANA ŽNIDARIĆ</item>
    </izvorni_sadrzaj>
    <derivirana_varijabla naziv="DomainObject.Predmet.ProtuStrankaListFormated_1">
      <item>ANA ŽNIDARIĆ</item>
    </derivirana_varijabla>
  </DomainObject.Predmet.ProtuStrankaListFormated>
  <DomainObject.Predmet.ProtuStrankaListFormatedOIB>
    <izvorni_sadrzaj>
      <item>ANA ŽNIDARIĆ, OIB 50522688495</item>
    </izvorni_sadrzaj>
    <derivirana_varijabla naziv="DomainObject.Predmet.ProtuStrankaListFormatedOIB_1">
      <item>ANA ŽNIDARIĆ, OIB 50522688495</item>
    </derivirana_varijabla>
  </DomainObject.Predmet.ProtuStrankaListFormatedOIB>
  <DomainObject.Predmet.ProtuStrankaListFormatedWithAdress>
    <izvorni_sadrzaj>
      <item>ANA ŽNIDARIĆ, Pušćine, Čakovečka 106, 40305 Nedelišće</item>
    </izvorni_sadrzaj>
    <derivirana_varijabla naziv="DomainObject.Predmet.ProtuStrankaListFormatedWithAdress_1">
      <item>ANA ŽNIDARIĆ, Pušćine, Čakovečka 106, 40305 Nedelišće</item>
    </derivirana_varijabla>
  </DomainObject.Predmet.ProtuStrankaListFormatedWithAdress>
  <DomainObject.Predmet.ProtuStrankaListFormatedWithAdressOIB>
    <izvorni_sadrzaj>
      <item>ANA ŽNIDARIĆ, OIB 50522688495, Pušćine, Čakovečka 106, 40305 Nedelišće</item>
    </izvorni_sadrzaj>
    <derivirana_varijabla naziv="DomainObject.Predmet.ProtuStrankaListFormatedWithAdressOIB_1">
      <item>ANA ŽNIDARIĆ, OIB 50522688495, Pušćine, Čakovečka 106, 40305 Nedelišće</item>
    </derivirana_varijabla>
  </DomainObject.Predmet.ProtuStrankaListFormatedWithAdressOIB>
  <DomainObject.Predmet.ProtuStrankaListNazivFormated>
    <izvorni_sadrzaj>
      <item>ANA ŽNIDARIĆ</item>
    </izvorni_sadrzaj>
    <derivirana_varijabla naziv="DomainObject.Predmet.ProtuStrankaListNazivFormated_1">
      <item>ANA ŽNIDARIĆ</item>
    </derivirana_varijabla>
  </DomainObject.Predmet.ProtuStrankaListNazivFormated>
  <DomainObject.Predmet.ProtuStrankaListNazivFormatedOIB>
    <izvorni_sadrzaj>
      <item>ANA ŽNIDARIĆ, OIB 50522688495</item>
    </izvorni_sadrzaj>
    <derivirana_varijabla naziv="DomainObject.Predmet.ProtuStrankaListNazivFormatedOIB_1">
      <item>ANA ŽNIDARIĆ, OIB 50522688495</item>
    </derivirana_varijabla>
  </DomainObject.Predmet.ProtuStrankaListNazivFormatedOIB>
  <DomainObject.Predmet.OstaliListFormated>
    <izvorni_sadrzaj>
      <item>Dražen Vidman</item>
    </izvorni_sadrzaj>
    <derivirana_varijabla naziv="DomainObject.Predmet.OstaliListFormated_1">
      <item>Dražen Vidman</item>
    </derivirana_varijabla>
  </DomainObject.Predmet.OstaliListFormated>
  <DomainObject.Predmet.OstaliListFormatedOIB>
    <izvorni_sadrzaj>
      <item>Dražen Vidman, OIB 42883746819</item>
    </izvorni_sadrzaj>
    <derivirana_varijabla naziv="DomainObject.Predmet.OstaliListFormatedOIB_1">
      <item>Dražen Vidman, OIB 42883746819</item>
    </derivirana_varijabla>
  </DomainObject.Predmet.OstaliListFormatedOIB>
  <DomainObject.Predmet.OstaliListFormatedWithAdress>
    <izvorni_sadrzaj>
      <item>Dražen Vidman, Vladimira Nazora 77, 42240 Ivanec</item>
    </izvorni_sadrzaj>
    <derivirana_varijabla naziv="DomainObject.Predmet.OstaliListFormatedWithAdress_1">
      <item>Dražen Vidman, Vladimira Nazora 77, 42240 Ivanec</item>
    </derivirana_varijabla>
  </DomainObject.Predmet.OstaliListFormatedWithAdress>
  <DomainObject.Predmet.OstaliListFormatedWithAdressOIB>
    <izvorni_sadrzaj>
      <item>Dražen Vidman, OIB 42883746819, Vladimira Nazora 77, 42240 Ivanec</item>
    </izvorni_sadrzaj>
    <derivirana_varijabla naziv="DomainObject.Predmet.OstaliListFormatedWithAdressOIB_1">
      <item>Dražen Vidman, OIB 42883746819, Vladimira Nazora 77, 42240 Ivanec</item>
    </derivirana_varijabla>
  </DomainObject.Predmet.OstaliListFormatedWithAdressOIB>
  <DomainObject.Predmet.OstaliListNazivFormated>
    <izvorni_sadrzaj>
      <item>Dražen Vidman</item>
    </izvorni_sadrzaj>
    <derivirana_varijabla naziv="DomainObject.Predmet.OstaliListNazivFormated_1">
      <item>Dražen Vidman</item>
    </derivirana_varijabla>
  </DomainObject.Predmet.OstaliListNazivFormated>
  <DomainObject.Predmet.OstaliListNazivFormatedOIB>
    <izvorni_sadrzaj>
      <item>Dražen Vidman, OIB 42883746819</item>
    </izvorni_sadrzaj>
    <derivirana_varijabla naziv="DomainObject.Predmet.OstaliListNazivFormatedOIB_1"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St-141/2013-18</izvorni_sadrzaj>
    <derivirana_varijabla naziv="DomainObject.PoslovniBrojDokumenta_1">St-141/2013-18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ANA ŽNIDARIĆ</izvorni_sadrzaj>
    <derivirana_varijabla naziv="DomainObject.Predmet.ProtustrankaIDrugi_1">ANA ŽNIDARIĆ</derivirana_varijabla>
  </DomainObject.Predmet.ProtustrankaIDrugi>
  <DomainObject.Predmet.StrankaIDrugiAdressOIB>
    <izvorni_sadrzaj>FINANCIJSKA AGENCIJA / REGIONALNI CENTAR ZAGREB Nagodbeno vijeće, Ilica 307, 10000 Zagreb</izvorni_sadrzaj>
    <derivirana_varijabla naziv="DomainObject.Predmet.StrankaIDrugiAdressOIB_1">FINANCIJSKA AGENCIJA / REGIONALNI CENTAR ZAGREB Nagodbeno vijeće, Ilica 307, 10000 Zagreb</derivirana_varijabla>
  </DomainObject.Predmet.StrankaIDrugiAdressOIB>
  <DomainObject.Predmet.ProtustrankaIDrugiAdressOIB>
    <izvorni_sadrzaj>ANA ŽNIDARIĆ, OIB 50522688495, Pušćine, Čakovečka 106, 40305 Nedelišće</izvorni_sadrzaj>
    <derivirana_varijabla naziv="DomainObject.Predmet.ProtustrankaIDrugiAdressOIB_1">ANA ŽNIDARIĆ, OIB 50522688495, Pušćine, Čakovečka 106, 40305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ANA ŽNIDARIĆ</item>
      <item>Dražen Vidman</item>
    </izvorni_sadrzaj>
    <derivirana_varijabla naziv="DomainObject.Predmet.SudioniciListNaziv_1">
      <item>FINANCIJSKA AGENCIJA / REGIONALNI CENTAR ZAGREB Nagodbeno vijeće</item>
      <item>ANA ŽNIDARIĆ</item>
      <item>Dražen Vidman</item>
    </derivirana_varijabla>
  </DomainObject.Predmet.SudioniciListNaziv>
  <DomainObject.Predmet.SudioniciListAdressOIB>
    <izvorni_sadrzaj>
      <item>FINANCIJSKA AGENCIJA / REGIONALNI CENTAR ZAGREB Nagodbeno vijeće, Ilica 307,10000 Zagreb</item>
      <item>ANA ŽNIDARIĆ, OIB 50522688495, Pušćine, Čakovečka 106,40305 Nedelišće</item>
      <item>Dražen Vidman, OIB 42883746819, Vladimira Nazora 77,42240 Ivanec</item>
    </izvorni_sadrzaj>
    <derivirana_varijabla naziv="DomainObject.Predmet.SudioniciListAdressOIB_1">
      <item>FINANCIJSKA AGENCIJA / REGIONALNI CENTAR ZAGREB Nagodbeno vijeće, Ilica 307,10000 Zagreb</item>
      <item>ANA ŽNIDARIĆ, OIB 50522688495, Pušćine, Čakovečka 106,40305 Nedelišće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7C005C-A05C-4079-833E-BAB0A56E92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1109</properties:Words>
  <properties:Characters>6122</properties:Characters>
  <properties:Lines>138</properties:Lines>
  <properties:Paragraphs>43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2016-01-29T07:59:00Z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St-141/2013-18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