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4d7c8" w14:paraId="d34d7c8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BA575B">
        <w:rPr>
          <w:rFonts w:hAnsi="Times New Roman" w:ascii="Times New Roman"/>
        </w:rPr>
        <w:t xml:space="preserve">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8525D6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92D05">
        <w:rPr>
          <w:rFonts w:hAnsi="Times New Roman" w:ascii="Times New Roman"/>
        </w:rPr>
        <w:t>U KARLOVCU</w:t>
      </w:r>
    </w:p>
    <w:p w:rsidRDefault="002775D1" w:rsidP="00017B4C" w:rsidR="00017B4C" w:rsidRPr="00017B4C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92D05">
        <w:rPr>
          <w:rFonts w:hAnsi="Times New Roman" w:ascii="Times New Roman"/>
        </w:rPr>
        <w:t>Trg hrvatskih branitelja 1/II</w:t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</w:r>
      <w:r w:rsidR="00017B4C">
        <w:rPr>
          <w:rFonts w:hAnsi="Times New Roman" w:ascii="Times New Roman"/>
        </w:rPr>
        <w:tab/>
        <w:t xml:space="preserve">        </w:t>
      </w:r>
      <w:r w:rsidR="00017B4C" w:rsidRPr="00017B4C">
        <w:rPr>
          <w:rFonts w:eastAsia="Times New Roman" w:hAnsi="Times New Roman" w:ascii="Times New Roman"/>
        </w:rPr>
        <w:t>3  St-</w:t>
      </w:r>
      <w:r w:rsidR="00CA3834">
        <w:rPr>
          <w:rFonts w:eastAsia="Times New Roman" w:hAnsi="Times New Roman" w:ascii="Times New Roman"/>
        </w:rPr>
        <w:t>1606/2017-31</w:t>
      </w:r>
    </w:p>
    <w:p w:rsidRDefault="00017B4C" w:rsidP="00017B4C" w:rsidR="00017B4C" w:rsidRPr="00017B4C">
      <w:pPr>
        <w:jc w:val="right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tabs>
          <w:tab w:pos="0" w:val="left"/>
          <w:tab w:pos="851" w:val="left"/>
        </w:tabs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 E P U B L I K A   H R V A T S K A</w:t>
      </w: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 J E Š E N J E</w:t>
      </w:r>
    </w:p>
    <w:p w:rsidRDefault="00017B4C" w:rsidP="00017B4C" w:rsidR="00017B4C" w:rsidRPr="00017B4C">
      <w:pPr>
        <w:rPr>
          <w:rFonts w:eastAsia="Times New Roman" w:hAnsi="Times New Roman" w:ascii="Times New Roman"/>
        </w:rPr>
      </w:pPr>
    </w:p>
    <w:p w:rsidRDefault="00017B4C" w:rsidP="00017B4C" w:rsid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ab/>
        <w:t>Trgovački sud u Zagrebu, Stalna služba u Karlovcu, po sucu Vesni Fundurulić Perišin, kao stečajnom sucu u stečajnom postupku nad stečajnim dužnikom COPY ZOMA d.o.o. u stečaju, Zagreb, Dinar</w:t>
      </w:r>
      <w:r w:rsidR="004301D4">
        <w:rPr>
          <w:rFonts w:eastAsia="Times New Roman" w:hAnsi="Times New Roman" w:ascii="Times New Roman"/>
        </w:rPr>
        <w:t>ski put 22, OIB: 84984196701, 12</w:t>
      </w:r>
      <w:r w:rsidRPr="00017B4C">
        <w:rPr>
          <w:rFonts w:eastAsia="Times New Roman" w:hAnsi="Times New Roman" w:ascii="Times New Roman"/>
        </w:rPr>
        <w:t>. travnja 2019.,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 i j e š i o  j e</w:t>
      </w:r>
    </w:p>
    <w:p w:rsidRDefault="00017B4C" w:rsidP="00017B4C" w:rsidR="00017B4C" w:rsidRPr="00017B4C">
      <w:pPr>
        <w:contextualSpacing/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ind w:firstLine="708"/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Stečajnom upravitelju Ivan</w:t>
      </w:r>
      <w:r>
        <w:rPr>
          <w:rFonts w:eastAsia="Times New Roman" w:hAnsi="Times New Roman" w:ascii="Times New Roman"/>
        </w:rPr>
        <w:t>u</w:t>
      </w:r>
      <w:r w:rsidRPr="00017B4C">
        <w:rPr>
          <w:rFonts w:eastAsia="Times New Roman" w:hAnsi="Times New Roman" w:ascii="Times New Roman"/>
        </w:rPr>
        <w:t xml:space="preserve"> Čulić</w:t>
      </w:r>
      <w:r>
        <w:rPr>
          <w:rFonts w:eastAsia="Times New Roman" w:hAnsi="Times New Roman" w:ascii="Times New Roman"/>
        </w:rPr>
        <w:t>u</w:t>
      </w:r>
      <w:r w:rsidRPr="00017B4C">
        <w:rPr>
          <w:rFonts w:eastAsia="Times New Roman" w:hAnsi="Times New Roman" w:ascii="Times New Roman"/>
        </w:rPr>
        <w:t xml:space="preserve">, Osijek, Sljemenska ulica 44, OIB: 28643153330., određuje se nagrada za rad stečajnog upravitelja u iznosu od </w:t>
      </w:r>
      <w:r w:rsidR="00CA3834">
        <w:rPr>
          <w:rFonts w:eastAsia="Times New Roman" w:hAnsi="Times New Roman" w:ascii="Times New Roman"/>
        </w:rPr>
        <w:t>1.958,88</w:t>
      </w:r>
      <w:r w:rsidRPr="00017B4C">
        <w:rPr>
          <w:rFonts w:eastAsia="Times New Roman" w:hAnsi="Times New Roman" w:ascii="Times New Roman"/>
        </w:rPr>
        <w:t xml:space="preserve"> kn bruto, te naknada stvarnih troškova u iznosu od </w:t>
      </w:r>
      <w:r w:rsidR="00CA3834">
        <w:rPr>
          <w:rFonts w:eastAsia="Times New Roman" w:hAnsi="Times New Roman" w:ascii="Times New Roman"/>
        </w:rPr>
        <w:t xml:space="preserve">146,92 </w:t>
      </w:r>
      <w:r w:rsidRPr="00017B4C">
        <w:rPr>
          <w:rFonts w:eastAsia="Times New Roman" w:hAnsi="Times New Roman" w:ascii="Times New Roman"/>
        </w:rPr>
        <w:t xml:space="preserve">kn. 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Obrazloženje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>
      <w:pPr>
        <w:ind w:firstLine="708"/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Rješenjem ovog suda poslovni broj St-</w:t>
      </w:r>
      <w:r w:rsidR="004301D4">
        <w:rPr>
          <w:rFonts w:eastAsia="Times New Roman" w:hAnsi="Times New Roman" w:ascii="Times New Roman"/>
        </w:rPr>
        <w:t>1606/2017-</w:t>
      </w:r>
      <w:r w:rsidR="00CA3834">
        <w:rPr>
          <w:rFonts w:eastAsia="Times New Roman" w:hAnsi="Times New Roman" w:ascii="Times New Roman"/>
        </w:rPr>
        <w:t>9</w:t>
      </w:r>
      <w:r w:rsidRPr="00CA3834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od </w:t>
      </w:r>
      <w:r w:rsidR="004301D4">
        <w:rPr>
          <w:rFonts w:eastAsia="Times New Roman" w:hAnsi="Times New Roman" w:ascii="Times New Roman"/>
        </w:rPr>
        <w:t>2. ožujka</w:t>
      </w:r>
      <w:r w:rsidRPr="00017B4C">
        <w:rPr>
          <w:rFonts w:eastAsia="Times New Roman" w:hAnsi="Times New Roman" w:ascii="Times New Roman"/>
        </w:rPr>
        <w:t xml:space="preserve"> 2018., za stečajnog uprav</w:t>
      </w:r>
      <w:r w:rsidR="004301D4">
        <w:rPr>
          <w:rFonts w:eastAsia="Times New Roman" w:hAnsi="Times New Roman" w:ascii="Times New Roman"/>
        </w:rPr>
        <w:t>itelja u stečajnom postupku nad</w:t>
      </w:r>
      <w:r w:rsidR="004301D4" w:rsidRPr="004301D4">
        <w:rPr>
          <w:rFonts w:eastAsia="Times New Roman" w:hAnsi="Times New Roman" w:ascii="Times New Roman"/>
        </w:rPr>
        <w:t xml:space="preserve"> stečajnim dužnikom COPY ZOMA d.o.o., Zagreb, Dinarski put 22, OIB: 84984196701</w:t>
      </w:r>
      <w:r>
        <w:rPr>
          <w:rFonts w:eastAsia="Times New Roman" w:hAnsi="Times New Roman" w:ascii="Times New Roman"/>
        </w:rPr>
        <w:t xml:space="preserve"> imenovan</w:t>
      </w:r>
      <w:r w:rsidRPr="00017B4C">
        <w:rPr>
          <w:rFonts w:eastAsia="Times New Roman" w:hAnsi="Times New Roman" w:ascii="Times New Roman"/>
        </w:rPr>
        <w:t xml:space="preserve"> je Ivan Čulić, Osijek, Sljemenska ulica 44, OIB: 28643153330.</w:t>
      </w:r>
    </w:p>
    <w:p w:rsidRDefault="004301D4" w:rsidP="00017B4C" w:rsidR="004301D4" w:rsidRPr="00017B4C">
      <w:pPr>
        <w:ind w:firstLine="708"/>
        <w:jc w:val="both"/>
        <w:rPr>
          <w:rFonts w:eastAsia="Times New Roman" w:hAnsi="Times New Roman" w:ascii="Times New Roman"/>
        </w:rPr>
      </w:pPr>
    </w:p>
    <w:p w:rsidRDefault="004301D4" w:rsidP="00017B4C" w:rsidR="00017B4C" w:rsidRPr="00017B4C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ab/>
        <w:t>Stečajni upravitelj</w:t>
      </w:r>
      <w:r w:rsidR="00017B4C" w:rsidRPr="00017B4C">
        <w:rPr>
          <w:rFonts w:eastAsia="Times New Roman" w:hAnsi="Times New Roman" w:ascii="Times New Roman"/>
        </w:rPr>
        <w:t xml:space="preserve"> je podneskom o</w:t>
      </w:r>
      <w:r>
        <w:rPr>
          <w:rFonts w:eastAsia="Times New Roman" w:hAnsi="Times New Roman" w:ascii="Times New Roman"/>
        </w:rPr>
        <w:t xml:space="preserve">d </w:t>
      </w:r>
      <w:r w:rsidR="00CA3834">
        <w:rPr>
          <w:rFonts w:eastAsia="Times New Roman" w:hAnsi="Times New Roman" w:ascii="Times New Roman"/>
        </w:rPr>
        <w:t>2. travnja 2019.</w:t>
      </w:r>
      <w:r>
        <w:rPr>
          <w:rFonts w:eastAsia="Times New Roman" w:hAnsi="Times New Roman" w:ascii="Times New Roman"/>
        </w:rPr>
        <w:t xml:space="preserve"> izvijestio</w:t>
      </w:r>
      <w:r w:rsidR="00017B4C" w:rsidRPr="00017B4C">
        <w:rPr>
          <w:rFonts w:eastAsia="Times New Roman" w:hAnsi="Times New Roman" w:ascii="Times New Roman"/>
        </w:rPr>
        <w:t xml:space="preserve"> sud da je unovčena  sva imovina stečajnog dužnika u iznosu od </w:t>
      </w:r>
      <w:r w:rsidR="00CA3834">
        <w:rPr>
          <w:rFonts w:eastAsia="Times New Roman" w:hAnsi="Times New Roman" w:ascii="Times New Roman"/>
        </w:rPr>
        <w:t xml:space="preserve">12.243,00 </w:t>
      </w:r>
      <w:r w:rsidR="00017B4C" w:rsidRPr="00017B4C">
        <w:rPr>
          <w:rFonts w:eastAsia="Times New Roman" w:hAnsi="Times New Roman" w:ascii="Times New Roman"/>
        </w:rPr>
        <w:t xml:space="preserve">kn s osnova prodaje </w:t>
      </w:r>
      <w:r w:rsidR="00CA3834">
        <w:rPr>
          <w:rFonts w:eastAsia="Times New Roman" w:hAnsi="Times New Roman" w:ascii="Times New Roman"/>
        </w:rPr>
        <w:t>pokretnina i naplata potraživanja te je istim zatražio</w:t>
      </w:r>
      <w:r w:rsidR="00017B4C" w:rsidRPr="00017B4C">
        <w:rPr>
          <w:rFonts w:eastAsia="Times New Roman" w:hAnsi="Times New Roman" w:ascii="Times New Roman"/>
        </w:rPr>
        <w:t xml:space="preserve"> određivanje nagrade.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  <w:t>Prema čl. 94. st. 1. Stečajnog zakona ("Narodne novine" broj 71/15, 104/17 - dalje SZ), stečajni upravitelj ima pravo na nagradu za svoj rad i naknadu stvarnih troškova. Nagradu stečajnom upravitelju rješenjem određuje sud prema Uredbi o kriterijima i načinu obračuna i plaćanja nagrada stečajnim upraviteljima ("Narodne novine" broj 105/15 – dalje Uredba).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  <w:t xml:space="preserve"> Nagrada stečajnom upravitelju izračunata je u skladu s čl. 7. st. 1. i čl. 16. Uredbe, a po osnovi vrijednosti unovčene stečajne mase u iznosu od </w:t>
      </w:r>
      <w:r w:rsidR="00CA3834">
        <w:rPr>
          <w:rFonts w:eastAsia="Times New Roman" w:hAnsi="Times New Roman" w:ascii="Times New Roman"/>
        </w:rPr>
        <w:t>12.243,00</w:t>
      </w:r>
      <w:r w:rsidR="004301D4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kn. Primjenom tablice vrijednosti unovčene stečajne mase i nagrade u postotcima, stečajnom upravitelju pripada nagrada u bruto iznosu od </w:t>
      </w:r>
      <w:r w:rsidR="00CA3834" w:rsidRPr="00CA3834">
        <w:rPr>
          <w:rFonts w:eastAsia="Times New Roman" w:hAnsi="Times New Roman" w:ascii="Times New Roman"/>
        </w:rPr>
        <w:t xml:space="preserve">1.958,88 </w:t>
      </w:r>
      <w:r w:rsidRPr="00017B4C">
        <w:rPr>
          <w:rFonts w:eastAsia="Times New Roman" w:hAnsi="Times New Roman" w:ascii="Times New Roman"/>
        </w:rPr>
        <w:t xml:space="preserve">kn. Na bruto nagradu, sukladno traženju, stečajnom upravitelju određena je i naknada stvarnog troška u iznosu od </w:t>
      </w:r>
      <w:r w:rsidR="00CA3834">
        <w:rPr>
          <w:rFonts w:eastAsia="Times New Roman" w:hAnsi="Times New Roman" w:ascii="Times New Roman"/>
        </w:rPr>
        <w:t>146,92</w:t>
      </w:r>
      <w:r w:rsidR="004301D4">
        <w:rPr>
          <w:rFonts w:eastAsia="Times New Roman" w:hAnsi="Times New Roman" w:ascii="Times New Roman"/>
        </w:rPr>
        <w:t xml:space="preserve"> </w:t>
      </w:r>
      <w:r w:rsidRPr="00017B4C">
        <w:rPr>
          <w:rFonts w:eastAsia="Times New Roman" w:hAnsi="Times New Roman" w:ascii="Times New Roman"/>
        </w:rPr>
        <w:t xml:space="preserve">kn, a  koji se odnosi na doprinose za zdravstveno osiguranje i plaća se na isplatu bruto nagrade, te tereti troškove stečajnog postupka. 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</w:r>
    </w:p>
    <w:p w:rsidRDefault="00017B4C" w:rsidP="00017B4C" w:rsidR="00017B4C" w:rsidRPr="00017B4C">
      <w:pPr>
        <w:ind w:firstLine="708"/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lastRenderedPageBreak/>
        <w:t xml:space="preserve">Slijedom iznesenog odlučeno je kao u izreci ovog rješenja. </w:t>
      </w: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center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 xml:space="preserve">U Karlovcu </w:t>
      </w:r>
      <w:r w:rsidR="004301D4">
        <w:rPr>
          <w:rFonts w:eastAsia="Times New Roman" w:hAnsi="Times New Roman" w:ascii="Times New Roman"/>
        </w:rPr>
        <w:t>12. travnja</w:t>
      </w:r>
      <w:r w:rsidRPr="00017B4C">
        <w:rPr>
          <w:rFonts w:eastAsia="Times New Roman" w:hAnsi="Times New Roman" w:ascii="Times New Roman"/>
        </w:rPr>
        <w:t xml:space="preserve"> 2019.</w:t>
      </w:r>
    </w:p>
    <w:p w:rsidRDefault="00017B4C" w:rsidP="00017B4C" w:rsidR="00017B4C" w:rsidRPr="00017B4C">
      <w:pPr>
        <w:tabs>
          <w:tab w:pos="6600" w:val="left"/>
        </w:tabs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ab/>
      </w:r>
    </w:p>
    <w:p w:rsidRDefault="00017B4C" w:rsidP="00017B4C" w:rsidR="00017B4C" w:rsidRPr="00017B4C">
      <w:pPr>
        <w:jc w:val="right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Stečajni sudac:</w:t>
      </w:r>
    </w:p>
    <w:p w:rsidRDefault="004301D4" w:rsidP="004301D4" w:rsidR="00017B4C">
      <w:pPr>
        <w:jc w:val="right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Vesna Fundurulić Perišin</w:t>
      </w:r>
      <w:r w:rsidR="00FB0456">
        <w:rPr>
          <w:rFonts w:eastAsia="Times New Roman" w:hAnsi="Times New Roman" w:ascii="Times New Roman"/>
        </w:rPr>
        <w:t>, v.r.</w:t>
      </w:r>
    </w:p>
    <w:p w:rsidRDefault="00FB0456" w:rsidP="004301D4" w:rsidR="00FB0456">
      <w:pPr>
        <w:jc w:val="right"/>
        <w:rPr>
          <w:rFonts w:eastAsia="Times New Roman" w:hAnsi="Times New Roman" w:ascii="Times New Roman"/>
        </w:rPr>
      </w:pPr>
    </w:p>
    <w:p w:rsidRDefault="00FB0456" w:rsidP="00C339BE" w:rsidR="00FB0456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FB0456" w:rsidP="004301D4" w:rsidR="00FB0456">
      <w:pPr>
        <w:jc w:val="right"/>
        <w:rPr>
          <w:rFonts w:eastAsia="Times New Roman"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4301D4" w:rsidP="004301D4" w:rsidR="004301D4" w:rsidRPr="00017B4C">
      <w:pPr>
        <w:jc w:val="right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</w:p>
    <w:p w:rsidRDefault="00017B4C" w:rsidP="00017B4C" w:rsidR="00017B4C" w:rsidRPr="00017B4C">
      <w:pPr>
        <w:jc w:val="both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UPUTA O PRAVNOM LIJEKU:</w:t>
      </w:r>
    </w:p>
    <w:p w:rsidRDefault="00017B4C" w:rsidP="00017B4C" w:rsidR="00017B4C" w:rsidRPr="00017B4C">
      <w:pPr>
        <w:ind w:firstLine="708"/>
        <w:rPr>
          <w:rFonts w:eastAsia="Times New Roman" w:hAnsi="Times New Roman" w:ascii="Times New Roman"/>
        </w:rPr>
      </w:pPr>
      <w:r w:rsidRPr="00017B4C">
        <w:rPr>
          <w:rFonts w:eastAsia="Times New Roman" w:hAnsi="Times New Roman" w:ascii="Times New Roman"/>
        </w:rPr>
        <w:t>Protiv ovog rješenja pravo žalbe ima stečajni upravitelj i svaki stečajni vjerovnik u roku od osam dana, protekom osmog dana od dana objave rješenja na mrežnoj stranici e-Oglasna ploča suda. Žalba se podnosi u tri primjerka Visokom trgovačkom sud RH putem ovog suda.</w:t>
      </w:r>
    </w:p>
    <w:p w:rsidRDefault="00017B4C" w:rsidP="00017B4C" w:rsidR="00017B4C" w:rsidRPr="00017B4C">
      <w:pPr>
        <w:ind w:firstLine="708"/>
        <w:rPr>
          <w:rFonts w:eastAsia="Times New Roman" w:hAnsi="Times New Roman" w:ascii="Times New Roman"/>
        </w:rPr>
      </w:pPr>
    </w:p>
    <w:p w:rsidRDefault="0087203A" w:rsidP="00CA3834" w:rsidR="0087203A">
      <w:pPr>
        <w:rPr>
          <w:rFonts w:eastAsia="Times New Roman" w:hAnsi="Times New Roman" w:ascii="Times New Roman"/>
        </w:rPr>
      </w:pPr>
    </w:p>
    <w:p w:rsidRDefault="00CA3834" w:rsidP="00FB0456" w:rsidR="00CA3834" w:rsidRPr="00FB0456">
      <w:pPr>
        <w:rPr>
          <w:rFonts w:hAnsi="Times New Roman" w:ascii="Times New Roman"/>
        </w:rPr>
      </w:pPr>
    </w:p>
    <w:sectPr w:rsidSect="00130DD1" w:rsidR="00CA3834" w:rsidRPr="00FB0456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456">
          <w:rPr>
            <w:noProof/>
          </w:rPr>
          <w:t>2</w:t>
        </w:r>
        <w:r>
          <w:fldChar w:fldCharType="end"/>
        </w:r>
      </w:p>
    </w:sdtContent>
  </w:sdt>
  <w:p w:rsidRDefault="00CA3834" w:rsidP="004301D4" w:rsidR="0060670C">
    <w:pPr>
      <w:pStyle w:val="Zaglavlje"/>
      <w:jc w:val="right"/>
    </w:pPr>
    <w:r>
      <w:rPr>
        <w:rFonts w:hAnsi="Times New Roman" w:ascii="Times New Roman"/>
      </w:rPr>
      <w:t>3  St-1606/2017-31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C2A" w:rsidP="00B24C2A" w:rsidR="00B24C2A" w:rsidRPr="00B24C2A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1EC115D2"/>
    <w:multiLevelType w:val="hybridMultilevel"/>
    <w:tmpl w:val="F1FAC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77B7E41"/>
    <w:multiLevelType w:val="hybridMultilevel"/>
    <w:tmpl w:val="D72C68D4"/>
    <w:lvl w:tplc="18082E4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0">
    <w:nsid w:val="6826552D"/>
    <w:multiLevelType w:val="hybridMultilevel"/>
    <w:tmpl w:val="81B22E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8DE4F01"/>
    <w:multiLevelType w:val="hybridMultilevel"/>
    <w:tmpl w:val="04B6399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AC134AE"/>
    <w:multiLevelType w:val="hybridMultilevel"/>
    <w:tmpl w:val="3A28910E"/>
    <w:lvl w:tplc="7150746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3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6"/>
  </w:num>
  <w:num w:numId="14">
    <w:abstractNumId w:val="12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7B4C"/>
    <w:rsid w:val="00026DB1"/>
    <w:rsid w:val="000276B3"/>
    <w:rsid w:val="00030027"/>
    <w:rsid w:val="0003150B"/>
    <w:rsid w:val="00042EC5"/>
    <w:rsid w:val="000574A2"/>
    <w:rsid w:val="00057CDE"/>
    <w:rsid w:val="000706A1"/>
    <w:rsid w:val="00081CE4"/>
    <w:rsid w:val="00090457"/>
    <w:rsid w:val="00092E8E"/>
    <w:rsid w:val="00095169"/>
    <w:rsid w:val="00096301"/>
    <w:rsid w:val="00096468"/>
    <w:rsid w:val="00097ED4"/>
    <w:rsid w:val="000A302D"/>
    <w:rsid w:val="000C4256"/>
    <w:rsid w:val="000D066B"/>
    <w:rsid w:val="000D63AD"/>
    <w:rsid w:val="000E28DB"/>
    <w:rsid w:val="000E3302"/>
    <w:rsid w:val="001051C3"/>
    <w:rsid w:val="00110FC9"/>
    <w:rsid w:val="00117232"/>
    <w:rsid w:val="00121605"/>
    <w:rsid w:val="00130DD1"/>
    <w:rsid w:val="00133141"/>
    <w:rsid w:val="001337FE"/>
    <w:rsid w:val="00144FF4"/>
    <w:rsid w:val="00164E08"/>
    <w:rsid w:val="00175FBE"/>
    <w:rsid w:val="00181C25"/>
    <w:rsid w:val="00182D7F"/>
    <w:rsid w:val="001836AD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D6178"/>
    <w:rsid w:val="001D73C5"/>
    <w:rsid w:val="00200FA9"/>
    <w:rsid w:val="00210B7B"/>
    <w:rsid w:val="002112BB"/>
    <w:rsid w:val="002138AB"/>
    <w:rsid w:val="002207BD"/>
    <w:rsid w:val="002246F6"/>
    <w:rsid w:val="0022538C"/>
    <w:rsid w:val="00225587"/>
    <w:rsid w:val="002775D1"/>
    <w:rsid w:val="00277787"/>
    <w:rsid w:val="00277D1E"/>
    <w:rsid w:val="00292270"/>
    <w:rsid w:val="00295EBA"/>
    <w:rsid w:val="00296299"/>
    <w:rsid w:val="002B311D"/>
    <w:rsid w:val="002C24E3"/>
    <w:rsid w:val="002D485F"/>
    <w:rsid w:val="002D609A"/>
    <w:rsid w:val="003114E0"/>
    <w:rsid w:val="00315C5F"/>
    <w:rsid w:val="003422B3"/>
    <w:rsid w:val="00362CCF"/>
    <w:rsid w:val="003701CA"/>
    <w:rsid w:val="0039428F"/>
    <w:rsid w:val="00395F7D"/>
    <w:rsid w:val="003A0A8D"/>
    <w:rsid w:val="003A6A61"/>
    <w:rsid w:val="003A7D08"/>
    <w:rsid w:val="003C6DCF"/>
    <w:rsid w:val="003E2D4C"/>
    <w:rsid w:val="003E7A4B"/>
    <w:rsid w:val="00421BF8"/>
    <w:rsid w:val="0042534A"/>
    <w:rsid w:val="004301D4"/>
    <w:rsid w:val="004363A2"/>
    <w:rsid w:val="00441EAD"/>
    <w:rsid w:val="00445660"/>
    <w:rsid w:val="00447B8E"/>
    <w:rsid w:val="00453A14"/>
    <w:rsid w:val="00455543"/>
    <w:rsid w:val="00456E7D"/>
    <w:rsid w:val="00460BFE"/>
    <w:rsid w:val="00464703"/>
    <w:rsid w:val="004A55E7"/>
    <w:rsid w:val="004B287E"/>
    <w:rsid w:val="004C0D94"/>
    <w:rsid w:val="004C28B3"/>
    <w:rsid w:val="0050375D"/>
    <w:rsid w:val="00514889"/>
    <w:rsid w:val="00514B96"/>
    <w:rsid w:val="0052756B"/>
    <w:rsid w:val="005365BB"/>
    <w:rsid w:val="005472ED"/>
    <w:rsid w:val="00547FD2"/>
    <w:rsid w:val="005808FA"/>
    <w:rsid w:val="005813BC"/>
    <w:rsid w:val="005A22E1"/>
    <w:rsid w:val="005C1FAA"/>
    <w:rsid w:val="005C3DA6"/>
    <w:rsid w:val="005C7798"/>
    <w:rsid w:val="005D65FE"/>
    <w:rsid w:val="005E6FA0"/>
    <w:rsid w:val="005F06BF"/>
    <w:rsid w:val="005F7E02"/>
    <w:rsid w:val="00601A6F"/>
    <w:rsid w:val="00602601"/>
    <w:rsid w:val="00612DBC"/>
    <w:rsid w:val="00621589"/>
    <w:rsid w:val="006232AD"/>
    <w:rsid w:val="00646ADE"/>
    <w:rsid w:val="006753BD"/>
    <w:rsid w:val="006769C5"/>
    <w:rsid w:val="00681083"/>
    <w:rsid w:val="00685855"/>
    <w:rsid w:val="006862D5"/>
    <w:rsid w:val="00695B29"/>
    <w:rsid w:val="006A0969"/>
    <w:rsid w:val="006A7CBC"/>
    <w:rsid w:val="006D50C3"/>
    <w:rsid w:val="006E2E20"/>
    <w:rsid w:val="006F3DBD"/>
    <w:rsid w:val="007050E4"/>
    <w:rsid w:val="007230A2"/>
    <w:rsid w:val="00733BA9"/>
    <w:rsid w:val="0075117E"/>
    <w:rsid w:val="0076181A"/>
    <w:rsid w:val="00770536"/>
    <w:rsid w:val="00771B72"/>
    <w:rsid w:val="00775029"/>
    <w:rsid w:val="00786007"/>
    <w:rsid w:val="007958DD"/>
    <w:rsid w:val="007C3C01"/>
    <w:rsid w:val="007D0AF6"/>
    <w:rsid w:val="007F50E6"/>
    <w:rsid w:val="00813D04"/>
    <w:rsid w:val="00822E5B"/>
    <w:rsid w:val="00827435"/>
    <w:rsid w:val="0083040F"/>
    <w:rsid w:val="0083503A"/>
    <w:rsid w:val="008401EB"/>
    <w:rsid w:val="00851FD4"/>
    <w:rsid w:val="008525D6"/>
    <w:rsid w:val="00853167"/>
    <w:rsid w:val="0085681C"/>
    <w:rsid w:val="00866024"/>
    <w:rsid w:val="00866493"/>
    <w:rsid w:val="0087203A"/>
    <w:rsid w:val="008725D8"/>
    <w:rsid w:val="008753F6"/>
    <w:rsid w:val="0087668B"/>
    <w:rsid w:val="008901FD"/>
    <w:rsid w:val="008A2687"/>
    <w:rsid w:val="008A6EFC"/>
    <w:rsid w:val="008B284A"/>
    <w:rsid w:val="008C25CD"/>
    <w:rsid w:val="008C58D0"/>
    <w:rsid w:val="008E3830"/>
    <w:rsid w:val="008F7E53"/>
    <w:rsid w:val="00902C6B"/>
    <w:rsid w:val="00911904"/>
    <w:rsid w:val="00913898"/>
    <w:rsid w:val="00916B9A"/>
    <w:rsid w:val="009449DB"/>
    <w:rsid w:val="0096382C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42CBC"/>
    <w:rsid w:val="00A61E62"/>
    <w:rsid w:val="00A70719"/>
    <w:rsid w:val="00A85C1E"/>
    <w:rsid w:val="00A85CC6"/>
    <w:rsid w:val="00A86E6F"/>
    <w:rsid w:val="00A96B27"/>
    <w:rsid w:val="00AC09A6"/>
    <w:rsid w:val="00AC231B"/>
    <w:rsid w:val="00AE1E7E"/>
    <w:rsid w:val="00AF776C"/>
    <w:rsid w:val="00B028D4"/>
    <w:rsid w:val="00B04367"/>
    <w:rsid w:val="00B10043"/>
    <w:rsid w:val="00B12C85"/>
    <w:rsid w:val="00B24C2A"/>
    <w:rsid w:val="00B531B6"/>
    <w:rsid w:val="00B92D05"/>
    <w:rsid w:val="00B941ED"/>
    <w:rsid w:val="00BA1355"/>
    <w:rsid w:val="00BA218D"/>
    <w:rsid w:val="00BA575B"/>
    <w:rsid w:val="00BA6BEB"/>
    <w:rsid w:val="00BA6D04"/>
    <w:rsid w:val="00BC2305"/>
    <w:rsid w:val="00BE2052"/>
    <w:rsid w:val="00BE4259"/>
    <w:rsid w:val="00BF267A"/>
    <w:rsid w:val="00C05EB4"/>
    <w:rsid w:val="00C202F0"/>
    <w:rsid w:val="00C27A91"/>
    <w:rsid w:val="00C327CC"/>
    <w:rsid w:val="00C46D17"/>
    <w:rsid w:val="00C515C7"/>
    <w:rsid w:val="00C577A0"/>
    <w:rsid w:val="00C57A22"/>
    <w:rsid w:val="00C623C1"/>
    <w:rsid w:val="00C84EE2"/>
    <w:rsid w:val="00C90F88"/>
    <w:rsid w:val="00C9554B"/>
    <w:rsid w:val="00CA3834"/>
    <w:rsid w:val="00CD4075"/>
    <w:rsid w:val="00CD6FD8"/>
    <w:rsid w:val="00CF5826"/>
    <w:rsid w:val="00D02945"/>
    <w:rsid w:val="00D11867"/>
    <w:rsid w:val="00D21927"/>
    <w:rsid w:val="00D35CB8"/>
    <w:rsid w:val="00D42E48"/>
    <w:rsid w:val="00D4568B"/>
    <w:rsid w:val="00D5262E"/>
    <w:rsid w:val="00D636DC"/>
    <w:rsid w:val="00D70730"/>
    <w:rsid w:val="00D755C4"/>
    <w:rsid w:val="00D77CD5"/>
    <w:rsid w:val="00D80590"/>
    <w:rsid w:val="00D82856"/>
    <w:rsid w:val="00D930C1"/>
    <w:rsid w:val="00D96517"/>
    <w:rsid w:val="00DA042E"/>
    <w:rsid w:val="00DA56AD"/>
    <w:rsid w:val="00DC552E"/>
    <w:rsid w:val="00DC5F22"/>
    <w:rsid w:val="00DE5562"/>
    <w:rsid w:val="00E03121"/>
    <w:rsid w:val="00E208A7"/>
    <w:rsid w:val="00E35DA4"/>
    <w:rsid w:val="00E56607"/>
    <w:rsid w:val="00E5782A"/>
    <w:rsid w:val="00E64B06"/>
    <w:rsid w:val="00E65224"/>
    <w:rsid w:val="00EC1FC2"/>
    <w:rsid w:val="00ED2310"/>
    <w:rsid w:val="00EE219B"/>
    <w:rsid w:val="00EE727E"/>
    <w:rsid w:val="00F115F0"/>
    <w:rsid w:val="00F1563B"/>
    <w:rsid w:val="00F209F0"/>
    <w:rsid w:val="00F215B8"/>
    <w:rsid w:val="00F32434"/>
    <w:rsid w:val="00F457C6"/>
    <w:rsid w:val="00F51D94"/>
    <w:rsid w:val="00F529A9"/>
    <w:rsid w:val="00F630DF"/>
    <w:rsid w:val="00F75C06"/>
    <w:rsid w:val="00F84C90"/>
    <w:rsid w:val="00FB0456"/>
    <w:rsid w:val="00FB77B4"/>
    <w:rsid w:val="00FC4F6E"/>
    <w:rsid w:val="00FD700C"/>
    <w:rsid w:val="00FE09DA"/>
    <w:rsid w:val="00FE1BD6"/>
    <w:rsid w:val="00FE4C33"/>
    <w:rsid w:val="00FF0F54"/>
    <w:rsid w:val="00FF4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4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4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4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4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4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04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4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4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4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4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747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svibnja 2017.</izvorni_sadrzaj>
    <derivirana_varijabla naziv="DomainObject.Predmet.DatumOsnivanja_1">26.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St-1606/2017</izvorni_sadrzaj>
    <derivirana_varijabla naziv="DomainObject.Predmet.OznakaBroj_1">St-1606/2017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COPY ZOMA d.o.o. zastupanog po punomoćniku Zoran Marinić</izvorni_sadrzaj>
    <derivirana_varijabla naziv="DomainObject.Predmet.ProtustrankaFormated_1">  COPY ZOMA d.o.o. zastupanog po punomoćniku Zoran Marinić</derivirana_varijabla>
  </DomainObject.Predmet.ProtustrankaFormated>
  <DomainObject.Predmet.ProtustrankaFormatedOIB>
    <izvorni_sadrzaj>  COPY ZOMA d.o.o., OIB 84984196701 zastupanog po punomoćniku Zoran Marinić</izvorni_sadrzaj>
    <derivirana_varijabla naziv="DomainObject.Predmet.ProtustrankaFormatedOIB_1">  COPY ZOMA d.o.o., OIB 84984196701 zastupanog po punomoćniku Zoran Marinić</derivirana_varijabla>
  </DomainObject.Predmet.ProtustrankaFormatedOIB>
  <DomainObject.Predmet.ProtustrankaFormatedWithAdress>
    <izvorni_sadrzaj> COPY ZOMA d.o.o., Dinarski put 22, 10000 Zagreb zastupanog po punomoćniku Zoran Marinić</izvorni_sadrzaj>
    <derivirana_varijabla naziv="DomainObject.Predmet.ProtustrankaFormatedWithAdress_1"> COPY ZOMA d.o.o., Dinarski put 22, 10000 Zagreb zastupanog po punomoćniku Zoran Marinić</derivirana_varijabla>
  </DomainObject.Predmet.ProtustrankaFormatedWithAdress>
  <DomainObject.Predmet.ProtustrankaFormatedWithAdressOIB>
    <izvorni_sadrzaj> COPY ZOMA d.o.o., OIB 84984196701, Dinarski put 22, 10000 Zagreb zastupanog po punomoćniku Zoran Marinić</izvorni_sadrzaj>
    <derivirana_varijabla naziv="DomainObject.Predmet.ProtustrankaFormatedWithAdressOIB_1"> COPY ZOMA d.o.o., OIB 84984196701, Dinarski put 22, 10000 Zagreb zastupanog po punomoćniku Zoran Marinić</derivirana_varijabla>
  </DomainObject.Predmet.ProtustrankaFormatedWithAdressOIB>
  <DomainObject.Predmet.ProtustrankaWithAdress>
    <izvorni_sadrzaj>COPY ZOMA d.o.o. Dinarski put 22, 10000 Zagreb</izvorni_sadrzaj>
    <derivirana_varijabla naziv="DomainObject.Predmet.ProtustrankaWithAdress_1">COPY ZOMA d.o.o. Dinarski put 22, 10000 Zagreb</derivirana_varijabla>
  </DomainObject.Predmet.ProtustrankaWithAdress>
  <DomainObject.Predmet.ProtustrankaWithAdressOIB>
    <izvorni_sadrzaj>COPY ZOMA d.o.o., OIB 84984196701, Dinarski put 22, 10000 Zagreb</izvorni_sadrzaj>
    <derivirana_varijabla naziv="DomainObject.Predmet.ProtustrankaWithAdressOIB_1">COPY ZOMA d.o.o., OIB 84984196701, Dinarski put 22, 10000 Zagreb</derivirana_varijabla>
  </DomainObject.Predmet.ProtustrankaWithAdressOIB>
  <DomainObject.Predmet.ProtustrankaNazivFormated>
    <izvorni_sadrzaj>COPY ZOMA d.o.o.</izvorni_sadrzaj>
    <derivirana_varijabla naziv="DomainObject.Predmet.ProtustrankaNazivFormated_1">COPY ZOMA d.o.o.</derivirana_varijabla>
  </DomainObject.Predmet.ProtustrankaNazivFormated>
  <DomainObject.Predmet.ProtustrankaNazivFormatedOIB>
    <izvorni_sadrzaj>COPY ZOMA d.o.o., OIB 84984196701</izvorni_sadrzaj>
    <derivirana_varijabla naziv="DomainObject.Predmet.ProtustrankaNazivFormatedOIB_1">COPY ZOMA d.o.o., OIB 84984196701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COPY ZOMA d.o.o. zastupanog po punomoćniku Zoran Marinić</item>
    </izvorni_sadrzaj>
    <derivirana_varijabla naziv="DomainObject.Predmet.ProtuStrankaListFormated_1">
      <item>COPY ZOMA d.o.o. zastupanog po punomoćniku Zoran Marinić</item>
    </derivirana_varijabla>
  </DomainObject.Predmet.ProtuStrankaListFormated>
  <DomainObject.Predmet.ProtuStrankaListFormatedOIB>
    <izvorni_sadrzaj>
      <item>COPY ZOMA d.o.o., OIB 84984196701 zastupanog po punomoćniku Zoran Marinić</item>
    </izvorni_sadrzaj>
    <derivirana_varijabla naziv="DomainObject.Predmet.ProtuStrankaListFormatedOIB_1">
      <item>COPY ZOMA d.o.o., OIB 84984196701 zastupanog po punomoćniku Zoran Marinić</item>
    </derivirana_varijabla>
  </DomainObject.Predmet.ProtuStrankaListFormatedOIB>
  <DomainObject.Predmet.ProtuStrankaListFormatedWithAdress>
    <izvorni_sadrzaj>
      <item>COPY ZOMA d.o.o., Dinarski put 22, 10000 Zagreb zastupanog po punomoćniku Zoran Marinić</item>
    </izvorni_sadrzaj>
    <derivirana_varijabla naziv="DomainObject.Predmet.ProtuStrankaListFormatedWithAdress_1">
      <item>COPY ZOMA d.o.o., Dinarski put 22, 10000 Zagreb zastupanog po punomoćniku Zoran Marinić</item>
    </derivirana_varijabla>
  </DomainObject.Predmet.ProtuStrankaListFormatedWithAdress>
  <DomainObject.Predmet.ProtuStrankaListFormatedWithAdressOIB>
    <izvorni_sadrzaj>
      <item>COPY ZOMA d.o.o., OIB 84984196701, Dinarski put 22, 10000 Zagreb zastupanog po punomoćniku Zoran Marinić</item>
    </izvorni_sadrzaj>
    <derivirana_varijabla naziv="DomainObject.Predmet.ProtuStrankaListFormatedWithAdressOIB_1">
      <item>COPY ZOMA d.o.o., OIB 84984196701, Dinarski put 22, 10000 Zagreb zastupanog po punomoćniku Zoran Marinić</item>
    </derivirana_varijabla>
  </DomainObject.Predmet.ProtuStrankaListFormatedWithAdressOIB>
  <DomainObject.Predmet.ProtuStrankaListNazivFormated>
    <izvorni_sadrzaj>
      <item>COPY ZOMA d.o.o.</item>
    </izvorni_sadrzaj>
    <derivirana_varijabla naziv="DomainObject.Predmet.ProtuStrankaListNazivFormated_1">
      <item>COPY ZOMA d.o.o.</item>
    </derivirana_varijabla>
  </DomainObject.Predmet.ProtuStrankaListNazivFormated>
  <DomainObject.Predmet.ProtuStrankaListNazivFormatedOIB>
    <izvorni_sadrzaj>
      <item>COPY ZOMA d.o.o., OIB 84984196701</item>
    </izvorni_sadrzaj>
    <derivirana_varijabla naziv="DomainObject.Predmet.ProtuStrankaListNazivFormatedOIB_1">
      <item>COPY ZOMA d.o.o., OIB 84984196701</item>
    </derivirana_varijabla>
  </DomainObject.Predmet.ProtuStrankaListNazivFormatedOIB>
  <DomainObject.Predmet.OstaliListFormated>
    <izvorni_sadrzaj>
      <item>Zoran Marinić punomoćnik sudionika u postupku COPY ZOMA d.o.o.</item>
    </izvorni_sadrzaj>
    <derivirana_varijabla naziv="DomainObject.Predmet.OstaliListFormated_1">
      <item>Zoran Marinić punomoćnik sudionika u postupku COPY ZOMA d.o.o.</item>
    </derivirana_varijabla>
  </DomainObject.Predmet.OstaliListFormated>
  <DomainObject.Predmet.OstaliListFormatedOIB>
    <izvorni_sadrzaj>
      <item>Zoran Marinić, OIB 31805793525 punomoćnik sudionika u postupku COPY ZOMA d.o.o.</item>
    </izvorni_sadrzaj>
    <derivirana_varijabla naziv="DomainObject.Predmet.OstaliListFormatedOIB_1">
      <item>Zoran Marinić, OIB 31805793525 punomoćnik sudionika u postupku COPY ZOMA d.o.o.</item>
    </derivirana_varijabla>
  </DomainObject.Predmet.OstaliListFormatedOIB>
  <DomainObject.Predmet.OstaliListFormatedWithAdress>
    <izvorni_sadrzaj>
      <item>Zoran Marinić, Dinarski Put 22, 10000 Zagreb punomoćnik sudionika u postupku COPY ZOMA d.o.o.</item>
    </izvorni_sadrzaj>
    <derivirana_varijabla naziv="DomainObject.Predmet.OstaliListFormatedWithAdress_1">
      <item>Zoran Marinić, Dinarski Put 22, 10000 Zagreb punomoćnik sudionika u postupku COPY ZOMA d.o.o.</item>
    </derivirana_varijabla>
  </DomainObject.Predmet.OstaliListFormatedWithAdress>
  <DomainObject.Predmet.OstaliListFormatedWithAdressOIB>
    <izvorni_sadrzaj>
      <item>Zoran Marinić, OIB 31805793525, Dinarski Put 22, 10000 Zagreb punomoćnik sudionika u postupku COPY ZOMA d.o.o.</item>
    </izvorni_sadrzaj>
    <derivirana_varijabla naziv="DomainObject.Predmet.OstaliListFormatedWithAdressOIB_1">
      <item>Zoran Marinić, OIB 31805793525, Dinarski Put 22, 10000 Zagreb punomoćnik sudionika u postupku COPY ZOMA d.o.o.</item>
    </derivirana_varijabla>
  </DomainObject.Predmet.OstaliListFormatedWithAdressOIB>
  <DomainObject.Predmet.OstaliListNazivFormated>
    <izvorni_sadrzaj>
      <item>Zoran Marinić</item>
    </izvorni_sadrzaj>
    <derivirana_varijabla naziv="DomainObject.Predmet.OstaliListNazivFormated_1">
      <item>Zoran Marinić</item>
    </derivirana_varijabla>
  </DomainObject.Predmet.OstaliListNazivFormated>
  <DomainObject.Predmet.OstaliListNazivFormatedOIB>
    <izvorni_sadrzaj>
      <item>Zoran Marinić, OIB 31805793525</item>
    </izvorni_sadrzaj>
    <derivirana_varijabla naziv="DomainObject.Predmet.OstaliListNazivFormatedOIB_1">
      <item>Zoran Marinić, OIB 31805793525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COPY ZOMA d.o.o.</izvorni_sadrzaj>
    <derivirana_varijabla naziv="DomainObject.Predmet.ProtustrankaIDrugi_1">COPY ZOMA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COPY ZOMA d.o.o., OIB 84984196701, Dinarski put 22, 10000 Zagreb</izvorni_sadrzaj>
    <derivirana_varijabla naziv="DomainObject.Predmet.ProtustrankaIDrugiAdressOIB_1">COPY ZOMA d.o.o., OIB 84984196701, Dinarski put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COPY ZOMA d.o.o.</item>
      <item>Zoran Marinić</item>
    </izvorni_sadrzaj>
    <derivirana_varijabla naziv="DomainObject.Predmet.SudioniciListNaziv_1">
      <item>FINA Regionalni centar Zagreb</item>
      <item>COPY ZOMA d.o.o.</item>
      <item>Zoran Marinić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COPY ZOMA d.o.o., OIB 84984196701, Dinarski put 22,10000 Zagreb</item>
      <item>Zoran Marinić, OIB 31805793525, Dinarski Put 22,10000 Zagreb</item>
    </izvorni_sadrzaj>
    <derivirana_varijabla naziv="DomainObject.Predmet.SudioniciListAdressOIB_1">
      <item>FINA Regionalni centar Zagreb, OIB 85821130368, Trg svibanjskih žrtava 1995. 1,10000 Zagreb</item>
      <item>COPY ZOMA d.o.o., OIB 84984196701, Dinarski put 22,10000 Zagreb</item>
      <item>Zoran Marinić, OIB 31805793525, Dinarski Put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84984196701</item>
      <item>, OIB 31805793525</item>
    </izvorni_sadrzaj>
    <derivirana_varijabla naziv="DomainObject.Predmet.SudioniciListNazivOIB_1">
      <item>, OIB 85821130368</item>
      <item>, OIB 84984196701</item>
      <item>, OIB 31805793525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2018.</izvorni_sadrzaj>
    <derivirana_varijabla naziv="DomainObject.Predmet.DatumZadnjeOdrzaneSudskeRadnje_1">4. lipnja 2018.</derivirana_varijabla>
  </DomainObject.Predmet.DatumZadnjeOdrzaneSudskeRadnje>
  <DomainObject.PredzadnjaOdlukaIzPredmeta.DatumDonosenjaOdluke>
    <izvorni_sadrzaj>11. travnja 2019.</izvorni_sadrzaj>
    <derivirana_varijabla naziv="DomainObject.PredzadnjaOdlukaIzPredmeta.DatumDonosenjaOdluke_1">11. travnja 2019.</derivirana_varijabla>
  </DomainObject.PredzadnjaOdlukaIzPredmeta.DatumDonosenjaOdluke>
  <DomainObject.PredzadnjaOdlukaIzPredmeta.Oznaka>
    <izvorni_sadrzaj>St-1606/2017-28</izvorni_sadrzaj>
    <derivirana_varijabla naziv="DomainObject.PredzadnjaOdlukaIzPredmeta.Oznaka_1">St-1606/2017-28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440044-F515-4A30-803E-3513B16D3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2156</properties:Characters>
  <properties:Lines>64</properties:Lines>
  <properties:Paragraphs>22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2019-04-11T11:54:00Z</dcterms:created>
  <dc:creator>Gordana Grčić</dc:creator>
  <cp:lastModifiedBy>Gordana Cvitković</cp:lastModifiedBy>
  <cp:lastPrinted>2019-04-12T07:08:00Z</cp:lastPrinted>
  <dcterms:modified xmlns:xsi="http://www.w3.org/2001/XMLSchema-instance" xsi:type="dcterms:W3CDTF">2019-04-12T07:08:00Z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(St-1606-2017- rješenje-nagrada.docx)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