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acee" w14:paraId="bcaacee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273A86">
        <w:rPr>
          <w:rFonts w:cs="Times New Roman" w:hAnsi="Times New Roman" w:ascii="Times New Roman"/>
          <w:sz w:val="24"/>
          <w:szCs w:val="24"/>
        </w:rPr>
        <w:t>753/16-28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A27B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7B91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A27B91">
        <w:rPr>
          <w:rFonts w:cs="Times New Roman" w:hAnsi="Times New Roman" w:ascii="Times New Roman"/>
          <w:sz w:val="24"/>
          <w:szCs w:val="24"/>
        </w:rPr>
        <w:t>j sutkinji</w:t>
      </w:r>
      <w:r w:rsidRPr="00A27B91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273A86">
        <w:rPr>
          <w:rFonts w:hAnsi="Times New Roman" w:ascii="Times New Roman"/>
          <w:b/>
          <w:sz w:val="24"/>
          <w:szCs w:val="24"/>
        </w:rPr>
        <w:t>ELATIO d.o.o. Bilje, Hrvatskih branitelja 35, OIB: 52241034858, MBS: 030064656</w:t>
      </w:r>
      <w:r w:rsidR="00921B5B">
        <w:rPr>
          <w:rFonts w:cs="Times New Roman" w:hAnsi="Times New Roman" w:ascii="Times New Roman"/>
          <w:sz w:val="24"/>
          <w:szCs w:val="24"/>
        </w:rPr>
        <w:t>,</w:t>
      </w:r>
      <w:r w:rsidRPr="00A27B91">
        <w:rPr>
          <w:rFonts w:cs="Times New Roman" w:hAnsi="Times New Roman" w:ascii="Times New Roman"/>
          <w:sz w:val="24"/>
          <w:szCs w:val="24"/>
        </w:rPr>
        <w:t xml:space="preserve">dana </w:t>
      </w:r>
      <w:r w:rsidR="001521A4">
        <w:rPr>
          <w:rFonts w:cs="Times New Roman" w:hAnsi="Times New Roman" w:ascii="Times New Roman"/>
          <w:sz w:val="24"/>
          <w:szCs w:val="24"/>
        </w:rPr>
        <w:t>5</w:t>
      </w:r>
      <w:r w:rsidR="00A27B91" w:rsidRPr="00A27B91">
        <w:rPr>
          <w:rFonts w:cs="Times New Roman" w:hAnsi="Times New Roman" w:ascii="Times New Roman"/>
          <w:sz w:val="24"/>
          <w:szCs w:val="24"/>
        </w:rPr>
        <w:t>. prosinca</w:t>
      </w:r>
      <w:r w:rsidR="000340D3" w:rsidRPr="00A27B91">
        <w:rPr>
          <w:rFonts w:cs="Times New Roman" w:hAnsi="Times New Roman" w:ascii="Times New Roman"/>
          <w:sz w:val="24"/>
          <w:szCs w:val="24"/>
        </w:rPr>
        <w:t xml:space="preserve"> 2016. g.,</w:t>
      </w:r>
    </w:p>
    <w:p w:rsidRDefault="00D911B7" w:rsidP="00D911B7" w:rsidR="00D911B7" w:rsidRPr="00A27B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1521A4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273A86">
        <w:rPr>
          <w:rFonts w:hAnsi="Times New Roman" w:ascii="Times New Roman"/>
          <w:b/>
          <w:sz w:val="24"/>
          <w:szCs w:val="24"/>
        </w:rPr>
        <w:t xml:space="preserve">ELATIO d.o.o. Bilje, Hrvatskih branitelja 35, OIB: 52241034858, MBS: 030064656 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273A86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11B7" w:rsidP="00D01921" w:rsidR="00D911B7" w:rsidRPr="00D911B7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nekretnina upisana </w:t>
      </w:r>
      <w:r w:rsidR="004C49E9">
        <w:rPr>
          <w:rFonts w:cs="Times New Roman" w:hAnsi="Times New Roman" w:ascii="Times New Roman"/>
          <w:sz w:val="24"/>
          <w:szCs w:val="24"/>
        </w:rPr>
        <w:t xml:space="preserve">kod </w:t>
      </w:r>
      <w:r w:rsidRPr="00D911B7">
        <w:rPr>
          <w:rFonts w:cs="Times New Roman" w:hAnsi="Times New Roman" w:ascii="Times New Roman"/>
          <w:sz w:val="24"/>
          <w:szCs w:val="24"/>
        </w:rPr>
        <w:t>Općinsko</w:t>
      </w:r>
      <w:r w:rsidR="004C49E9">
        <w:rPr>
          <w:rFonts w:cs="Times New Roman" w:hAnsi="Times New Roman" w:ascii="Times New Roman"/>
          <w:sz w:val="24"/>
          <w:szCs w:val="24"/>
        </w:rPr>
        <w:t>g</w:t>
      </w:r>
      <w:r w:rsidRPr="00D911B7">
        <w:rPr>
          <w:rFonts w:cs="Times New Roman" w:hAnsi="Times New Roman" w:ascii="Times New Roman"/>
          <w:sz w:val="24"/>
          <w:szCs w:val="24"/>
        </w:rPr>
        <w:t xml:space="preserve"> sud</w:t>
      </w:r>
      <w:r w:rsidR="004C49E9"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 </w:t>
      </w:r>
      <w:r w:rsidR="005857C8">
        <w:rPr>
          <w:rFonts w:cs="Times New Roman" w:hAnsi="Times New Roman" w:ascii="Times New Roman"/>
          <w:sz w:val="24"/>
          <w:szCs w:val="24"/>
        </w:rPr>
        <w:t xml:space="preserve">Osijeku zemljišnoknjižni odjel </w:t>
      </w:r>
      <w:r w:rsidR="00D01921">
        <w:rPr>
          <w:rFonts w:cs="Times New Roman" w:hAnsi="Times New Roman" w:ascii="Times New Roman"/>
          <w:sz w:val="24"/>
          <w:szCs w:val="24"/>
        </w:rPr>
        <w:t>B. Manastir k.o. Bilje, zk. ul. br. 2278 kč. br. 442/9 u naravi poslovna zgrada i dvorište VAR ERDE površine 1500 m2, poslovna zgrada VAR ERDE površine 755 m2 i dvorište VAR ERDE površine 745 m2,</w:t>
      </w:r>
    </w:p>
    <w:p w:rsidRDefault="00D911B7" w:rsidP="00D911B7" w:rsid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Na naveden</w:t>
      </w:r>
      <w:r w:rsidR="002756C9">
        <w:rPr>
          <w:rFonts w:cs="Times New Roman" w:hAnsi="Times New Roman" w:ascii="Times New Roman"/>
          <w:sz w:val="24"/>
          <w:szCs w:val="24"/>
        </w:rPr>
        <w:t>im</w:t>
      </w:r>
      <w:r w:rsidRPr="00D911B7">
        <w:rPr>
          <w:rFonts w:cs="Times New Roman" w:hAnsi="Times New Roman" w:ascii="Times New Roman"/>
          <w:sz w:val="24"/>
          <w:szCs w:val="24"/>
        </w:rPr>
        <w:t xml:space="preserve"> nekretnin</w:t>
      </w:r>
      <w:r w:rsidR="002756C9">
        <w:rPr>
          <w:rFonts w:cs="Times New Roman" w:hAnsi="Times New Roman" w:ascii="Times New Roman"/>
          <w:sz w:val="24"/>
          <w:szCs w:val="24"/>
        </w:rPr>
        <w:t>ama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upisano je založno pravo </w:t>
      </w:r>
      <w:r w:rsidR="00921B5B">
        <w:rPr>
          <w:rFonts w:cs="Times New Roman" w:hAnsi="Times New Roman" w:ascii="Times New Roman"/>
          <w:sz w:val="24"/>
          <w:szCs w:val="24"/>
        </w:rPr>
        <w:t>za</w:t>
      </w:r>
      <w:r w:rsidRPr="00D911B7">
        <w:rPr>
          <w:rFonts w:cs="Times New Roman" w:hAnsi="Times New Roman" w:ascii="Times New Roman"/>
          <w:sz w:val="24"/>
          <w:szCs w:val="24"/>
        </w:rPr>
        <w:t xml:space="preserve"> korist </w:t>
      </w:r>
      <w:r w:rsidR="00D01921">
        <w:rPr>
          <w:rFonts w:cs="Times New Roman" w:hAnsi="Times New Roman" w:ascii="Times New Roman"/>
          <w:sz w:val="24"/>
          <w:szCs w:val="24"/>
        </w:rPr>
        <w:t xml:space="preserve">Hypo Alpe-Adria Bank u iznosu od 2.745.789,23 kn, Renata Devčić iz Zagreba, Jankovićeva 3 u iznosu od 43.890,28 kn uvećano za kamatu i RH MF  </w:t>
      </w:r>
      <w:r w:rsidR="00921B5B">
        <w:rPr>
          <w:rFonts w:cs="Times New Roman" w:hAnsi="Times New Roman" w:ascii="Times New Roman"/>
          <w:sz w:val="24"/>
          <w:szCs w:val="24"/>
        </w:rPr>
        <w:t xml:space="preserve">Porezna uprava </w:t>
      </w:r>
      <w:r w:rsidR="00D01921">
        <w:rPr>
          <w:rFonts w:cs="Times New Roman" w:hAnsi="Times New Roman" w:ascii="Times New Roman"/>
          <w:sz w:val="24"/>
          <w:szCs w:val="24"/>
        </w:rPr>
        <w:t>u iznosu od 212.440,99 kn i</w:t>
      </w:r>
    </w:p>
    <w:p w:rsidRDefault="00D01921" w:rsidP="00D01921" w:rsidR="00D01921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pokretnina – strojeva koji se nalaze u poslovnoj zgradi na strojevima postoji razlučno pravo Hypo Alpe Adria Bank d.d.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</w:t>
      </w:r>
      <w:r w:rsidR="00D01921">
        <w:rPr>
          <w:rFonts w:cs="Times New Roman" w:hAnsi="Times New Roman" w:ascii="Times New Roman"/>
          <w:sz w:val="24"/>
          <w:szCs w:val="24"/>
        </w:rPr>
        <w:t xml:space="preserve"> i pokretnina - strojeva</w:t>
      </w:r>
      <w:r w:rsidRPr="00D911B7">
        <w:rPr>
          <w:rFonts w:cs="Times New Roman" w:hAnsi="Times New Roman" w:ascii="Times New Roman"/>
          <w:sz w:val="24"/>
          <w:szCs w:val="24"/>
        </w:rPr>
        <w:t>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921B5B">
        <w:rPr>
          <w:rFonts w:cs="Times New Roman" w:hAnsi="Times New Roman" w:ascii="Times New Roman"/>
          <w:sz w:val="24"/>
          <w:szCs w:val="24"/>
        </w:rPr>
        <w:t>Osijeku</w:t>
      </w:r>
      <w:r w:rsidR="00D01921">
        <w:rPr>
          <w:rFonts w:cs="Times New Roman" w:hAnsi="Times New Roman" w:ascii="Times New Roman"/>
          <w:sz w:val="24"/>
          <w:szCs w:val="24"/>
        </w:rPr>
        <w:t xml:space="preserve"> Stalna služba Beli Manastir</w:t>
      </w:r>
      <w:r w:rsidRPr="00D911B7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D01921">
        <w:rPr>
          <w:rFonts w:cs="Times New Roman" w:hAnsi="Times New Roman" w:ascii="Times New Roman"/>
          <w:sz w:val="24"/>
          <w:szCs w:val="24"/>
        </w:rPr>
        <w:t>Beli Manastir</w:t>
      </w:r>
      <w:r w:rsidRPr="00D911B7">
        <w:rPr>
          <w:rFonts w:cs="Times New Roman" w:hAnsi="Times New Roman" w:ascii="Times New Roman"/>
          <w:sz w:val="24"/>
          <w:szCs w:val="24"/>
        </w:rPr>
        <w:t>.</w:t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921B5B" w:rsidR="00D911B7">
      <w:pPr>
        <w:ind w:firstLine="708"/>
        <w:jc w:val="both"/>
      </w:pPr>
      <w:r w:rsidRPr="00D911B7">
        <w:t xml:space="preserve">Podneskom od </w:t>
      </w:r>
      <w:r w:rsidR="00273A86">
        <w:t>22</w:t>
      </w:r>
      <w:r w:rsidR="00921B5B">
        <w:t>. studenog</w:t>
      </w:r>
      <w:r w:rsidR="000F5616">
        <w:t xml:space="preserve"> 2016. g.</w:t>
      </w:r>
      <w:r w:rsidRPr="00D911B7">
        <w:t xml:space="preserve"> stečajn</w:t>
      </w:r>
      <w:r w:rsidR="001521A4">
        <w:t>i</w:t>
      </w:r>
      <w:r w:rsidRPr="00D911B7">
        <w:t xml:space="preserve"> upravitelj podni</w:t>
      </w:r>
      <w:r w:rsidR="001521A4">
        <w:t>o</w:t>
      </w:r>
      <w:r w:rsidRPr="00D911B7">
        <w:t xml:space="preserve"> je prijedlog da se nekretnin</w:t>
      </w:r>
      <w:r w:rsidR="002756C9">
        <w:t>e</w:t>
      </w:r>
      <w:r w:rsidR="000F5616">
        <w:t xml:space="preserve"> </w:t>
      </w:r>
      <w:r w:rsidR="00D01921">
        <w:t xml:space="preserve">i pokretnine – strojevi </w:t>
      </w:r>
      <w:r w:rsidR="000F5616">
        <w:t>naveden</w:t>
      </w:r>
      <w:r w:rsidR="002756C9">
        <w:t>e</w:t>
      </w:r>
      <w:r w:rsidRPr="00D911B7">
        <w:t xml:space="preserve"> pod točkom I. ovog rješenja, a na kojima postoji razlučno pravo, prodaju u stečajnom postupku uz odgovarajuću primjenu pravila o ovrsi na nekretninama, sukladno čl. </w:t>
      </w:r>
      <w:r w:rsidR="00D01921">
        <w:t xml:space="preserve">229, 247 st. 1, 2 i 7 </w:t>
      </w:r>
      <w:r w:rsidR="000F5616">
        <w:t xml:space="preserve"> </w:t>
      </w:r>
      <w:r w:rsidR="00921B5B">
        <w:t xml:space="preserve">Stečajnog zakona („Narodne novine“ broj </w:t>
      </w:r>
      <w:r w:rsidR="00D01921">
        <w:t>71/15</w:t>
      </w:r>
      <w:r w:rsidR="00921B5B">
        <w:t xml:space="preserve">  u daljnjem tekstu SZ)</w:t>
      </w:r>
      <w:r w:rsidR="000F5616">
        <w:t xml:space="preserve"> te je odlučeno kao u izreci</w:t>
      </w:r>
      <w:r w:rsidRPr="00D911B7">
        <w:t xml:space="preserve">. </w:t>
      </w:r>
    </w:p>
    <w:p w:rsidRDefault="00921B5B" w:rsidP="00D01921" w:rsidR="00921B5B">
      <w:pPr>
        <w:jc w:val="both"/>
      </w:pPr>
    </w:p>
    <w:p w:rsidRDefault="00273A86" w:rsidP="00273A86" w:rsidR="00273A8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753/16-28</w:t>
      </w:r>
    </w:p>
    <w:p w:rsidRDefault="00921B5B" w:rsidP="00921B5B" w:rsidR="00921B5B">
      <w:pPr>
        <w:ind w:firstLine="708"/>
        <w:jc w:val="both"/>
      </w:pPr>
    </w:p>
    <w:p w:rsidRDefault="00921B5B" w:rsidP="00921B5B" w:rsidR="00921B5B">
      <w:pPr>
        <w:ind w:firstLine="708"/>
        <w:jc w:val="both"/>
      </w:pPr>
    </w:p>
    <w:p w:rsidRDefault="00921B5B" w:rsidP="00921B5B" w:rsidR="00921B5B" w:rsidRPr="00D911B7">
      <w:pPr>
        <w:ind w:firstLine="708"/>
        <w:jc w:val="both"/>
      </w:pP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</w:t>
      </w:r>
      <w:r w:rsidR="00D01921">
        <w:rPr>
          <w:rFonts w:cs="Times New Roman" w:hAnsi="Times New Roman" w:ascii="Times New Roman"/>
          <w:sz w:val="24"/>
          <w:szCs w:val="24"/>
        </w:rPr>
        <w:t xml:space="preserve">247 </w:t>
      </w:r>
      <w:r w:rsidRPr="00D911B7">
        <w:rPr>
          <w:rFonts w:cs="Times New Roman" w:hAnsi="Times New Roman" w:ascii="Times New Roman"/>
          <w:sz w:val="24"/>
          <w:szCs w:val="24"/>
        </w:rPr>
        <w:t xml:space="preserve"> st.</w:t>
      </w:r>
      <w:r w:rsidR="00D01921">
        <w:rPr>
          <w:rFonts w:cs="Times New Roman" w:hAnsi="Times New Roman" w:ascii="Times New Roman"/>
          <w:sz w:val="24"/>
          <w:szCs w:val="24"/>
        </w:rPr>
        <w:t xml:space="preserve"> 3</w:t>
      </w:r>
      <w:r w:rsidRPr="00D911B7">
        <w:rPr>
          <w:rFonts w:cs="Times New Roman" w:hAnsi="Times New Roman" w:ascii="Times New Roman"/>
          <w:sz w:val="24"/>
          <w:szCs w:val="24"/>
        </w:rPr>
        <w:t xml:space="preserve">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1521A4">
        <w:rPr>
          <w:rFonts w:cs="Times New Roman" w:hAnsi="Times New Roman" w:ascii="Times New Roman"/>
          <w:sz w:val="24"/>
          <w:szCs w:val="24"/>
        </w:rPr>
        <w:t>5</w:t>
      </w:r>
      <w:r w:rsidR="005857C8">
        <w:rPr>
          <w:rFonts w:cs="Times New Roman" w:hAnsi="Times New Roman" w:ascii="Times New Roman"/>
          <w:sz w:val="24"/>
          <w:szCs w:val="24"/>
        </w:rPr>
        <w:t>. prosinca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>Protiv ovog rješenja pravo žalbe imaju stečajni upravitelj i razlučni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>
      <w:pPr>
        <w:tabs>
          <w:tab w:pos="3510" w:val="left"/>
        </w:tabs>
        <w:jc w:val="both"/>
      </w:pPr>
      <w:r>
        <w:tab/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C85A8F" w:rsidP="00921B5B" w:rsidR="00C85A8F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273A86">
        <w:rPr>
          <w:rFonts w:hAnsi="Times New Roman" w:ascii="Times New Roman"/>
          <w:sz w:val="24"/>
          <w:szCs w:val="24"/>
        </w:rPr>
        <w:t>Davor Lamza, Osijek, Zagrebačka 7</w:t>
      </w:r>
    </w:p>
    <w:p w:rsidRDefault="00921B5B" w:rsidP="00921B5B" w:rsidR="00921B5B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</w:t>
      </w:r>
      <w:r w:rsidR="00D01921">
        <w:rPr>
          <w:rFonts w:hAnsi="Times New Roman" w:ascii="Times New Roman"/>
          <w:sz w:val="24"/>
          <w:szCs w:val="24"/>
        </w:rPr>
        <w:t>ypo Alpe Adria Bank d.d.</w:t>
      </w:r>
      <w:r>
        <w:rPr>
          <w:rFonts w:hAnsi="Times New Roman" w:ascii="Times New Roman"/>
          <w:sz w:val="24"/>
          <w:szCs w:val="24"/>
        </w:rPr>
        <w:t xml:space="preserve"> Zagreb</w:t>
      </w:r>
      <w:r w:rsidR="00D01921">
        <w:rPr>
          <w:rFonts w:hAnsi="Times New Roman" w:ascii="Times New Roman"/>
          <w:sz w:val="24"/>
          <w:szCs w:val="24"/>
        </w:rPr>
        <w:t>, Slavonska avenija 6</w:t>
      </w:r>
    </w:p>
    <w:p w:rsidRDefault="00921B5B" w:rsidP="00921B5B" w:rsidR="00921B5B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D01921" w:rsidP="00921B5B" w:rsidR="00D01921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Renata Devčić, Zagreb, Jankovićeva 3</w:t>
      </w:r>
    </w:p>
    <w:p w:rsidRDefault="00D01921" w:rsidP="00921B5B" w:rsidR="00D01921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 Osijek SS B. Manastir zk. odjel B. Manastir – nakon pravomoćnosti</w:t>
      </w:r>
    </w:p>
    <w:p w:rsidRDefault="00921B5B" w:rsidP="00921B5B" w:rsidR="00921B5B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e-ogl. pl. uz podnesak st. uprav. od </w:t>
      </w:r>
      <w:r w:rsidR="00D01921">
        <w:rPr>
          <w:rFonts w:hAnsi="Times New Roman" w:ascii="Times New Roman"/>
          <w:sz w:val="24"/>
          <w:szCs w:val="24"/>
        </w:rPr>
        <w:t>22</w:t>
      </w:r>
      <w:r>
        <w:rPr>
          <w:rFonts w:hAnsi="Times New Roman" w:ascii="Times New Roman"/>
          <w:sz w:val="24"/>
          <w:szCs w:val="24"/>
        </w:rPr>
        <w:t xml:space="preserve">.11.2016. g. (str. </w:t>
      </w:r>
      <w:r w:rsidR="00D01921">
        <w:rPr>
          <w:rFonts w:hAnsi="Times New Roman" w:ascii="Times New Roman"/>
          <w:sz w:val="24"/>
          <w:szCs w:val="24"/>
        </w:rPr>
        <w:t>120 i 121</w:t>
      </w:r>
      <w:r>
        <w:rPr>
          <w:rFonts w:hAnsi="Times New Roman" w:ascii="Times New Roman"/>
          <w:sz w:val="24"/>
          <w:szCs w:val="24"/>
        </w:rPr>
        <w:t xml:space="preserve"> spisa)</w:t>
      </w:r>
    </w:p>
    <w:p w:rsidRDefault="00921B5B" w:rsidP="00921B5B" w:rsidR="00921B5B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k-5.1.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827BA3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74F8" w:rsidP="000F5616" w:rsidR="006974F8">
      <w:r>
        <w:separator/>
      </w:r>
    </w:p>
  </w:endnote>
  <w:endnote w:id="0" w:type="continuationSeparator">
    <w:p w:rsidRDefault="006974F8" w:rsidP="000F5616" w:rsidR="00697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74F8" w:rsidP="000F5616" w:rsidR="006974F8">
      <w:r>
        <w:separator/>
      </w:r>
    </w:p>
  </w:footnote>
  <w:footnote w:id="0" w:type="continuationSeparator">
    <w:p w:rsidRDefault="006974F8" w:rsidP="000F5616" w:rsidR="006974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BA3">
          <w:rPr>
            <w:noProof/>
          </w:rPr>
          <w:t>3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CD03FD"/>
    <w:multiLevelType w:val="hybridMultilevel"/>
    <w:tmpl w:val="ED4635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4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5">
    <w:nsid w:val="6AAC03F5"/>
    <w:multiLevelType w:val="hybridMultilevel"/>
    <w:tmpl w:val="CFA6CF20"/>
    <w:lvl w:tplc="451CD0C0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340D3"/>
    <w:rsid w:val="00043BF5"/>
    <w:rsid w:val="000817E9"/>
    <w:rsid w:val="000F5616"/>
    <w:rsid w:val="00125FC0"/>
    <w:rsid w:val="001521A4"/>
    <w:rsid w:val="00273A86"/>
    <w:rsid w:val="002756C9"/>
    <w:rsid w:val="00345FED"/>
    <w:rsid w:val="004C49E9"/>
    <w:rsid w:val="00547936"/>
    <w:rsid w:val="005857C8"/>
    <w:rsid w:val="005E60C7"/>
    <w:rsid w:val="006974F8"/>
    <w:rsid w:val="007F308F"/>
    <w:rsid w:val="00827BA3"/>
    <w:rsid w:val="008C444A"/>
    <w:rsid w:val="00921B5B"/>
    <w:rsid w:val="009C068D"/>
    <w:rsid w:val="00A15F6A"/>
    <w:rsid w:val="00A27B91"/>
    <w:rsid w:val="00A73B42"/>
    <w:rsid w:val="00B35539"/>
    <w:rsid w:val="00B666B2"/>
    <w:rsid w:val="00C30D10"/>
    <w:rsid w:val="00C34E59"/>
    <w:rsid w:val="00C85A8F"/>
    <w:rsid w:val="00CE666F"/>
    <w:rsid w:val="00D01921"/>
    <w:rsid w:val="00D911B7"/>
    <w:rsid w:val="00E5763B"/>
    <w:rsid w:val="00F0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B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7B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BA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B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B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B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7B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BA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B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B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ELATIO d.o.o. za posredovanje i trgovinu</izvorni_sadrzaj>
    <derivirana_varijabla naziv="DomainObject.Predmet.ProtustrankaFormated_1">  ELATIO d.o.o. za posredovanje i trgovinu</derivirana_varijabla>
  </DomainObject.Predmet.ProtustrankaFormated>
  <DomainObject.Predmet.ProtustrankaFormatedOIB>
    <izvorni_sadrzaj>  ELATIO d.o.o. za posredovanje i trgovinu, OIB 52241034858</izvorni_sadrzaj>
    <derivirana_varijabla naziv="DomainObject.Predmet.ProtustrankaFormatedOIB_1">  ELATIO d.o.o. za posredovanje i trgovinu, OIB 52241034858</derivirana_varijabla>
  </DomainObject.Predmet.ProtustrankaFormatedOIB>
  <DomainObject.Predmet.ProtustrankaFormatedWithAdress>
    <izvorni_sadrzaj> ELATIO d.o.o. za posredovanje i trgovinu, Hrvatskih branitelja 35, 31327 Bilje</izvorni_sadrzaj>
    <derivirana_varijabla naziv="DomainObject.Predmet.ProtustrankaFormatedWithAdress_1"> ELATIO d.o.o. za posredovanje i trgovinu, Hrvatskih branitelja 35, 31327 Bilje</derivirana_varijabla>
  </DomainObject.Predmet.ProtustrankaFormatedWithAdress>
  <DomainObject.Predmet.ProtustrankaFormatedWithAdressOIB>
    <izvorni_sadrzaj> ELATIO d.o.o. za posredovanje i trgovinu, OIB 52241034858, Hrvatskih branitelja 35, 31327 Bilje</izvorni_sadrzaj>
    <derivirana_varijabla naziv="DomainObject.Predmet.ProtustrankaFormatedWithAdressOIB_1"> ELATIO d.o.o. za posredovanje i trgovinu, OIB 52241034858, Hrvatskih branitelja 35, 31327 Bilje</derivirana_varijabla>
  </DomainObject.Predmet.ProtustrankaFormatedWithAdressOIB>
  <DomainObject.Predmet.ProtustrankaWithAdress>
    <izvorni_sadrzaj>ELATIO d.o.o. za posredovanje i trgovinu Hrvatskih branitelja 35, 31327 Bilje</izvorni_sadrzaj>
    <derivirana_varijabla naziv="DomainObject.Predmet.ProtustrankaWithAdress_1">ELATIO d.o.o. za posredovanje i trgovinu Hrvatskih branitelja 35, 31327 Bilje</derivirana_varijabla>
  </DomainObject.Predmet.ProtustrankaWithAdress>
  <DomainObject.Predmet.ProtustrankaWithAdressOIB>
    <izvorni_sadrzaj>ELATIO d.o.o. za posredovanje i trgovinu, OIB 52241034858, Hrvatskih branitelja 35, 31327 Bilje</izvorni_sadrzaj>
    <derivirana_varijabla naziv="DomainObject.Predmet.ProtustrankaWithAdressOIB_1">ELATIO d.o.o. za posredovanje i trgovinu, OIB 52241034858, Hrvatskih branitelja 35, 31327 Bilje</derivirana_varijabla>
  </DomainObject.Predmet.ProtustrankaWithAdressOIB>
  <DomainObject.Predmet.ProtustrankaNazivFormated>
    <izvorni_sadrzaj>ELATIO d.o.o. za posredovanje i trgovinu</izvorni_sadrzaj>
    <derivirana_varijabla naziv="DomainObject.Predmet.ProtustrankaNazivFormated_1">ELATIO d.o.o. za posredovanje i trgovinu</derivirana_varijabla>
  </DomainObject.Predmet.ProtustrankaNazivFormated>
  <DomainObject.Predmet.ProtustrankaNazivFormatedOIB>
    <izvorni_sadrzaj>ELATIO d.o.o. za posredovanje i trgovinu, OIB 52241034858</izvorni_sadrzaj>
    <derivirana_varijabla naziv="DomainObject.Predmet.ProtustrankaNazivFormatedOIB_1">ELATIO d.o.o. za posredovanje i trgovinu, OIB 52241034858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RC OSIJEK</izvorni_sadrzaj>
    <derivirana_varijabla naziv="DomainObject.Predmet.StrankaFormated_1">  FINA  RC OSIJEK</derivirana_varijabla>
  </DomainObject.Predmet.StrankaFormated>
  <DomainObject.Predmet.StrankaFormatedOIB>
    <izvorni_sadrzaj>  FINA  RC OSIJEK, OIB 85821130368</izvorni_sadrzaj>
    <derivirana_varijabla naziv="DomainObject.Predmet.StrankaFormatedOIB_1">  FINA  RC OSIJEK, OIB 85821130368</derivirana_varijabla>
  </DomainObject.Predmet.StrankaFormatedOIB>
  <DomainObject.Predmet.StrankaFormatedWithAdress>
    <izvorni_sadrzaj> FINA  RC OSIJEK</izvorni_sadrzaj>
    <derivirana_varijabla naziv="DomainObject.Predmet.StrankaFormatedWithAdress_1"> FINA  RC OSIJEK</derivirana_varijabla>
  </DomainObject.Predmet.StrankaFormatedWithAdress>
  <DomainObject.Predmet.StrankaFormatedWithAdressOIB>
    <izvorni_sadrzaj> FINA  RC OSIJEK, OIB 85821130368</izvorni_sadrzaj>
    <derivirana_varijabla naziv="DomainObject.Predmet.StrankaFormatedWithAdressOIB_1"> FINA  RC OSIJEK, OIB 85821130368</derivirana_varijabla>
  </DomainObject.Predmet.StrankaFormatedWithAdressOIB>
  <DomainObject.Predmet.StrankaWithAdress>
    <izvorni_sadrzaj>FINA  RC OSIJEK </izvorni_sadrzaj>
    <derivirana_varijabla naziv="DomainObject.Predmet.StrankaWithAdress_1">FINA  RC OSIJEK </derivirana_varijabla>
  </DomainObject.Predmet.StrankaWithAdress>
  <DomainObject.Predmet.StrankaWithAdressOIB>
    <izvorni_sadrzaj>FINA  RC OSIJEK, OIB 85821130368</izvorni_sadrzaj>
    <derivirana_varijabla naziv="DomainObject.Predmet.StrankaWithAdressOIB_1">FINA  RC OSIJEK, OIB 85821130368</derivirana_varijabla>
  </DomainObject.Predmet.StrankaWithAdressOIB>
  <DomainObject.Predmet.StrankaNazivFormated>
    <izvorni_sadrzaj>FINA  RC OSIJEK</izvorni_sadrzaj>
    <derivirana_varijabla naziv="DomainObject.Predmet.StrankaNazivFormated_1">FINA  RC OSIJEK</derivirana_varijabla>
  </DomainObject.Predmet.StrankaNazivFormated>
  <DomainObject.Predmet.StrankaNazivFormatedOIB>
    <izvorni_sadrzaj>FINA  RC OSIJEK, OIB 85821130368</izvorni_sadrzaj>
    <derivirana_varijabla naziv="DomainObject.Predmet.StrankaNazivFormatedOIB_1">FINA 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 RC OSIJEK</item>
    </izvorni_sadrzaj>
    <derivirana_varijabla naziv="DomainObject.Predmet.StrankaListFormated_1">
      <item>FINA  RC OSIJEK</item>
    </derivirana_varijabla>
  </DomainObject.Predmet.StrankaListFormated>
  <DomainObject.Predmet.StrankaListFormatedOIB>
    <izvorni_sadrzaj>
      <item>FINA  RC OSIJEK, OIB 85821130368</item>
    </izvorni_sadrzaj>
    <derivirana_varijabla naziv="DomainObject.Predmet.StrankaListFormatedOIB_1">
      <item>FINA  RC OSIJEK, OIB 85821130368</item>
    </derivirana_varijabla>
  </DomainObject.Predmet.StrankaListFormatedOIB>
  <DomainObject.Predmet.StrankaListFormatedWithAdress>
    <izvorni_sadrzaj>
      <item>FINA  RC OSIJEK</item>
    </izvorni_sadrzaj>
    <derivirana_varijabla naziv="DomainObject.Predmet.StrankaListFormatedWithAdress_1">
      <item>FINA  RC OSIJEK</item>
    </derivirana_varijabla>
  </DomainObject.Predmet.StrankaListFormatedWithAdress>
  <DomainObject.Predmet.StrankaListFormatedWithAdressOIB>
    <izvorni_sadrzaj>
      <item>FINA  RC OSIJEK, OIB 85821130368</item>
    </izvorni_sadrzaj>
    <derivirana_varijabla naziv="DomainObject.Predmet.StrankaListFormatedWithAdressOIB_1">
      <item>FINA  RC OSIJEK, OIB 85821130368</item>
    </derivirana_varijabla>
  </DomainObject.Predmet.StrankaListFormatedWithAdressOIB>
  <DomainObject.Predmet.StrankaListNazivFormated>
    <izvorni_sadrzaj>
      <item>FINA  RC OSIJEK</item>
    </izvorni_sadrzaj>
    <derivirana_varijabla naziv="DomainObject.Predmet.StrankaListNazivFormated_1">
      <item>FINA  RC OSIJEK</item>
    </derivirana_varijabla>
  </DomainObject.Predmet.StrankaListNazivFormated>
  <DomainObject.Predmet.StrankaListNazivFormatedOIB>
    <izvorni_sadrzaj>
      <item>FINA  RC OSIJEK, OIB 85821130368</item>
    </izvorni_sadrzaj>
    <derivirana_varijabla naziv="DomainObject.Predmet.StrankaListNazivFormatedOIB_1">
      <item>FINA  RC OSIJEK, OIB 85821130368</item>
    </derivirana_varijabla>
  </DomainObject.Predmet.StrankaListNazivFormatedOIB>
  <DomainObject.Predmet.ProtuStrankaListFormated>
    <izvorni_sadrzaj>
      <item>ELATIO d.o.o. za posredovanje i trgovinu</item>
    </izvorni_sadrzaj>
    <derivirana_varijabla naziv="DomainObject.Predmet.ProtuStrankaListFormated_1">
      <item>ELATIO d.o.o. za posredovanje i trgovinu</item>
    </derivirana_varijabla>
  </DomainObject.Predmet.ProtuStrankaListFormated>
  <DomainObject.Predmet.ProtuStrankaListFormatedOIB>
    <izvorni_sadrzaj>
      <item>ELATIO d.o.o. za posredovanje i trgovinu, OIB 52241034858</item>
    </izvorni_sadrzaj>
    <derivirana_varijabla naziv="DomainObject.Predmet.ProtuStrankaListFormatedOIB_1">
      <item>ELATIO d.o.o. za posredovanje i trgovinu, OIB 52241034858</item>
    </derivirana_varijabla>
  </DomainObject.Predmet.ProtuStrankaListFormatedOIB>
  <DomainObject.Predmet.ProtuStrankaListFormatedWithAdress>
    <izvorni_sadrzaj>
      <item>ELATIO d.o.o. za posredovanje i trgovinu, Hrvatskih branitelja 35, 31327 Bilje</item>
    </izvorni_sadrzaj>
    <derivirana_varijabla naziv="DomainObject.Predmet.ProtuStrankaListFormatedWithAdress_1">
      <item>ELATIO d.o.o. za posredovanje i trgovinu, Hrvatskih branitelja 35, 31327 Bilje</item>
    </derivirana_varijabla>
  </DomainObject.Predmet.ProtuStrankaListFormatedWithAdress>
  <DomainObject.Predmet.ProtuStrankaListFormatedWithAdressOIB>
    <izvorni_sadrzaj>
      <item>ELATIO d.o.o. za posredovanje i trgovinu, OIB 52241034858, Hrvatskih branitelja 35, 31327 Bilje</item>
    </izvorni_sadrzaj>
    <derivirana_varijabla naziv="DomainObject.Predmet.ProtuStrankaListFormatedWithAdressOIB_1">
      <item>ELATIO d.o.o. za posredovanje i trgovinu, OIB 52241034858, Hrvatskih branitelja 35, 31327 Bilje</item>
    </derivirana_varijabla>
  </DomainObject.Predmet.ProtuStrankaListFormatedWithAdressOIB>
  <DomainObject.Predmet.ProtuStrankaListNazivFormated>
    <izvorni_sadrzaj>
      <item>ELATIO d.o.o. za posredovanje i trgovinu</item>
    </izvorni_sadrzaj>
    <derivirana_varijabla naziv="DomainObject.Predmet.ProtuStrankaListNazivFormated_1">
      <item>ELATIO d.o.o. za posredovanje i trgovinu</item>
    </derivirana_varijabla>
  </DomainObject.Predmet.ProtuStrankaListNazivFormated>
  <DomainObject.Predmet.ProtuStrankaListNazivFormatedOIB>
    <izvorni_sadrzaj>
      <item>ELATIO d.o.o. za posredovanje i trgovinu, OIB 52241034858</item>
    </izvorni_sadrzaj>
    <derivirana_varijabla naziv="DomainObject.Predmet.ProtuStrankaListNazivFormatedOIB_1">
      <item>ELATIO d.o.o. za posredovanje i trgovinu, OIB 52241034858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RC OSIJEK</izvorni_sadrzaj>
    <derivirana_varijabla naziv="DomainObject.Predmet.StrankaIDrugi_1">FINA  RC OSIJEK</derivirana_varijabla>
  </DomainObject.Predmet.StrankaIDrugi>
  <DomainObject.Predmet.ProtustrankaIDrugi>
    <izvorni_sadrzaj>ELATIO d.o.o. za posredovanje i trgovinu</izvorni_sadrzaj>
    <derivirana_varijabla naziv="DomainObject.Predmet.ProtustrankaIDrugi_1">ELATIO d.o.o. za posredovanje i trgovinu</derivirana_varijabla>
  </DomainObject.Predmet.ProtustrankaIDrugi>
  <DomainObject.Predmet.StrankaIDrugiAdressOIB>
    <izvorni_sadrzaj>FINA  RC OSIJEK, OIB 85821130368</izvorni_sadrzaj>
    <derivirana_varijabla naziv="DomainObject.Predmet.StrankaIDrugiAdressOIB_1">FINA  RC OSIJEK, OIB 85821130368</derivirana_varijabla>
  </DomainObject.Predmet.StrankaIDrugiAdressOIB>
  <DomainObject.Predmet.ProtustrankaIDrugiAdressOIB>
    <izvorni_sadrzaj>ELATIO d.o.o. za posredovanje i trgovinu, OIB 52241034858, Hrvatskih branitelja 35, 31327 Bilje</izvorni_sadrzaj>
    <derivirana_varijabla naziv="DomainObject.Predmet.ProtustrankaIDrugiAdressOIB_1">ELATIO d.o.o. za posredovanje i trgovinu, OIB 52241034858, Hrvatskih branitelja 35,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RC OSIJEK</item>
      <item>ELATIO d.o.o. za posredovanje i trgovinu</item>
    </izvorni_sadrzaj>
    <derivirana_varijabla naziv="DomainObject.Predmet.SudioniciListNaziv_1">
      <item>FINA  RC OSIJEK</item>
      <item>ELATIO d.o.o. za posredovanje i trgovinu</item>
    </derivirana_varijabla>
  </DomainObject.Predmet.SudioniciListNaziv>
  <DomainObject.Predmet.SudioniciListAdressOIB>
    <izvorni_sadrzaj>
      <item>FINA  RC OSIJEK, OIB 85821130368</item>
      <item>ELATIO d.o.o. za posredovanje i trgovinu, OIB 52241034858, Hrvatskih branitelja 35,31327 Bilje</item>
    </izvorni_sadrzaj>
    <derivirana_varijabla naziv="DomainObject.Predmet.SudioniciListAdressOIB_1">
      <item>FINA  RC OSIJEK, OIB 85821130368</item>
      <item>ELATIO d.o.o. za posredovanje i trgovinu, OIB 52241034858, Hrvatskih branitelja 35,31327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52241034858</item>
    </izvorni_sadrzaj>
    <derivirana_varijabla naziv="DomainObject.Predmet.SudioniciListNazivOIB_1">
      <item>, OIB 85821130368</item>
      <item>, OIB 52241034858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457</properties:Words>
  <properties:Characters>2308</properties:Characters>
  <properties:Lines>106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2016-12-05T08:59:00Z</dcterms:created>
  <dc:creator>Danijela Sekulić</dc:creator>
  <cp:lastModifiedBy>Danijela Sekulić</cp:lastModifiedBy>
  <cp:lastPrinted>2016-12-05T13:29:00Z</cp:lastPrinted>
  <dcterms:modified xmlns:xsi="http://www.w3.org/2001/XMLSchema-instance" xsi:type="dcterms:W3CDTF">2016-12-05T13:30:00Z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