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8666" w14:paraId="c4b8666" w:rsidRDefault="00814CEB" w:rsidP="00814CEB" w:rsidR="00F43A62">
      <w:pPr>
        <w:jc w:val="both"/>
        <w15:collapsed w:val="false"/>
      </w:pPr>
      <w:bookmarkStart w:name="_GoBack" w:id="0"/>
      <w:bookmarkEnd w:id="0"/>
      <w: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94B94" w:rsidR="00A42A65" w:rsidRPr="006A1BF5">
        <w:tc>
          <w:tcPr>
            <w:tcW w:type="dxa" w:w="2829"/>
            <w:shd w:fill="auto" w:color="auto" w:val="clear"/>
          </w:tcPr>
          <w:p w:rsidRDefault="00A42A65" w:rsidP="00E94B94" w:rsidR="00A42A65" w:rsidRPr="006A1BF5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2A65" w:rsidP="00E94B94" w:rsidR="00A42A65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A42A65" w:rsidP="00E94B94" w:rsidR="00A42A65" w:rsidRPr="006A1BF5">
            <w:pPr>
              <w:jc w:val="center"/>
            </w:pPr>
            <w:r>
              <w:t>Trgovački sud u Varaždinu</w:t>
            </w:r>
          </w:p>
          <w:p w:rsidRDefault="00A42A65" w:rsidP="00E94B94" w:rsidR="00A42A65" w:rsidRPr="006A1BF5">
            <w:pPr>
              <w:jc w:val="center"/>
            </w:pPr>
            <w:r>
              <w:t>Varaždin, Braće Radić 2</w:t>
            </w:r>
          </w:p>
        </w:tc>
      </w:tr>
    </w:tbl>
    <w:p w:rsidRDefault="00A42A65" w:rsidP="00A42A65" w:rsidR="00A42A65"/>
    <w:p w:rsidRDefault="00A42A65" w:rsidP="00A42A65" w:rsidR="00A42A65" w:rsidRPr="006A1BF5"/>
    <w:p w:rsidRDefault="001D7C1D" w:rsidP="001D7C1D" w:rsidR="00E3002E">
      <w:r w:rsidRPr="0063308C">
        <w:tab/>
      </w:r>
      <w:r w:rsidRPr="0063308C">
        <w:tab/>
      </w:r>
    </w:p>
    <w:p w:rsidRDefault="00231C81" w:rsidP="00494008" w:rsidR="00231C81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944A19" w:rsidP="001D7C1D" w:rsidR="00944A19">
      <w:pPr>
        <w:jc w:val="center"/>
      </w:pPr>
    </w:p>
    <w:p w:rsidRDefault="001D7C1D" w:rsidP="001D7C1D" w:rsidR="001D7C1D">
      <w:pPr>
        <w:jc w:val="center"/>
      </w:pPr>
      <w:r w:rsidRPr="0063308C">
        <w:t>R J E Š E NJ E</w:t>
      </w:r>
    </w:p>
    <w:p w:rsidRDefault="001D7C1D" w:rsidP="001D7C1D" w:rsidR="001D7C1D">
      <w:pPr>
        <w:jc w:val="both"/>
      </w:pPr>
    </w:p>
    <w:p w:rsidRDefault="00F43A62" w:rsidP="001D7C1D" w:rsidR="00F43A62" w:rsidRPr="0063308C">
      <w:pPr>
        <w:jc w:val="both"/>
      </w:pPr>
    </w:p>
    <w:p w:rsidRDefault="00FB00B4" w:rsidP="00FB00B4" w:rsidR="00F43A62">
      <w:pPr>
        <w:ind w:firstLine="708"/>
        <w:jc w:val="both"/>
      </w:pPr>
      <w:r>
        <w:t>Trgovački sud u Varaždinu po su</w:t>
      </w:r>
      <w:r w:rsidR="00981621">
        <w:t>cu</w:t>
      </w:r>
      <w:r>
        <w:t xml:space="preserve"> toga suda </w:t>
      </w:r>
      <w:r w:rsidR="00981621">
        <w:t>Iris Hatvalić Nemec</w:t>
      </w:r>
      <w:r>
        <w:t xml:space="preserve">, u postupku predstečajne nagodbe povodom prijedloga dužnika </w:t>
      </w:r>
      <w:r w:rsidR="00A42A65" w:rsidRPr="00A42A65">
        <w:t>CEDRUS NOVO društvo s ograničenom odgovornošću za trgovinu, proizvodnju i usluge</w:t>
      </w:r>
      <w:r w:rsidR="00A42A65">
        <w:t xml:space="preserve">, </w:t>
      </w:r>
      <w:r w:rsidR="00A42A65" w:rsidRPr="00A27399">
        <w:t>Toplička 15</w:t>
      </w:r>
      <w:r w:rsidR="00A42A65">
        <w:t xml:space="preserve">, Novi Marof, OIB: </w:t>
      </w:r>
      <w:r w:rsidR="00A42A65" w:rsidRPr="00A27399">
        <w:t>25982803127</w:t>
      </w:r>
      <w:r w:rsidR="00981621">
        <w:t xml:space="preserve">, </w:t>
      </w:r>
      <w:r w:rsidR="00A209E3">
        <w:t>22</w:t>
      </w:r>
      <w:r w:rsidR="00A42A65">
        <w:t>. studenog 2017</w:t>
      </w:r>
      <w:r>
        <w:t>.</w:t>
      </w:r>
    </w:p>
    <w:p w:rsidRDefault="00F43A62" w:rsidP="00552AAE" w:rsidR="00F43A62">
      <w:pPr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F43A62" w:rsidP="00F43A62" w:rsidR="00F43A62">
      <w:pPr>
        <w:rPr>
          <w:b/>
        </w:rPr>
      </w:pPr>
    </w:p>
    <w:p w:rsidRDefault="005C5DB0" w:rsidP="0042407B" w:rsidR="005C5DB0" w:rsidRPr="009877B9">
      <w:pPr>
        <w:numPr>
          <w:ilvl w:val="0"/>
          <w:numId w:val="1"/>
        </w:numPr>
        <w:jc w:val="both"/>
      </w:pPr>
      <w:r>
        <w:t xml:space="preserve">Otvara se </w:t>
      </w:r>
      <w:r w:rsidR="00F43A62">
        <w:t xml:space="preserve">predstečajni </w:t>
      </w:r>
      <w:r>
        <w:t>postupak nad dužnikom</w:t>
      </w:r>
      <w:r w:rsidR="00BE7CD3">
        <w:t xml:space="preserve"> </w:t>
      </w:r>
      <w:r w:rsidR="00A42A65" w:rsidRPr="00A42A65">
        <w:t>CEDRUS NOVO društvo s ograničenom odgovornošću za trgovinu, proizvodnju i usluge</w:t>
      </w:r>
      <w:r w:rsidR="00A42A65">
        <w:t xml:space="preserve">, </w:t>
      </w:r>
      <w:r w:rsidR="00A42A65" w:rsidRPr="00A27399">
        <w:t>Toplička 15</w:t>
      </w:r>
      <w:r w:rsidR="00A42A65">
        <w:t xml:space="preserve">, Novi </w:t>
      </w:r>
      <w:r w:rsidR="00A42A65" w:rsidRPr="009877B9">
        <w:t>Marof, OIB: 25982803127</w:t>
      </w:r>
      <w:r w:rsidR="00FA2571" w:rsidRPr="009877B9">
        <w:t>.</w:t>
      </w:r>
    </w:p>
    <w:p w:rsidRDefault="005C5DB0" w:rsidP="005C5DB0" w:rsidR="005C5DB0" w:rsidRPr="009877B9">
      <w:pPr>
        <w:ind w:left="1080"/>
        <w:jc w:val="both"/>
      </w:pPr>
    </w:p>
    <w:p w:rsidRDefault="00413E00" w:rsidP="00E1299C" w:rsidR="00E1299C" w:rsidRPr="009877B9">
      <w:pPr>
        <w:numPr>
          <w:ilvl w:val="0"/>
          <w:numId w:val="1"/>
        </w:numPr>
        <w:jc w:val="both"/>
      </w:pPr>
      <w:r w:rsidRPr="009877B9">
        <w:t xml:space="preserve">Za povjerenika </w:t>
      </w:r>
      <w:r w:rsidR="00F43A62" w:rsidRPr="009877B9">
        <w:t xml:space="preserve">se </w:t>
      </w:r>
      <w:r w:rsidR="00462E62" w:rsidRPr="009877B9">
        <w:t xml:space="preserve">imenuje </w:t>
      </w:r>
      <w:r w:rsidR="009877B9" w:rsidRPr="009877B9">
        <w:t>Marijan Drljanovčan, A. Mihanovića 131, Miholjanec, OIB: 49708160625.</w:t>
      </w:r>
    </w:p>
    <w:p w:rsidRDefault="00E1299C" w:rsidP="00E1299C" w:rsidR="00E1299C">
      <w:pPr>
        <w:ind w:left="1080"/>
        <w:jc w:val="both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 dužnika</w:t>
      </w:r>
      <w:r w:rsidR="00BE7CD3">
        <w:t xml:space="preserve"> </w:t>
      </w:r>
      <w:r w:rsidR="00A42A65" w:rsidRPr="00A42A65">
        <w:t>CEDRUS NOVO društvo s ograničenom odgovornošću za trgovinu, proizvodnju i usluge</w:t>
      </w:r>
      <w:r w:rsidR="00A42A65">
        <w:t xml:space="preserve">, </w:t>
      </w:r>
      <w:r w:rsidR="00A42A65" w:rsidRPr="00A27399">
        <w:t>Toplička 15</w:t>
      </w:r>
      <w:r w:rsidR="00A42A65">
        <w:t xml:space="preserve">, Novi Marof, OIB: </w:t>
      </w:r>
      <w:r w:rsidR="00A42A65" w:rsidRPr="00A27399">
        <w:t>25982803127</w:t>
      </w:r>
      <w:r>
        <w:t>, da u roku od 15 (petnaest) dana od dana objave ovog rješenja na stranici e-Oglasna ploča, prijave svoje tražbine nadležnoj jedinici Financijske agencije</w:t>
      </w:r>
      <w:r w:rsidR="00FA2571">
        <w:t>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>Poziva</w:t>
      </w:r>
      <w:r w:rsidR="003C7F6A">
        <w:t>ju</w:t>
      </w:r>
      <w:r>
        <w:t xml:space="preserve"> se dužnik i povjerenik u roku od 8 (osam) dana od dana objave tablice prijavljenih tražbina, dostaviti Financijskoj agenciji pisano očitovanje</w:t>
      </w:r>
      <w:r w:rsidR="00C76114">
        <w:t xml:space="preserve"> o svakoj prijavljenoj tražbini</w:t>
      </w:r>
      <w:r w:rsidR="00FB00B4">
        <w:t xml:space="preserve"> -</w:t>
      </w:r>
      <w:r w:rsidR="00C76114">
        <w:t xml:space="preserve"> priznaje li je ili osporava, </w:t>
      </w:r>
      <w:r>
        <w:t xml:space="preserve"> uz obveznu naznaku iznosa za koji se tražbina osporava i razlog</w:t>
      </w:r>
      <w:r w:rsidR="00C76114">
        <w:t>a</w:t>
      </w:r>
      <w:r>
        <w:t xml:space="preserve">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8D31F8" w:rsidP="008D31F8" w:rsidR="008D31F8">
      <w:pPr>
        <w:pStyle w:val="Odlomakpopisa"/>
      </w:pPr>
    </w:p>
    <w:p w:rsidRDefault="005C5DB0" w:rsidP="00F43A62" w:rsidR="00F43A62">
      <w:pPr>
        <w:numPr>
          <w:ilvl w:val="0"/>
          <w:numId w:val="1"/>
        </w:numPr>
        <w:jc w:val="both"/>
      </w:pPr>
      <w:r>
        <w:lastRenderedPageBreak/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F43A62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C76114">
        <w:t xml:space="preserve">bveze bez odgode ispunjavaju </w:t>
      </w:r>
      <w:r w:rsidR="002C4A56">
        <w:t xml:space="preserve"> dužniku.</w:t>
      </w:r>
    </w:p>
    <w:p w:rsidRDefault="00814CEB" w:rsidP="00F43A62" w:rsidR="00814CEB"/>
    <w:p w:rsidRDefault="005C5DB0" w:rsidP="009F6F19" w:rsidR="00FE3000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2C4A56" w:rsidRPr="002C4A56">
        <w:t xml:space="preserve"> </w:t>
      </w:r>
    </w:p>
    <w:p w:rsidRDefault="00FE3000" w:rsidP="00FE3000" w:rsidR="00FE3000">
      <w:pPr>
        <w:pStyle w:val="Odlomakpopisa"/>
      </w:pPr>
    </w:p>
    <w:p w:rsidRDefault="00542D45" w:rsidP="00FE3000" w:rsidR="00FE3000" w:rsidRPr="00542D45">
      <w:pPr>
        <w:pStyle w:val="Odlomakpopisa"/>
        <w:ind w:firstLine="708" w:left="2124"/>
        <w:jc w:val="both"/>
        <w:rPr>
          <w:u w:val="single"/>
        </w:rPr>
      </w:pPr>
      <w:r w:rsidRPr="00542D45">
        <w:rPr>
          <w:u w:val="single"/>
        </w:rPr>
        <w:t>11. siječnja 2018</w:t>
      </w:r>
      <w:r w:rsidR="00FB00B4" w:rsidRPr="00542D45">
        <w:rPr>
          <w:u w:val="single"/>
        </w:rPr>
        <w:t>.</w:t>
      </w:r>
      <w:r w:rsidR="00FD147B" w:rsidRPr="00542D45">
        <w:rPr>
          <w:u w:val="single"/>
        </w:rPr>
        <w:t xml:space="preserve"> </w:t>
      </w:r>
      <w:r w:rsidR="00FB00B4" w:rsidRPr="00542D45">
        <w:rPr>
          <w:u w:val="single"/>
        </w:rPr>
        <w:t xml:space="preserve"> u </w:t>
      </w:r>
      <w:r w:rsidRPr="00542D45">
        <w:rPr>
          <w:u w:val="single"/>
        </w:rPr>
        <w:t>12</w:t>
      </w:r>
      <w:r w:rsidR="00FE3000" w:rsidRPr="00542D45">
        <w:rPr>
          <w:u w:val="single"/>
        </w:rPr>
        <w:t>,00</w:t>
      </w:r>
      <w:r w:rsidR="00FB00B4" w:rsidRPr="00542D45">
        <w:rPr>
          <w:u w:val="single"/>
        </w:rPr>
        <w:t xml:space="preserve"> </w:t>
      </w:r>
      <w:r w:rsidR="002C4A56" w:rsidRPr="00542D45">
        <w:rPr>
          <w:u w:val="single"/>
        </w:rPr>
        <w:t xml:space="preserve">sati, </w:t>
      </w:r>
    </w:p>
    <w:p w:rsidRDefault="009F6F19" w:rsidP="00FE3000" w:rsidR="00944A19">
      <w:pPr>
        <w:pStyle w:val="Odlomakpopisa"/>
        <w:ind w:left="1416"/>
        <w:jc w:val="both"/>
        <w:rPr>
          <w:u w:val="single"/>
        </w:rPr>
      </w:pPr>
      <w:r w:rsidRPr="00FE3000">
        <w:rPr>
          <w:u w:val="single"/>
        </w:rPr>
        <w:t>kod Trgovačkog suda u Varaždi</w:t>
      </w:r>
      <w:r w:rsidR="00FA2571" w:rsidRPr="00FE3000">
        <w:rPr>
          <w:u w:val="single"/>
        </w:rPr>
        <w:t xml:space="preserve">nu, Braće Radić 2, soba broj </w:t>
      </w:r>
      <w:r w:rsidR="00FE3000" w:rsidRPr="00FE3000">
        <w:rPr>
          <w:u w:val="single"/>
        </w:rPr>
        <w:t>230</w:t>
      </w:r>
      <w:r w:rsidRPr="00FE3000">
        <w:rPr>
          <w:u w:val="single"/>
        </w:rPr>
        <w:t>.</w:t>
      </w:r>
    </w:p>
    <w:p w:rsidRDefault="00FE3000" w:rsidP="00FE3000" w:rsidR="00FE3000" w:rsidRPr="00FE3000">
      <w:pPr>
        <w:jc w:val="both"/>
      </w:pPr>
      <w:r w:rsidRPr="00FE3000">
        <w:tab/>
      </w:r>
    </w:p>
    <w:p w:rsidRDefault="00FE3000" w:rsidP="00E9727E" w:rsidR="00E9727E">
      <w:pPr>
        <w:pStyle w:val="Odlomakpopisa"/>
        <w:ind w:left="1080"/>
        <w:jc w:val="both"/>
      </w:pPr>
      <w:r>
        <w:t>Ročište radi ispitivanja tražbine održat će se i ako nisu nazočni vjerovnici koji su prijavili tražbine.</w:t>
      </w:r>
    </w:p>
    <w:p w:rsidRDefault="00FE3000" w:rsidP="00E9727E" w:rsidR="00FE3000">
      <w:pPr>
        <w:pStyle w:val="Odlomakpopisa"/>
        <w:ind w:left="1080"/>
        <w:jc w:val="both"/>
      </w:pPr>
    </w:p>
    <w:p w:rsidRDefault="005C5DB0" w:rsidP="00835F22" w:rsidR="00E3002E">
      <w:pPr>
        <w:numPr>
          <w:ilvl w:val="0"/>
          <w:numId w:val="1"/>
        </w:numPr>
        <w:jc w:val="both"/>
      </w:pPr>
      <w:r>
        <w:t>Rješenje o otvaranju preds</w:t>
      </w:r>
      <w:r w:rsidRPr="005C5DB0">
        <w:t xml:space="preserve">tečajnog postupka </w:t>
      </w:r>
      <w:r w:rsidR="00835F22" w:rsidRPr="00835F22">
        <w:t xml:space="preserve">dostaviti će se sudskom registru ovog suda radi upisa zabilježbe otvaranja </w:t>
      </w:r>
      <w:r w:rsidR="00835F22">
        <w:t>pred</w:t>
      </w:r>
      <w:r w:rsidR="00835F22" w:rsidRPr="00835F22">
        <w:t>stečajnog postupka u sudskom registru.</w:t>
      </w:r>
    </w:p>
    <w:p w:rsidRDefault="00835F22" w:rsidP="00835F22" w:rsidR="00835F22">
      <w:pPr>
        <w:ind w:left="1080"/>
        <w:jc w:val="both"/>
      </w:pPr>
    </w:p>
    <w:p w:rsidRDefault="00835F22" w:rsidP="00835F22" w:rsidR="00835F22" w:rsidRPr="00FB00B4">
      <w:pPr>
        <w:numPr>
          <w:ilvl w:val="0"/>
          <w:numId w:val="1"/>
        </w:numPr>
        <w:jc w:val="both"/>
      </w:pPr>
      <w:r w:rsidRPr="00FB00B4">
        <w:t>Nalaže se</w:t>
      </w:r>
      <w:r w:rsidR="00FB00B4" w:rsidRPr="00FB00B4">
        <w:t xml:space="preserve"> </w:t>
      </w:r>
      <w:r w:rsidR="00FE3000">
        <w:t>Općinskom</w:t>
      </w:r>
      <w:r w:rsidR="00FE3000" w:rsidRPr="00FB00B4">
        <w:t xml:space="preserve"> suda u </w:t>
      </w:r>
      <w:r w:rsidR="00A42A65">
        <w:t>Varaždinu</w:t>
      </w:r>
      <w:r w:rsidR="00FE3000">
        <w:t>,</w:t>
      </w:r>
      <w:r w:rsidR="00FE3000" w:rsidRPr="00FB00B4">
        <w:t xml:space="preserve"> </w:t>
      </w:r>
      <w:r w:rsidR="00FB00B4" w:rsidRPr="00FB00B4">
        <w:t>zemljišnoknjižn</w:t>
      </w:r>
      <w:r w:rsidR="00FE3000">
        <w:t xml:space="preserve">i odjel </w:t>
      </w:r>
      <w:r w:rsidR="00542D45">
        <w:t>Novi Marof</w:t>
      </w:r>
      <w:r w:rsidR="00FB00B4" w:rsidRPr="00FB00B4">
        <w:t xml:space="preserve"> </w:t>
      </w:r>
      <w:r w:rsidRPr="00FB00B4">
        <w:t>izvršiti upis zabilježbe otvaranja predstečajnog postupka u zemljišnim knjigama na nekretnin</w:t>
      </w:r>
      <w:r w:rsidR="00FE3000">
        <w:t xml:space="preserve">i </w:t>
      </w:r>
      <w:r w:rsidRPr="00FB00B4">
        <w:t>dužnika upisan</w:t>
      </w:r>
      <w:r w:rsidR="00FE3000">
        <w:t>oj</w:t>
      </w:r>
      <w:r w:rsidRPr="00FB00B4">
        <w:t xml:space="preserve"> u:</w:t>
      </w:r>
    </w:p>
    <w:p w:rsidRDefault="00C76114" w:rsidP="00835F22" w:rsidR="00835F22">
      <w:pPr>
        <w:ind w:left="1080"/>
        <w:jc w:val="both"/>
      </w:pPr>
      <w:r w:rsidRPr="00231C81">
        <w:t>-</w:t>
      </w:r>
      <w:r w:rsidRPr="00231C81">
        <w:tab/>
      </w:r>
      <w:r w:rsidR="00A42A65">
        <w:t>z.k. ul. 2776 k.o. Novi Marof</w:t>
      </w:r>
      <w:r w:rsidR="00FE3000">
        <w:t xml:space="preserve">, čestica broj </w:t>
      </w:r>
      <w:r w:rsidR="00542D45">
        <w:t>873</w:t>
      </w:r>
      <w:r w:rsidR="00A42A65">
        <w:t>/2</w:t>
      </w:r>
      <w:r w:rsidR="00FE3000">
        <w:t xml:space="preserve"> </w:t>
      </w:r>
      <w:r w:rsidR="00A42A65">
        <w:t xml:space="preserve">dvorište, poslovna zgrada Remečica </w:t>
      </w:r>
      <w:r w:rsidR="00FE3000">
        <w:t xml:space="preserve">od </w:t>
      </w:r>
      <w:r w:rsidR="00A42A65">
        <w:t>2997</w:t>
      </w:r>
      <w:r w:rsidR="00FE3000">
        <w:t xml:space="preserve"> m2,</w:t>
      </w:r>
    </w:p>
    <w:p w:rsidRDefault="00FE3000" w:rsidP="00835F22" w:rsidR="00FE3000" w:rsidRPr="00231C81">
      <w:pPr>
        <w:ind w:left="1080"/>
        <w:jc w:val="both"/>
      </w:pPr>
      <w:r>
        <w:t>u kojoj cijeloj nekretnini dužnik dolazi upisan u 1/1 dijela.</w:t>
      </w:r>
    </w:p>
    <w:p w:rsidRDefault="00246478" w:rsidP="00110072" w:rsidR="00246478" w:rsidRPr="003C7F6A">
      <w:pPr>
        <w:jc w:val="both"/>
        <w:rPr>
          <w:color w:val="FF0000"/>
        </w:rPr>
      </w:pPr>
    </w:p>
    <w:p w:rsidRDefault="0042407B" w:rsidP="0042407B" w:rsidR="0042407B">
      <w:pPr>
        <w:jc w:val="center"/>
      </w:pPr>
      <w:r w:rsidRPr="00944A19">
        <w:t>Obrazloženje</w:t>
      </w:r>
    </w:p>
    <w:p w:rsidRDefault="00F43A62" w:rsidP="0042407B" w:rsidR="00F43A62" w:rsidRPr="00C30926">
      <w:pPr>
        <w:pStyle w:val="Tijeloteksta"/>
        <w:jc w:val="center"/>
      </w:pPr>
    </w:p>
    <w:p w:rsidRDefault="001D7C1D" w:rsidP="00542D45" w:rsidR="00542D45">
      <w:pPr>
        <w:ind w:firstLine="708"/>
        <w:jc w:val="both"/>
      </w:pPr>
      <w:r w:rsidRPr="00D0792E">
        <w:t xml:space="preserve">Dužnik je </w:t>
      </w:r>
      <w:r w:rsidR="00A42A65">
        <w:t>27. listopada 2017</w:t>
      </w:r>
      <w:r w:rsidR="00F00D96">
        <w:t xml:space="preserve">. </w:t>
      </w:r>
      <w:r w:rsidRPr="00D0792E">
        <w:t>podnio ov</w:t>
      </w:r>
      <w:r>
        <w:t>om</w:t>
      </w:r>
      <w:r w:rsidR="00F43A62">
        <w:t>e</w:t>
      </w:r>
      <w:r>
        <w:t xml:space="preserve"> sudu </w:t>
      </w:r>
      <w:r w:rsidRPr="00D02C24">
        <w:t>prijedlog za</w:t>
      </w:r>
      <w:r w:rsidR="00F43A62">
        <w:t xml:space="preserve"> otvaranje predstečajnog postupka</w:t>
      </w:r>
      <w:r w:rsidR="00BE7CD3">
        <w:t xml:space="preserve">, </w:t>
      </w:r>
      <w:r w:rsidR="00BE7CD3" w:rsidRPr="00BE7CD3">
        <w:t>na temelju odredbe</w:t>
      </w:r>
      <w:r w:rsidR="00A42A65">
        <w:t xml:space="preserve"> </w:t>
      </w:r>
      <w:r w:rsidR="00A42A65" w:rsidRPr="00542D45">
        <w:t xml:space="preserve">čl. 16. i  čl. 25. </w:t>
      </w:r>
      <w:r w:rsidR="00BE7CD3" w:rsidRPr="00542D45">
        <w:t xml:space="preserve">Stečajnog zakona </w:t>
      </w:r>
      <w:r w:rsidR="00BE7CD3" w:rsidRPr="00BE7CD3">
        <w:t>("Narodne novine" broj 71/2015: dalje: SZ)</w:t>
      </w:r>
      <w:r w:rsidR="00542D45">
        <w:t>.</w:t>
      </w:r>
    </w:p>
    <w:p w:rsidRDefault="004D41E4" w:rsidP="00542D45" w:rsidR="00542D45">
      <w:pPr>
        <w:ind w:firstLine="708"/>
        <w:jc w:val="both"/>
      </w:pPr>
      <w:r>
        <w:t xml:space="preserve"> </w:t>
      </w:r>
    </w:p>
    <w:p w:rsidRDefault="00542D45" w:rsidP="00542D45" w:rsidR="00542D45">
      <w:pPr>
        <w:ind w:firstLine="708"/>
        <w:jc w:val="both"/>
        <w:rPr>
          <w:lang w:eastAsia="hr-HR"/>
        </w:rPr>
      </w:pPr>
      <w:r>
        <w:t>Z</w:t>
      </w:r>
      <w:r w:rsidR="008B0344">
        <w:t xml:space="preserve">aključkom broj </w:t>
      </w:r>
      <w:r w:rsidR="005931A9">
        <w:t xml:space="preserve">St-545/17-3 </w:t>
      </w:r>
      <w:r w:rsidR="008B0344">
        <w:t xml:space="preserve">od </w:t>
      </w:r>
      <w:r w:rsidR="005931A9">
        <w:t>10</w:t>
      </w:r>
      <w:r w:rsidR="00231C81">
        <w:t xml:space="preserve">. </w:t>
      </w:r>
      <w:r w:rsidR="008B0344">
        <w:t>studenog</w:t>
      </w:r>
      <w:r w:rsidR="005931A9">
        <w:t xml:space="preserve"> 2017</w:t>
      </w:r>
      <w:r w:rsidR="00231C81">
        <w:t xml:space="preserve">. </w:t>
      </w:r>
      <w:r>
        <w:t xml:space="preserve">sud je dužnika </w:t>
      </w:r>
      <w:r w:rsidR="008B0344">
        <w:t>pozvao</w:t>
      </w:r>
      <w:r w:rsidR="00231C81">
        <w:t xml:space="preserve"> na dopunu </w:t>
      </w:r>
      <w:r w:rsidR="004D41E4">
        <w:t xml:space="preserve">prijedloga </w:t>
      </w:r>
      <w:r w:rsidR="008B0344">
        <w:t xml:space="preserve">na način da </w:t>
      </w:r>
      <w:r w:rsidR="005931A9" w:rsidRPr="00542D45">
        <w:t xml:space="preserve">u skladu s odredbom čl. 17. st. 2. Stečajnog zakona (Narodne novine broj 71/15, dalje SZ) u popisu imovine  i obveza dužnika navede podatke o pravnoj i činjeničnoj osnovi u odnosu na svaki dio imovine i obveza te navede podatke o dokazima, osobito ispravama kojima se mogu potkrijepiti i potvrditi </w:t>
      </w:r>
      <w:r w:rsidR="005931A9" w:rsidRPr="00542D45">
        <w:rPr>
          <w:lang w:eastAsia="hr-HR"/>
        </w:rPr>
        <w:t>da su navedeni podaci točni i potpuni i da ništa od imovine i obveza nije zatajeno.</w:t>
      </w:r>
    </w:p>
    <w:p w:rsidRDefault="00231C81" w:rsidP="00542D45" w:rsidR="00231C81">
      <w:pPr>
        <w:ind w:firstLine="708"/>
        <w:jc w:val="both"/>
      </w:pPr>
      <w:r w:rsidRPr="00542D45">
        <w:t xml:space="preserve"> </w:t>
      </w:r>
    </w:p>
    <w:p w:rsidRDefault="00542D45" w:rsidP="00542D45" w:rsidR="00542D45" w:rsidRPr="00542D45">
      <w:pPr>
        <w:ind w:firstLine="708"/>
        <w:jc w:val="both"/>
      </w:pPr>
      <w:r>
        <w:t>Dužnik je u ostavljenom roku sudu dostavio tražene podatke.</w:t>
      </w:r>
    </w:p>
    <w:p w:rsidRDefault="00944A19" w:rsidP="00944A19" w:rsidR="00944A19">
      <w:pPr>
        <w:ind w:firstLine="708"/>
        <w:jc w:val="both"/>
      </w:pPr>
    </w:p>
    <w:p w:rsidRDefault="00E3002E" w:rsidP="00637959" w:rsidR="00944A19">
      <w:pPr>
        <w:ind w:firstLine="708"/>
        <w:jc w:val="both"/>
      </w:pPr>
      <w:r>
        <w:t>Sud je utv</w:t>
      </w:r>
      <w:r w:rsidR="00153D80">
        <w:t>rdio</w:t>
      </w:r>
      <w:r w:rsidR="009C6C9D">
        <w:t xml:space="preserve"> da je ispunjen predstečajni razlog prijeteće nesposobnosti za plaćanje </w:t>
      </w:r>
      <w:r w:rsidR="004D41E4">
        <w:t>k</w:t>
      </w:r>
      <w:r w:rsidR="009C6C9D">
        <w:t>od tuženika</w:t>
      </w:r>
      <w:r w:rsidR="00542D45">
        <w:t xml:space="preserve"> obzirom da dužnik u Očevidniku redoslijeda osnova za plaćanje koji vodi FINA ima jednu ili više evidentiranih neizvršenih osnova za plaćanje koje je trebalo</w:t>
      </w:r>
      <w:r w:rsidR="009C6C9D">
        <w:t xml:space="preserve">, </w:t>
      </w:r>
      <w:r w:rsidR="00542D45">
        <w:t xml:space="preserve">na osnovi valjanih osnova za plaćanje, bez daljnjeg pristanka dužnika </w:t>
      </w:r>
      <w:r w:rsidR="00A209E3">
        <w:t xml:space="preserve">naplatiti s bilo kojeg njegovog računa, time da na dan 27. listopada 2017. blokada računa dužnika traje 16 dana, a visina blokade iznosi 207.520,80 kn, </w:t>
      </w:r>
      <w:r w:rsidR="009C6C9D">
        <w:t xml:space="preserve">da </w:t>
      </w:r>
      <w:r w:rsidR="00153D80">
        <w:t>plan restrukturiranja</w:t>
      </w:r>
      <w:r w:rsidR="00231C81">
        <w:t xml:space="preserve"> predlagatelja - dužnika </w:t>
      </w:r>
      <w:r>
        <w:t xml:space="preserve">sadrži sve </w:t>
      </w:r>
      <w:r>
        <w:lastRenderedPageBreak/>
        <w:t>elemente propisane člankom 27. Stečajnog zakona</w:t>
      </w:r>
      <w:r w:rsidR="00231C81">
        <w:t>, te da je predlagatelj – dužnik uz prijedlog za otvaranje predstečajnog postupka dost</w:t>
      </w:r>
      <w:r w:rsidR="00EA3D48">
        <w:t xml:space="preserve">avio sve potrebne podatke i dokumentaciju propisanu odredbom čl. </w:t>
      </w:r>
      <w:r w:rsidR="009C6C9D">
        <w:t>17. st 1. i 2. Stečajnog zakona</w:t>
      </w:r>
      <w:r w:rsidR="00EA3D48">
        <w:t>.</w:t>
      </w:r>
    </w:p>
    <w:p w:rsidRDefault="00A209E3" w:rsidP="00637959" w:rsidR="00A209E3">
      <w:pPr>
        <w:ind w:firstLine="708"/>
        <w:jc w:val="both"/>
      </w:pPr>
    </w:p>
    <w:p w:rsidRDefault="001D7C1D" w:rsidP="00944A19" w:rsidR="002C1B18">
      <w:pPr>
        <w:ind w:firstLine="708"/>
        <w:jc w:val="both"/>
      </w:pPr>
      <w:r>
        <w:t xml:space="preserve">Odredbom članka </w:t>
      </w:r>
      <w:r w:rsidR="00E3002E">
        <w:t>33</w:t>
      </w:r>
      <w:r>
        <w:t xml:space="preserve">. </w:t>
      </w:r>
      <w:r w:rsidR="00893D07">
        <w:t xml:space="preserve">st. 2. </w:t>
      </w:r>
      <w:r w:rsidR="00944A19">
        <w:t xml:space="preserve">SZ-a je određeno da </w:t>
      </w:r>
      <w:r w:rsidR="00E3002E">
        <w:t>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</w:t>
      </w:r>
      <w:r w:rsidR="00893D07">
        <w:t xml:space="preserve">redstečajnog postupka, u čl. </w:t>
      </w:r>
      <w:r w:rsidR="00944A19">
        <w:t>33.</w:t>
      </w:r>
      <w:r w:rsidR="00893D07">
        <w:t xml:space="preserve"> st. 2. </w:t>
      </w:r>
      <w:r w:rsidR="00944A19">
        <w:t xml:space="preserve"> SZ-a određeno je da</w:t>
      </w:r>
      <w:r w:rsidR="00893D07">
        <w:t xml:space="preserve"> će sud imenovati povjerenika, a u čl. 34. SZ-a propisan je sadržaj rješenja o otvaranju predstečajnog postupka.</w:t>
      </w:r>
      <w:r w:rsidR="00231C81">
        <w:t xml:space="preserve"> </w:t>
      </w:r>
    </w:p>
    <w:p w:rsidRDefault="00944A19" w:rsidP="001D7C1D" w:rsidR="00944A19">
      <w:pPr>
        <w:jc w:val="both"/>
      </w:pPr>
    </w:p>
    <w:p w:rsidRDefault="00893D07" w:rsidP="00893D07" w:rsidR="001D7C1D">
      <w:pPr>
        <w:ind w:firstLine="708"/>
        <w:jc w:val="both"/>
      </w:pPr>
      <w:r>
        <w:t>Temeljem svega navedenoga, riješeno je kao u izreci.</w:t>
      </w:r>
    </w:p>
    <w:p w:rsidRDefault="00814CEB" w:rsidP="00893D07" w:rsidR="00814CEB" w:rsidRPr="00231C81">
      <w:pPr>
        <w:ind w:firstLine="708"/>
        <w:jc w:val="both"/>
      </w:pPr>
    </w:p>
    <w:p w:rsidRDefault="00944A19" w:rsidP="001D7C1D" w:rsidR="00944A19" w:rsidRPr="00231C81">
      <w:pPr>
        <w:jc w:val="center"/>
      </w:pPr>
    </w:p>
    <w:p w:rsidRDefault="00944A19" w:rsidP="001D7C1D" w:rsidR="001D7C1D" w:rsidRPr="00231C81">
      <w:pPr>
        <w:jc w:val="center"/>
      </w:pPr>
      <w:r w:rsidRPr="00231C81">
        <w:t>U Varaždinu</w:t>
      </w:r>
      <w:r w:rsidR="00200AEF">
        <w:t xml:space="preserve">, </w:t>
      </w:r>
      <w:r w:rsidR="00A209E3">
        <w:t>22</w:t>
      </w:r>
      <w:r w:rsidR="005931A9">
        <w:t>. studenog 2017</w:t>
      </w:r>
      <w:r w:rsidR="001D7C1D" w:rsidRPr="00231C81">
        <w:t>.</w:t>
      </w:r>
    </w:p>
    <w:p w:rsidRDefault="001D7C1D" w:rsidP="001D7C1D" w:rsidR="00494008" w:rsidRPr="00231C81">
      <w:pPr>
        <w:pStyle w:val="Podnaslov"/>
        <w:ind w:left="5664"/>
        <w:rPr>
          <w:color w:val="FF0000"/>
        </w:rPr>
      </w:pPr>
      <w:r w:rsidRPr="00231C81">
        <w:rPr>
          <w:color w:val="FF0000"/>
        </w:rPr>
        <w:t xml:space="preserve">                                                                                                                           </w:t>
      </w:r>
    </w:p>
    <w:p w:rsidRDefault="00FD147B" w:rsidP="00300E3D" w:rsidR="008D31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322B2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 w:rsidRPr="003322B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3322B2">
        <w:rPr>
          <w:rFonts w:hAnsi="Times New Roman" w:ascii="Times New Roman"/>
          <w:b w:val="false"/>
          <w:color w:val="auto"/>
          <w:szCs w:val="24"/>
        </w:rPr>
        <w:t xml:space="preserve">  SUDAC</w:t>
      </w:r>
      <w:r w:rsidR="00873C16" w:rsidRPr="003322B2">
        <w:rPr>
          <w:rFonts w:hAnsi="Times New Roman" w:ascii="Times New Roman"/>
          <w:b w:val="false"/>
          <w:color w:val="auto"/>
          <w:szCs w:val="24"/>
        </w:rPr>
        <w:t>:</w:t>
      </w:r>
    </w:p>
    <w:p w:rsidRDefault="00637959" w:rsidP="00300E3D" w:rsidR="00637959" w:rsidRPr="003322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44A19" w:rsidP="00181F0D" w:rsidR="006379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56B3">
        <w:tab/>
        <w:t>Iris Hatvalić Nemec</w:t>
      </w:r>
    </w:p>
    <w:p w:rsidRDefault="003B69A3" w:rsidP="00637959" w:rsidR="003B69A3">
      <w:pPr>
        <w:ind w:firstLine="708" w:left="4248"/>
      </w:pPr>
    </w:p>
    <w:p w:rsidRDefault="00300E3D" w:rsidP="001D7C1D" w:rsidR="00300E3D"/>
    <w:p w:rsidRDefault="00014AC5" w:rsidP="001D7C1D" w:rsidR="00944A19">
      <w:r>
        <w:tab/>
        <w:t xml:space="preserve">              </w:t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(čl. 33.</w:t>
      </w:r>
      <w:r w:rsidR="00944A19">
        <w:t xml:space="preserve"> </w:t>
      </w:r>
      <w:r>
        <w:t>st.</w:t>
      </w:r>
      <w:r w:rsidR="00944A19">
        <w:t xml:space="preserve"> </w:t>
      </w:r>
      <w:r>
        <w:t xml:space="preserve">4. Stečajnog zakona) u </w:t>
      </w:r>
      <w:r w:rsidRPr="007A3B7A">
        <w:t xml:space="preserve">roku od </w:t>
      </w:r>
      <w:r w:rsidR="00082D64" w:rsidRPr="00062C82">
        <w:t>8 dana od dana primitka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FD24B4" w:rsidP="001D7C1D" w:rsidR="00FD24B4" w:rsidRPr="00231C81">
      <w:pPr>
        <w:rPr>
          <w:color w:val="FF0000"/>
        </w:rPr>
      </w:pPr>
    </w:p>
    <w:p w:rsidRDefault="008938F8" w:rsidP="009F6F19" w:rsidR="008938F8" w:rsidRPr="00231C81">
      <w:pPr>
        <w:rPr>
          <w:color w:val="FF0000"/>
        </w:rPr>
      </w:pPr>
    </w:p>
    <w:p w:rsidRDefault="009F6F19" w:rsidP="009F6F19" w:rsidR="009F6F19" w:rsidRPr="009877B9">
      <w:r w:rsidRPr="00B442D1">
        <w:t>DNA:</w:t>
      </w:r>
    </w:p>
    <w:p w:rsidRDefault="009F6F19" w:rsidP="009F6F19" w:rsidR="009F6F19" w:rsidRPr="009877B9">
      <w:r w:rsidRPr="009877B9">
        <w:t>-</w:t>
      </w:r>
      <w:r w:rsidRPr="009877B9">
        <w:tab/>
        <w:t>e-Oglasna ploča</w:t>
      </w:r>
    </w:p>
    <w:p w:rsidRDefault="00835F22" w:rsidP="009F6F19" w:rsidR="00D24BA7" w:rsidRPr="009877B9">
      <w:r w:rsidRPr="009877B9">
        <w:t>-</w:t>
      </w:r>
      <w:r w:rsidRPr="009877B9">
        <w:tab/>
        <w:t>povjerenik</w:t>
      </w:r>
      <w:r w:rsidR="007256B3" w:rsidRPr="009877B9">
        <w:t xml:space="preserve"> </w:t>
      </w:r>
      <w:r w:rsidR="009877B9" w:rsidRPr="009877B9">
        <w:t>Marijan Drljanovčan, A. Mihanovića 131, Miholjanec, 48326 Virje</w:t>
      </w:r>
    </w:p>
    <w:p w:rsidRDefault="00B442D1" w:rsidP="009F6F19" w:rsidR="00B442D1" w:rsidRPr="009877B9">
      <w:r w:rsidRPr="009877B9">
        <w:t xml:space="preserve">- </w:t>
      </w:r>
      <w:r w:rsidRPr="009877B9">
        <w:tab/>
        <w:t>dužnik</w:t>
      </w:r>
      <w:r w:rsidR="00052244" w:rsidRPr="009877B9">
        <w:t xml:space="preserve"> </w:t>
      </w:r>
      <w:r w:rsidR="005931A9" w:rsidRPr="009877B9">
        <w:t xml:space="preserve">CEDRUS NOVO d.o.o., Toplička 15, </w:t>
      </w:r>
      <w:r w:rsidR="009877B9" w:rsidRPr="009877B9">
        <w:t xml:space="preserve">42220 </w:t>
      </w:r>
      <w:r w:rsidR="005931A9" w:rsidRPr="009877B9">
        <w:t>Novi Marof</w:t>
      </w:r>
    </w:p>
    <w:p w:rsidRDefault="009F6F19" w:rsidP="009F6F19" w:rsidR="009F6F19" w:rsidRPr="009877B9">
      <w:r w:rsidRPr="00B442D1">
        <w:t xml:space="preserve">- </w:t>
      </w:r>
      <w:r w:rsidRPr="00B442D1">
        <w:tab/>
      </w:r>
      <w:r w:rsidRPr="009877B9">
        <w:t xml:space="preserve">FINA </w:t>
      </w:r>
      <w:r w:rsidR="00F13B53" w:rsidRPr="009877B9">
        <w:t>Z</w:t>
      </w:r>
      <w:r w:rsidR="007256B3" w:rsidRPr="009877B9">
        <w:t>agreb</w:t>
      </w:r>
      <w:r w:rsidR="00F13B53" w:rsidRPr="009877B9">
        <w:t>, U</w:t>
      </w:r>
      <w:r w:rsidR="007256B3" w:rsidRPr="009877B9">
        <w:t>lica</w:t>
      </w:r>
      <w:r w:rsidR="00F13B53" w:rsidRPr="009877B9">
        <w:t xml:space="preserve"> </w:t>
      </w:r>
      <w:r w:rsidR="007256B3" w:rsidRPr="009877B9">
        <w:t xml:space="preserve">grada </w:t>
      </w:r>
      <w:r w:rsidR="00F13B53" w:rsidRPr="009877B9">
        <w:t>V</w:t>
      </w:r>
      <w:r w:rsidR="007256B3" w:rsidRPr="009877B9">
        <w:t>ukovara</w:t>
      </w:r>
      <w:r w:rsidR="00F13B53" w:rsidRPr="009877B9">
        <w:t xml:space="preserve"> 70</w:t>
      </w:r>
      <w:r w:rsidR="009877B9">
        <w:t>, 10000 Zagreb</w:t>
      </w:r>
    </w:p>
    <w:p w:rsidRDefault="00835F22" w:rsidP="00231C81" w:rsidR="00D24BA7" w:rsidRPr="00B442D1">
      <w:r w:rsidRPr="00B442D1">
        <w:t xml:space="preserve">-          </w:t>
      </w:r>
      <w:r w:rsidR="007256B3">
        <w:t xml:space="preserve">Općinski sud u </w:t>
      </w:r>
      <w:r w:rsidR="005931A9">
        <w:t>Varaždinu, ZK odjel</w:t>
      </w:r>
      <w:r w:rsidR="000B1343">
        <w:t xml:space="preserve"> Novi Marof</w:t>
      </w:r>
      <w:r w:rsidR="009877B9">
        <w:t>, Zagorska 22, 42220 Novi Marof</w:t>
      </w:r>
    </w:p>
    <w:p w:rsidRDefault="00835F22" w:rsidP="009F6F19" w:rsidR="00835F22" w:rsidRPr="00B442D1">
      <w:r w:rsidRPr="00B442D1">
        <w:t xml:space="preserve">- </w:t>
      </w:r>
      <w:r w:rsidRPr="00B442D1">
        <w:tab/>
        <w:t>sudski registar ovdje</w:t>
      </w:r>
    </w:p>
    <w:p w:rsidRDefault="00FD24B4" w:rsidP="001D7C1D" w:rsidR="00FD24B4" w:rsidRPr="00231C81">
      <w:pPr>
        <w:rPr>
          <w:color w:val="FF0000"/>
        </w:rPr>
      </w:pPr>
    </w:p>
    <w:p w:rsidRDefault="00873C16" w:rsidP="001D7C1D" w:rsidR="00873C16" w:rsidRPr="00231C81">
      <w:pPr>
        <w:rPr>
          <w:color w:val="FF0000"/>
        </w:rPr>
      </w:pPr>
    </w:p>
    <w:p w:rsidRDefault="00873C16" w:rsidP="001D7C1D" w:rsidR="00873C16"/>
    <w:sectPr w:rsidSect="00637959" w:rsidR="00873C16">
      <w:headerReference w:type="even" r:id="rId11"/>
      <w:headerReference w:type="default" r:id="rId12"/>
      <w:headerReference w:type="first" r:id="rId13"/>
      <w:pgSz w:h="15840" w:w="12240"/>
      <w:pgMar w:gutter="0" w:footer="964" w:header="709" w:left="1622" w:bottom="1276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0E1" w:rsidR="00E540E1">
      <w:r>
        <w:separator/>
      </w:r>
    </w:p>
  </w:endnote>
  <w:endnote w:id="0" w:type="continuationSeparator">
    <w:p w:rsidRDefault="00E540E1" w:rsidR="00E54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0E1" w:rsidR="00E540E1">
      <w:r>
        <w:separator/>
      </w:r>
    </w:p>
  </w:footnote>
  <w:footnote w:id="0" w:type="continuationSeparator">
    <w:p w:rsidRDefault="00E540E1" w:rsidR="00E54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F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3A62" w:rsidP="00231C81" w:rsidR="00231C81">
    <w:pPr>
      <w:pStyle w:val="Zaglavlje"/>
      <w:jc w:val="right"/>
    </w:pPr>
    <w:r>
      <w:tab/>
    </w:r>
    <w:r>
      <w:tab/>
    </w:r>
  </w:p>
  <w:p w:rsidRDefault="00A42A65" w:rsidP="00D24BA7" w:rsidR="00D24BA7">
    <w:pPr>
      <w:pStyle w:val="Zaglavlje"/>
      <w:jc w:val="right"/>
    </w:pPr>
    <w:r>
      <w:t>Poslovni broj: 4 St-545/17-5</w:t>
    </w:r>
  </w:p>
  <w:p w:rsidRDefault="00F43A62" w:rsidP="00E9727E" w:rsidR="00F43A62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  <w:t>Poslovni broj: 7 St-1184/15-3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5830887"/>
      <w:docPartObj>
        <w:docPartGallery w:val="Page Numbers (Top of Page)"/>
        <w:docPartUnique/>
      </w:docPartObj>
    </w:sdtPr>
    <w:sdtEndPr/>
    <w:sdtContent>
      <w:p w:rsidRDefault="00A42A65" w:rsidR="00A42A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F0D">
          <w:rPr>
            <w:noProof/>
          </w:rPr>
          <w:t>1</w:t>
        </w:r>
        <w:r>
          <w:fldChar w:fldCharType="end"/>
        </w:r>
      </w:p>
    </w:sdtContent>
  </w:sdt>
  <w:p w:rsidRDefault="00A42A65" w:rsidP="00A42A65" w:rsidR="00A42A65">
    <w:pPr>
      <w:pStyle w:val="Zaglavlje"/>
      <w:jc w:val="right"/>
    </w:pPr>
    <w:r>
      <w:t>Poslovni broj: 4 St-545/17-5</w:t>
    </w:r>
  </w:p>
  <w:p w:rsidRDefault="00F43A62" w:rsidP="00814CEB" w:rsidR="00F43A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8F261A8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52244"/>
    <w:rsid w:val="00065FA4"/>
    <w:rsid w:val="00082D64"/>
    <w:rsid w:val="000846DF"/>
    <w:rsid w:val="000B1343"/>
    <w:rsid w:val="000C2AB5"/>
    <w:rsid w:val="00110072"/>
    <w:rsid w:val="001262C5"/>
    <w:rsid w:val="00144C63"/>
    <w:rsid w:val="00153D80"/>
    <w:rsid w:val="00181F0D"/>
    <w:rsid w:val="001A2C04"/>
    <w:rsid w:val="001C3E4F"/>
    <w:rsid w:val="001D7C1D"/>
    <w:rsid w:val="00200AEF"/>
    <w:rsid w:val="00220063"/>
    <w:rsid w:val="00231C81"/>
    <w:rsid w:val="00246478"/>
    <w:rsid w:val="002C1B18"/>
    <w:rsid w:val="002C4A56"/>
    <w:rsid w:val="00300E3D"/>
    <w:rsid w:val="00311D3C"/>
    <w:rsid w:val="003322B2"/>
    <w:rsid w:val="00384FBB"/>
    <w:rsid w:val="003B69A3"/>
    <w:rsid w:val="003C7F6A"/>
    <w:rsid w:val="003F5905"/>
    <w:rsid w:val="00413E00"/>
    <w:rsid w:val="0042407B"/>
    <w:rsid w:val="004400D9"/>
    <w:rsid w:val="00462E62"/>
    <w:rsid w:val="00494008"/>
    <w:rsid w:val="004D41E4"/>
    <w:rsid w:val="004D51BB"/>
    <w:rsid w:val="00503716"/>
    <w:rsid w:val="00525A5B"/>
    <w:rsid w:val="00535AB3"/>
    <w:rsid w:val="00542D45"/>
    <w:rsid w:val="00552AAE"/>
    <w:rsid w:val="00554285"/>
    <w:rsid w:val="00585191"/>
    <w:rsid w:val="005876F0"/>
    <w:rsid w:val="005931A9"/>
    <w:rsid w:val="005A3656"/>
    <w:rsid w:val="005B4DE4"/>
    <w:rsid w:val="005C5DB0"/>
    <w:rsid w:val="0063412E"/>
    <w:rsid w:val="006368B8"/>
    <w:rsid w:val="00637959"/>
    <w:rsid w:val="006560DD"/>
    <w:rsid w:val="00656AB1"/>
    <w:rsid w:val="006C17E9"/>
    <w:rsid w:val="006C6D31"/>
    <w:rsid w:val="006C7720"/>
    <w:rsid w:val="006F2E2D"/>
    <w:rsid w:val="007256B3"/>
    <w:rsid w:val="007C67A5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B0344"/>
    <w:rsid w:val="008D31F8"/>
    <w:rsid w:val="009376C9"/>
    <w:rsid w:val="00944A19"/>
    <w:rsid w:val="00981621"/>
    <w:rsid w:val="009877B9"/>
    <w:rsid w:val="009903DB"/>
    <w:rsid w:val="009C3707"/>
    <w:rsid w:val="009C6C9D"/>
    <w:rsid w:val="009F6F19"/>
    <w:rsid w:val="00A209E3"/>
    <w:rsid w:val="00A35A02"/>
    <w:rsid w:val="00A42A65"/>
    <w:rsid w:val="00A52479"/>
    <w:rsid w:val="00A545CD"/>
    <w:rsid w:val="00A73B0F"/>
    <w:rsid w:val="00B01329"/>
    <w:rsid w:val="00B13F51"/>
    <w:rsid w:val="00B42369"/>
    <w:rsid w:val="00B442D1"/>
    <w:rsid w:val="00B86AA5"/>
    <w:rsid w:val="00BB5BD2"/>
    <w:rsid w:val="00BC21E9"/>
    <w:rsid w:val="00BC619F"/>
    <w:rsid w:val="00BC72A8"/>
    <w:rsid w:val="00BE7CD3"/>
    <w:rsid w:val="00BE7FFA"/>
    <w:rsid w:val="00BF15A9"/>
    <w:rsid w:val="00C22FB5"/>
    <w:rsid w:val="00C25555"/>
    <w:rsid w:val="00C73C08"/>
    <w:rsid w:val="00C76114"/>
    <w:rsid w:val="00CD09E2"/>
    <w:rsid w:val="00D03905"/>
    <w:rsid w:val="00D24BA7"/>
    <w:rsid w:val="00D91CEA"/>
    <w:rsid w:val="00DD38A5"/>
    <w:rsid w:val="00E1299C"/>
    <w:rsid w:val="00E3002E"/>
    <w:rsid w:val="00E540E1"/>
    <w:rsid w:val="00E90A71"/>
    <w:rsid w:val="00E9324A"/>
    <w:rsid w:val="00E9727E"/>
    <w:rsid w:val="00EA3D48"/>
    <w:rsid w:val="00EA751C"/>
    <w:rsid w:val="00EB0658"/>
    <w:rsid w:val="00EB0FA7"/>
    <w:rsid w:val="00ED005B"/>
    <w:rsid w:val="00ED3B98"/>
    <w:rsid w:val="00F00D96"/>
    <w:rsid w:val="00F01FE8"/>
    <w:rsid w:val="00F13B53"/>
    <w:rsid w:val="00F43A62"/>
    <w:rsid w:val="00F656FA"/>
    <w:rsid w:val="00F70A23"/>
    <w:rsid w:val="00F753F1"/>
    <w:rsid w:val="00FA2571"/>
    <w:rsid w:val="00FB00B4"/>
    <w:rsid w:val="00FD147B"/>
    <w:rsid w:val="00FD24B4"/>
    <w:rsid w:val="00FE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CEDRUS NOVO društvo s ograničenom odgovornošću za trgovinu, proizvodnju i usluge</izvorni_sadrzaj>
    <derivirana_varijabla naziv="DomainObject.Predmet.StrankaFormated_1">  CEDRUS NOVO društvo s ograničenom odgovornošću za trgovinu, proizvodnju i usluge</derivirana_varijabla>
  </DomainObject.Predmet.StrankaFormated>
  <DomainObject.Predmet.StrankaFormatedOIB>
    <izvorni_sadrzaj>  CEDRUS NOVO društvo s ograničenom odgovornošću za trgovinu, proizvodnju i usluge, OIB 25982803127</izvorni_sadrzaj>
    <derivirana_varijabla naziv="DomainObject.Predmet.StrankaFormatedOIB_1">  CEDRUS NOVO društvo s ograničenom odgovornošću za trgovinu, proizvodnju i usluge, OIB 25982803127</derivirana_varijabla>
  </DomainObject.Predmet.StrankaFormatedOIB>
  <DomainObject.Predmet.StrankaFormatedWithAdress>
    <izvorni_sadrzaj> CEDRUS NOVO društvo s ograničenom odgovornošću za trgovinu, proizvodnju i usluge, Toplička 15, 42220 Novi Marof</izvorni_sadrzaj>
    <derivirana_varijabla naziv="DomainObject.Predmet.StrankaFormatedWithAdress_1"> CEDRUS NOVO društvo s ograničenom odgovornošću za trgovinu, proizvodnju i usluge, Toplička 15, 42220 Novi Marof</derivirana_varijabla>
  </DomainObject.Predmet.StrankaFormatedWithAdress>
  <DomainObject.Predmet.StrankaFormatedWithAdressOIB>
    <izvorni_sadrzaj> CEDRUS NOVO društvo s ograničenom odgovornošću za trgovinu, proizvodnju i usluge, OIB 25982803127, Toplička 15, 42220 Novi Marof</izvorni_sadrzaj>
    <derivirana_varijabla naziv="DomainObject.Predmet.StrankaFormatedWithAdressOIB_1"> CEDRUS NOVO društvo s ograničenom odgovornošću za trgovinu, proizvodnju i usluge, OIB 25982803127, Toplička 15, 42220 Novi Marof</derivirana_varijabla>
  </DomainObject.Predmet.StrankaFormatedWithAdressOIB>
  <DomainObject.Predmet.StrankaWithAdress>
    <izvorni_sadrzaj>CEDRUS NOVO društvo s ograničenom odgovornošću za trgovinu, proizvodnju i usluge Toplička 15,42220 Novi Marof</izvorni_sadrzaj>
    <derivirana_varijabla naziv="DomainObject.Predmet.StrankaWithAdress_1">CEDRUS NOVO društvo s ograničenom odgovornošću za trgovinu, proizvodnju i usluge Toplička 15,42220 Novi Marof</derivirana_varijabla>
  </DomainObject.Predmet.StrankaWithAdress>
  <DomainObject.Predmet.StrankaWithAdressOIB>
    <izvorni_sadrzaj>CEDRUS NOVO društvo s ograničenom odgovornošću za trgovinu, proizvodnju i usluge, OIB 25982803127, Toplička 15,42220 Novi Marof</izvorni_sadrzaj>
    <derivirana_varijabla naziv="DomainObject.Predmet.StrankaWithAdressOIB_1">CEDRUS NOVO društvo s ograničenom odgovornošću za trgovinu, proizvodnju i usluge, OIB 25982803127, Toplička 15,42220 Novi Marof</derivirana_varijabla>
  </DomainObject.Predmet.StrankaWithAdressOIB>
  <DomainObject.Predmet.StrankaNazivFormated>
    <izvorni_sadrzaj>CEDRUS NOVO društvo s ograničenom odgovornošću za trgovinu, proizvodnju i usluge</izvorni_sadrzaj>
    <derivirana_varijabla naziv="DomainObject.Predmet.StrankaNazivFormated_1">CEDRUS NOVO društvo s ograničenom odgovornošću za trgovinu, proizvodnju i usluge</derivirana_varijabla>
  </DomainObject.Predmet.StrankaNazivFormated>
  <DomainObject.Predmet.StrankaNazivFormatedOIB>
    <izvorni_sadrzaj>CEDRUS NOVO društvo s ograničenom odgovornošću za trgovinu, proizvodnju i usluge, OIB 25982803127</izvorni_sadrzaj>
    <derivirana_varijabla naziv="DomainObject.Predmet.StrankaNazivFormatedOIB_1">CEDRUS NOVO društvo s ograničenom odgovornošću za trgovinu, proizvodnju i usluge, OIB 25982803127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207520.80</izvorni_sadrzaj>
    <derivirana_varijabla naziv="DomainObject.Predmet.TrenutnaVrijednost_1">207520.80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CEDRUS NOVO društvo s ograničenom odgovornošću za trgovinu, proizvodnju i usluge</item>
    </izvorni_sadrzaj>
    <derivirana_varijabla naziv="DomainObject.Predmet.StrankaListFormated_1">
      <item>CEDRUS NOVO društvo s ograničenom odgovornošću za trgovinu, proizvodnju i usluge</item>
    </derivirana_varijabla>
  </DomainObject.Predmet.StrankaListFormated>
  <DomainObject.Predmet.StrankaListFormatedOIB>
    <izvorni_sadrzaj>
      <item>CEDRUS NOVO društvo s ograničenom odgovornošću za trgovinu, proizvodnju i usluge, OIB 25982803127</item>
    </izvorni_sadrzaj>
    <derivirana_varijabla naziv="DomainObject.Predmet.StrankaListFormatedOIB_1">
      <item>CEDRUS NOVO društvo s ograničenom odgovornošću za trgovinu, proizvodnju i usluge, OIB 25982803127</item>
    </derivirana_varijabla>
  </DomainObject.Predmet.StrankaListFormatedOIB>
  <DomainObject.Predmet.StrankaListFormatedWithAdress>
    <izvorni_sadrzaj>
      <item>CEDRUS NOVO društvo s ograničenom odgovornošću za trgovinu, proizvodnju i usluge, Toplička 15, 42220 Novi Marof</item>
    </izvorni_sadrzaj>
    <derivirana_varijabla naziv="DomainObject.Predmet.StrankaListFormatedWithAdress_1">
      <item>CEDRUS NOVO društvo s ograničenom odgovornošću za trgovinu, proizvodnju i usluge, Toplička 15, 42220 Novi Marof</item>
    </derivirana_varijabla>
  </DomainObject.Predmet.StrankaListFormatedWithAdress>
  <DomainObject.Predmet.StrankaListFormatedWithAdressOIB>
    <izvorni_sadrzaj>
      <item>CEDRUS NOVO društvo s ograničenom odgovornošću za trgovinu, proizvodnju i usluge, OIB 25982803127, Toplička 15, 42220 Novi Marof</item>
    </izvorni_sadrzaj>
    <derivirana_varijabla naziv="DomainObject.Predmet.StrankaListFormatedWithAdressOIB_1">
      <item>CEDRUS NOVO društvo s ograničenom odgovornošću za trgovinu, proizvodnju i usluge, OIB 25982803127, Toplička 15, 42220 Novi Marof</item>
    </derivirana_varijabla>
  </DomainObject.Predmet.StrankaListFormatedWithAdressOIB>
  <DomainObject.Predmet.StrankaListNazivFormated>
    <izvorni_sadrzaj>
      <item>CEDRUS NOVO društvo s ograničenom odgovornošću za trgovinu, proizvodnju i usluge</item>
    </izvorni_sadrzaj>
    <derivirana_varijabla naziv="DomainObject.Predmet.StrankaListNazivFormated_1">
      <item>CEDRUS NOVO društvo s ograničenom odgovornošću za trgovinu, proizvodnju i usluge</item>
    </derivirana_varijabla>
  </DomainObject.Predmet.StrankaListNazivFormated>
  <DomainObject.Predmet.StrankaListNazivFormatedOIB>
    <izvorni_sadrzaj>
      <item>CEDRUS NOVO društvo s ograničenom odgovornošću za trgovinu, proizvodnju i usluge, OIB 25982803127</item>
    </izvorni_sadrzaj>
    <derivirana_varijabla naziv="DomainObject.Predmet.StrankaListNazivFormatedOIB_1">
      <item>CEDRUS NOVO društvo s ograničenom odgovornošću za trgovinu, proizvodnju i usluge, OIB 25982803127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</izvorni_sadrzaj>
    <derivirana_varijabla naziv="DomainObject.Predmet.OstaliListFormated_1">
      <item>Financijska agencija</item>
      <item>e-Oglasna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</izvorni_sadrzaj>
    <derivirana_varijabla naziv="DomainObject.Predmet.OstaliListFormatedOIB_1">
      <item>Financijska agencija, OIB 85821130368</item>
      <item>e-Oglasna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</izvorni_sadrzaj>
    <derivirana_varijabla naziv="DomainObject.Predmet.OstaliListNazivFormated_1">
      <item>Financijska agencija</item>
      <item>e-Oglasna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</izvorni_sadrzaj>
    <derivirana_varijabla naziv="DomainObject.Predmet.OstaliListNazivFormatedOIB_1">
      <item>Financijska agencija, OIB 85821130368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CEDRUS NOVO društvo s ograničenom odgovornošću za trgovinu, proizvodnju i usluge</izvorni_sadrzaj>
    <derivirana_varijabla naziv="DomainObject.Predmet.StrankaIDrugi_1">CEDRUS NOVO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CEDRUS NOVO društvo s ograničenom odgovornošću za trgovinu, proizvodnju i usluge, OIB 25982803127, Toplička 15, 42220 Novi Marof</izvorni_sadrzaj>
    <derivirana_varijabla naziv="DomainObject.Predmet.StrankaIDrugiAdressOIB_1">CEDRUS NOVO društvo s ograničenom odgovornošću za trgovinu, proizvodnju i usluge, OIB 25982803127, Toplička 15, 42220 Novi Marof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</item>
      <item>Sudski registar Trgovačkog suda u Varaždinu</item>
      <item>CEDRUS NOVO društvo s ograničenom odgovornošću za trgovinu, proizvodnju i usluge</item>
    </izvorni_sadrzaj>
    <derivirana_varijabla naziv="DomainObject.Predmet.SudioniciListNaziv_1">
      <item>Financijska agencija</item>
      <item>e-Oglasna</item>
      <item>Sudski registar Trgovačkog suda u Varaždinu</item>
      <item>CEDRUS NOVO društvo s ograničenom odgovornošću za trgovinu,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</izvorni_sadrzaj>
    <derivirana_varijabla naziv="DomainObject.Predmet.SudioniciListAdressOIB_1"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25982803127</item>
    </izvorni_sadrzaj>
    <derivirana_varijabla naziv="DomainObject.Predmet.SudioniciListNazivOIB_1">
      <item>, OIB 85821130368</item>
      <item>, OIB null</item>
      <item>, OIB null</item>
      <item>, OIB 25982803127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10C09-24BE-46E9-A459-701854DC4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805</properties:Words>
  <properties:Characters>4341</properties:Characters>
  <properties:Lines>126</properties:Lines>
  <properties:Paragraphs>41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2017-11-21T11:27:00Z</dcterms:created>
  <dc:creator>nribaric</dc:creator>
  <cp:lastModifiedBy>Tihana Martinez</cp:lastModifiedBy>
  <cp:lastPrinted>2016-12-06T07:32:00Z</cp:lastPrinted>
  <dcterms:modified xmlns:xsi="http://www.w3.org/2001/XMLSchema-instance" xsi:type="dcterms:W3CDTF">2017-11-22T11:23:00Z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