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a312" w14:paraId="712a312" w:rsidRDefault="00FB7D7A" w:rsidR="00CD2D2A" w:rsidRPr="000C5F8C">
      <w:pPr>
        <w15:collapsed w:val="false"/>
        <w:rPr>
          <w:b/>
        </w:rPr>
      </w:pPr>
      <w:bookmarkStart w:name="_GoBack" w:id="0"/>
      <w:bookmarkEnd w:id="0"/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  <w:t xml:space="preserve">       </w:t>
      </w:r>
      <w:r w:rsidR="007C0EE5" w:rsidRPr="000C5F8C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0C5F8C">
          <w:rPr>
            <w:b/>
          </w:rPr>
          <w:t>7</w:t>
        </w:r>
        <w:r w:rsidR="00CD2D2A" w:rsidRPr="000C5F8C">
          <w:rPr>
            <w:b/>
          </w:rPr>
          <w:t xml:space="preserve"> St</w:t>
        </w:r>
      </w:smartTag>
      <w:r w:rsidR="00CD2D2A" w:rsidRPr="000C5F8C">
        <w:rPr>
          <w:b/>
        </w:rPr>
        <w:t xml:space="preserve">. </w:t>
      </w:r>
      <w:r w:rsidR="00DB360E">
        <w:rPr>
          <w:b/>
        </w:rPr>
        <w:t>13/</w:t>
      </w:r>
      <w:r w:rsidR="004A2701">
        <w:rPr>
          <w:b/>
        </w:rPr>
        <w:t>14</w:t>
      </w:r>
    </w:p>
    <w:p w:rsidRDefault="008E5DCF" w:rsidR="008E5DCF" w:rsidRPr="000C5F8C">
      <w:pPr>
        <w:rPr>
          <w:b/>
        </w:rPr>
      </w:pPr>
    </w:p>
    <w:p w:rsidRDefault="00825608" w:rsidR="00825608" w:rsidRPr="000C5F8C">
      <w:pPr>
        <w:rPr>
          <w:b/>
        </w:rPr>
      </w:pPr>
    </w:p>
    <w:p w:rsidRDefault="004B0D3B" w:rsidR="00CD2D2A" w:rsidRPr="000C5F8C">
      <w:pPr>
        <w:rPr>
          <w:b/>
        </w:rPr>
      </w:pPr>
      <w:r w:rsidRPr="000C5F8C">
        <w:rPr>
          <w:b/>
        </w:rPr>
        <w:t xml:space="preserve">        </w:t>
      </w:r>
      <w:r w:rsidR="002F41F3" w:rsidRPr="000C5F8C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0C5F8C">
      <w:pPr>
        <w:rPr>
          <w:color w:val="000000"/>
        </w:rPr>
      </w:pPr>
      <w:r w:rsidRPr="000C5F8C">
        <w:rPr>
          <w:b/>
        </w:rPr>
        <w:t>REPUBLIKA HRVATSKA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TRGOVAČKI SUD U SPLITU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STALNA SLUŽBA U DUBROVNIKU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Dr. A. Starčevića 23, Dubrovnik</w:t>
      </w:r>
    </w:p>
    <w:p w:rsidRDefault="000C5F8C" w:rsidR="000C5F8C">
      <w:pPr>
        <w:rPr>
          <w:b/>
        </w:rPr>
      </w:pPr>
    </w:p>
    <w:p w:rsidRDefault="002147C0" w:rsidR="002147C0" w:rsidRPr="000C5F8C">
      <w:pPr>
        <w:rPr>
          <w:b/>
        </w:rPr>
      </w:pPr>
    </w:p>
    <w:p w:rsidRDefault="00F75F9E" w:rsidP="00F75F9E" w:rsidR="00CD2D2A" w:rsidRPr="000C5F8C">
      <w:pPr>
        <w:rPr>
          <w:b/>
        </w:rPr>
      </w:pPr>
      <w:r w:rsidRPr="000C5F8C">
        <w:rPr>
          <w:b/>
        </w:rPr>
        <w:t xml:space="preserve"> </w:t>
      </w:r>
    </w:p>
    <w:p w:rsidRDefault="005C77B4" w:rsidP="00CD2D2A" w:rsidR="008E5DCF" w:rsidRPr="000C5F8C">
      <w:pPr>
        <w:jc w:val="center"/>
        <w:rPr>
          <w:b/>
        </w:rPr>
      </w:pPr>
      <w:r w:rsidRPr="000C5F8C">
        <w:rPr>
          <w:b/>
        </w:rPr>
        <w:t>R E P U B L I K A  H R V A T S K A</w:t>
      </w:r>
    </w:p>
    <w:p w:rsidRDefault="00CD2D2A" w:rsidP="00CD2D2A" w:rsidR="00CD2D2A" w:rsidRPr="000C5F8C">
      <w:pPr>
        <w:jc w:val="center"/>
        <w:rPr>
          <w:b/>
        </w:rPr>
      </w:pPr>
      <w:r w:rsidRPr="000C5F8C">
        <w:rPr>
          <w:b/>
        </w:rPr>
        <w:t xml:space="preserve">R J E Š E N J E </w:t>
      </w:r>
    </w:p>
    <w:p w:rsidRDefault="00563840" w:rsidP="00563840" w:rsidR="00563840" w:rsidRPr="000C5F8C">
      <w:pPr>
        <w:jc w:val="both"/>
      </w:pPr>
    </w:p>
    <w:p w:rsidRDefault="00563840" w:rsidP="00DB360E" w:rsidR="000C5F8C">
      <w:pPr>
        <w:ind w:firstLine="708"/>
        <w:jc w:val="both"/>
      </w:pPr>
      <w:r w:rsidRPr="000C5F8C">
        <w:t xml:space="preserve">Trgovački sud u </w:t>
      </w:r>
      <w:r w:rsidR="00505133" w:rsidRPr="000C5F8C">
        <w:t xml:space="preserve">Splitu, Stalna služba u </w:t>
      </w:r>
      <w:r w:rsidRPr="000C5F8C">
        <w:t xml:space="preserve">Dubrovniku, </w:t>
      </w:r>
      <w:r w:rsidR="006C099C" w:rsidRPr="000C5F8C">
        <w:t xml:space="preserve">po sucu toga suda </w:t>
      </w:r>
      <w:r w:rsidR="000432CA" w:rsidRPr="000C5F8C">
        <w:t>Diani Butigan Granić</w:t>
      </w:r>
      <w:r w:rsidR="007C0EE5" w:rsidRPr="000C5F8C">
        <w:t xml:space="preserve">, kao stečajnom sucu, </w:t>
      </w:r>
      <w:r w:rsidRPr="000C5F8C">
        <w:t>u stečajnom postupku nad</w:t>
      </w:r>
      <w:r w:rsidR="008E5DCF" w:rsidRPr="000C5F8C">
        <w:t xml:space="preserve"> stečajnim</w:t>
      </w:r>
      <w:r w:rsidR="00461368" w:rsidRPr="000C5F8C">
        <w:t xml:space="preserve"> dužnikom </w:t>
      </w:r>
      <w:r w:rsidR="00DB360E" w:rsidRPr="00062F9D">
        <w:rPr>
          <w:rFonts w:eastAsia="Calibri"/>
          <w:sz w:val="22"/>
          <w:szCs w:val="22"/>
          <w:lang w:eastAsia="en-US"/>
        </w:rPr>
        <w:t>RAGUŽ TEKSTIL d.o.o. u stečaju, Metković, Oca A. Gabrića 61, OIB: 97220270463, kojeg zastupa stečajni upravitelj Maroje Stjepović</w:t>
      </w:r>
      <w:r w:rsidR="00DB360E">
        <w:rPr>
          <w:rFonts w:eastAsia="Calibri"/>
          <w:sz w:val="22"/>
          <w:szCs w:val="22"/>
          <w:lang w:eastAsia="en-US"/>
        </w:rPr>
        <w:t xml:space="preserve">, </w:t>
      </w:r>
      <w:r w:rsidR="00DB360E">
        <w:t xml:space="preserve">dana 2. siječnja </w:t>
      </w:r>
      <w:r w:rsidR="000C5F8C" w:rsidRPr="000C5F8C">
        <w:t>201</w:t>
      </w:r>
      <w:r w:rsidR="00DB360E">
        <w:t>8</w:t>
      </w:r>
      <w:r w:rsidR="000C5F8C" w:rsidRPr="000C5F8C">
        <w:t>.g.</w:t>
      </w:r>
    </w:p>
    <w:p w:rsidRDefault="002147C0" w:rsidP="00DB360E" w:rsidR="002147C0" w:rsidRPr="000C5F8C">
      <w:pPr>
        <w:ind w:firstLine="708"/>
        <w:jc w:val="both"/>
      </w:pPr>
    </w:p>
    <w:p w:rsidRDefault="000C5F8C" w:rsidP="00563840" w:rsidR="000C5F8C" w:rsidRPr="000C5F8C">
      <w:pPr>
        <w:ind w:firstLine="708"/>
        <w:jc w:val="both"/>
      </w:pPr>
    </w:p>
    <w:p w:rsidRDefault="00CD2D2A" w:rsidP="006E17E4" w:rsidR="00CD2D2A" w:rsidRPr="000C5F8C">
      <w:pPr>
        <w:ind w:firstLine="708"/>
        <w:jc w:val="center"/>
        <w:rPr>
          <w:b/>
        </w:rPr>
      </w:pPr>
      <w:r w:rsidRPr="000C5F8C">
        <w:rPr>
          <w:b/>
        </w:rPr>
        <w:t>r i j e š i o</w:t>
      </w:r>
      <w:r w:rsidR="006C099C" w:rsidRPr="000C5F8C">
        <w:rPr>
          <w:b/>
        </w:rPr>
        <w:t xml:space="preserve">  </w:t>
      </w:r>
      <w:r w:rsidRPr="000C5F8C">
        <w:rPr>
          <w:b/>
        </w:rPr>
        <w:t xml:space="preserve">  j e </w:t>
      </w:r>
    </w:p>
    <w:p w:rsidRDefault="007C0EE5" w:rsidP="006455C6" w:rsidR="007C0EE5" w:rsidRPr="000C5F8C">
      <w:pPr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BA0BA7" w:rsidRPr="000C5F8C">
        <w:t>.</w:t>
      </w:r>
      <w:r w:rsidR="007C0EE5" w:rsidRPr="000C5F8C">
        <w:tab/>
      </w:r>
      <w:r w:rsidRPr="000C5F8C">
        <w:t>Zaključuje se stečajni postup</w:t>
      </w:r>
      <w:r w:rsidR="00CD2D2A" w:rsidRPr="000C5F8C">
        <w:t>a</w:t>
      </w:r>
      <w:r w:rsidRPr="000C5F8C">
        <w:t>k</w:t>
      </w:r>
      <w:r w:rsidR="00CD2D2A" w:rsidRPr="000C5F8C">
        <w:t xml:space="preserve"> </w:t>
      </w:r>
      <w:r w:rsidR="007C0EE5" w:rsidRPr="000C5F8C">
        <w:t xml:space="preserve">nad </w:t>
      </w:r>
      <w:r w:rsidRPr="000C5F8C">
        <w:t xml:space="preserve">stečajnim </w:t>
      </w:r>
      <w:r w:rsidR="00461368" w:rsidRPr="000C5F8C">
        <w:t>dužnikom</w:t>
      </w:r>
      <w:r w:rsidR="000C5F8C" w:rsidRPr="000C5F8C">
        <w:t xml:space="preserve"> </w:t>
      </w:r>
      <w:r w:rsidR="00DB360E" w:rsidRPr="00062F9D">
        <w:rPr>
          <w:rFonts w:eastAsia="Calibri"/>
          <w:sz w:val="22"/>
          <w:szCs w:val="22"/>
          <w:lang w:eastAsia="en-US"/>
        </w:rPr>
        <w:t>RAGUŽ TEKSTIL d.o.o. u stečaju, Metković, Oca A. Gabrića 61, OIB: 97220270463</w:t>
      </w:r>
      <w:r w:rsidR="008E5DCF" w:rsidRPr="000C5F8C">
        <w:t>.</w:t>
      </w:r>
    </w:p>
    <w:p w:rsidRDefault="005B58DE" w:rsidP="00043E9F" w:rsidR="005B58DE" w:rsidRPr="000C5F8C">
      <w:pPr>
        <w:ind w:hanging="708" w:left="708"/>
        <w:jc w:val="both"/>
      </w:pPr>
    </w:p>
    <w:p w:rsidRDefault="005B58DE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563840" w:rsidRPr="000C5F8C">
        <w:rPr>
          <w:b/>
        </w:rPr>
        <w:t>I</w:t>
      </w:r>
      <w:r w:rsidR="00BA0BA7" w:rsidRPr="000C5F8C">
        <w:rPr>
          <w:b/>
        </w:rPr>
        <w:t>.</w:t>
      </w:r>
      <w:r w:rsidR="00BA0BA7" w:rsidRPr="000C5F8C">
        <w:rPr>
          <w:b/>
        </w:rPr>
        <w:tab/>
      </w:r>
      <w:r w:rsidR="00563840" w:rsidRPr="000C5F8C">
        <w:t>Ov</w:t>
      </w:r>
      <w:r w:rsidR="00BA0BA7" w:rsidRPr="000C5F8C">
        <w:t>lašćuje se stečajni upravitelj</w:t>
      </w:r>
      <w:r w:rsidR="00461368" w:rsidRPr="000C5F8C">
        <w:t xml:space="preserve"> </w:t>
      </w:r>
      <w:r w:rsidR="005C77B4" w:rsidRPr="000C5F8C">
        <w:t>Maroje Stjepović,</w:t>
      </w:r>
      <w:r w:rsidR="002147C0">
        <w:t xml:space="preserve"> H. Bužana 6 b, Zagreb, </w:t>
      </w:r>
      <w:r w:rsidR="005C77B4" w:rsidRPr="000C5F8C">
        <w:t xml:space="preserve">OIB: 57640555089 </w:t>
      </w:r>
      <w:r w:rsidR="00BA0BA7" w:rsidRPr="000C5F8C">
        <w:t>da u ime i za račun stečajn</w:t>
      </w:r>
      <w:r w:rsidR="006C099C" w:rsidRPr="000C5F8C">
        <w:t>e</w:t>
      </w:r>
      <w:r w:rsidR="00BA0BA7" w:rsidRPr="000C5F8C">
        <w:t xml:space="preserve"> mase nastavi postupke radi prikupljanja imovine koja ulazi u vrijednost stečajne mase.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V</w:t>
      </w:r>
      <w:r w:rsidRPr="000C5F8C">
        <w:rPr>
          <w:b/>
        </w:rPr>
        <w:t>.</w:t>
      </w:r>
      <w:r w:rsidRPr="000C5F8C">
        <w:tab/>
        <w:t xml:space="preserve">Ovo rješenje i osnova zaključenja stečajnog postupka objavit će se </w:t>
      </w:r>
      <w:r w:rsidR="00150514" w:rsidRPr="000C5F8C">
        <w:t>na e –oglasnoj ploči</w:t>
      </w:r>
      <w:r w:rsidRPr="000C5F8C">
        <w:t>.</w:t>
      </w:r>
    </w:p>
    <w:p w:rsidRDefault="00DA4534" w:rsidP="00CD2D2A" w:rsidR="00DA4534" w:rsidRPr="000C5F8C">
      <w:pPr>
        <w:jc w:val="both"/>
      </w:pPr>
    </w:p>
    <w:p w:rsidRDefault="00DA4534" w:rsidP="00043E9F" w:rsidR="00DA4534">
      <w:pPr>
        <w:ind w:hanging="705" w:left="705"/>
        <w:jc w:val="both"/>
      </w:pPr>
      <w:r w:rsidRPr="000C5F8C">
        <w:rPr>
          <w:b/>
        </w:rPr>
        <w:t>V.</w:t>
      </w:r>
      <w:r w:rsidRPr="000C5F8C">
        <w:tab/>
        <w:t>Rješenje se dost</w:t>
      </w:r>
      <w:r w:rsidR="005B58DE" w:rsidRPr="000C5F8C">
        <w:t>a</w:t>
      </w:r>
      <w:r w:rsidRPr="000C5F8C">
        <w:t>vlja sudskom registru ovog suda radi brisanja dužnika iz sudskog registra.</w:t>
      </w:r>
    </w:p>
    <w:p w:rsidRDefault="002147C0" w:rsidP="00043E9F" w:rsidR="002147C0" w:rsidRPr="000C5F8C">
      <w:pPr>
        <w:ind w:hanging="705" w:left="705"/>
        <w:jc w:val="both"/>
      </w:pPr>
    </w:p>
    <w:p w:rsidRDefault="00BA0BA7" w:rsidP="00CD2D2A" w:rsidR="00BA0BA7" w:rsidRPr="000C5F8C">
      <w:pPr>
        <w:ind w:firstLine="708"/>
        <w:jc w:val="center"/>
        <w:rPr>
          <w:b/>
        </w:rPr>
      </w:pPr>
    </w:p>
    <w:p w:rsidRDefault="00CD2D2A" w:rsidP="00CD2D2A" w:rsidR="00563840">
      <w:pPr>
        <w:ind w:firstLine="708"/>
        <w:jc w:val="center"/>
        <w:rPr>
          <w:b/>
        </w:rPr>
      </w:pPr>
      <w:r w:rsidRPr="000C5F8C">
        <w:rPr>
          <w:b/>
        </w:rPr>
        <w:t>Obrazloženje</w:t>
      </w:r>
    </w:p>
    <w:p w:rsidRDefault="002147C0" w:rsidP="00CD2D2A" w:rsidR="002147C0" w:rsidRPr="000C5F8C">
      <w:pPr>
        <w:ind w:firstLine="708"/>
        <w:jc w:val="center"/>
        <w:rPr>
          <w:b/>
        </w:rPr>
      </w:pPr>
    </w:p>
    <w:p w:rsidRDefault="00563840" w:rsidP="00563840" w:rsidR="00563840" w:rsidRPr="000C5F8C">
      <w:pPr>
        <w:ind w:firstLine="708"/>
        <w:jc w:val="both"/>
      </w:pPr>
    </w:p>
    <w:p w:rsidRDefault="00CD33C8" w:rsidP="000C5F8C" w:rsidR="002147C0">
      <w:pPr>
        <w:ind w:firstLine="708"/>
        <w:jc w:val="both"/>
      </w:pPr>
      <w:r w:rsidRPr="000C5F8C">
        <w:t>Rješenjem</w:t>
      </w:r>
      <w:r w:rsidR="00180ACE" w:rsidRPr="000C5F8C">
        <w:t xml:space="preserve"> </w:t>
      </w:r>
      <w:r w:rsidR="00BA0BA7" w:rsidRPr="000C5F8C">
        <w:t xml:space="preserve">ovog suda </w:t>
      </w:r>
      <w:r w:rsidR="007F59E3" w:rsidRPr="000C5F8C">
        <w:t>posl.br. St.</w:t>
      </w:r>
      <w:r w:rsidR="00E94F88">
        <w:t>1</w:t>
      </w:r>
      <w:r w:rsidR="004A2701">
        <w:t>3/2014</w:t>
      </w:r>
      <w:r w:rsidR="007F59E3" w:rsidRPr="000C5F8C">
        <w:t xml:space="preserve"> od </w:t>
      </w:r>
      <w:r w:rsidR="004A2701">
        <w:t>18</w:t>
      </w:r>
      <w:r w:rsidR="00E94F88">
        <w:t>.</w:t>
      </w:r>
      <w:r w:rsidR="00CF5832" w:rsidRPr="000C5F8C">
        <w:t xml:space="preserve"> </w:t>
      </w:r>
      <w:r w:rsidR="004A2701">
        <w:t>studenog</w:t>
      </w:r>
      <w:r w:rsidR="00150514" w:rsidRPr="000C5F8C">
        <w:t xml:space="preserve"> 20</w:t>
      </w:r>
      <w:r w:rsidR="004A2701">
        <w:t>14</w:t>
      </w:r>
      <w:r w:rsidR="00505133" w:rsidRPr="000C5F8C">
        <w:t xml:space="preserve">. </w:t>
      </w:r>
      <w:r w:rsidR="00B243DE" w:rsidRPr="000C5F8C">
        <w:t>godine</w:t>
      </w:r>
      <w:r w:rsidR="004E47F5" w:rsidRPr="000C5F8C">
        <w:t xml:space="preserve"> </w:t>
      </w:r>
      <w:r w:rsidR="00A005C6" w:rsidRPr="000C5F8C">
        <w:t xml:space="preserve">u </w:t>
      </w:r>
      <w:r w:rsidR="00BA0BA7" w:rsidRPr="000C5F8C">
        <w:t>stečajnom postupku</w:t>
      </w:r>
      <w:r w:rsidR="004E47F5" w:rsidRPr="000C5F8C">
        <w:t xml:space="preserve"> nad stečajnim dužnikom</w:t>
      </w:r>
      <w:r w:rsidR="00150514" w:rsidRPr="000C5F8C">
        <w:t xml:space="preserve"> </w:t>
      </w:r>
      <w:r w:rsidR="002147C0" w:rsidRPr="00062F9D">
        <w:rPr>
          <w:rFonts w:eastAsia="Calibri"/>
          <w:sz w:val="22"/>
          <w:szCs w:val="22"/>
          <w:lang w:eastAsia="en-US"/>
        </w:rPr>
        <w:t>RAGUŽ TEKSTIL d.o.o. u stečaju, Metković, Oca A. Gabrića 61, OIB: 97220270463, kojeg zastupa stečajni upravitelj Maroje Stjepović</w:t>
      </w:r>
      <w:r w:rsidR="002147C0">
        <w:t xml:space="preserve">  </w:t>
      </w:r>
      <w:r w:rsidR="00A005C6" w:rsidRPr="000C5F8C">
        <w:t xml:space="preserve">određeno je završno ročište vjerovnika te </w:t>
      </w:r>
      <w:r w:rsidR="002147C0">
        <w:t>rješenje oglašeno na e-oglasnoj ploči suda.</w:t>
      </w:r>
    </w:p>
    <w:p w:rsidRDefault="00A005C6" w:rsidP="00563840" w:rsidR="00A005C6" w:rsidRPr="000C5F8C">
      <w:pPr>
        <w:ind w:firstLine="708"/>
        <w:jc w:val="both"/>
      </w:pPr>
    </w:p>
    <w:p w:rsidRDefault="00A005C6" w:rsidP="00563840" w:rsidR="004A2701">
      <w:pPr>
        <w:ind w:firstLine="708"/>
        <w:jc w:val="both"/>
      </w:pPr>
      <w:r w:rsidRPr="000C5F8C">
        <w:t>Prema završnom računu stečajnog upravi</w:t>
      </w:r>
      <w:r w:rsidR="00CD33C8" w:rsidRPr="000C5F8C">
        <w:t>telja</w:t>
      </w:r>
      <w:r w:rsidRPr="000C5F8C">
        <w:t xml:space="preserve"> unov</w:t>
      </w:r>
      <w:r w:rsidR="00CD33C8" w:rsidRPr="000C5F8C">
        <w:t>čena</w:t>
      </w:r>
      <w:r w:rsidRPr="000C5F8C">
        <w:t xml:space="preserve"> je cjelokupna imovina stečajnog dužnika </w:t>
      </w:r>
      <w:r w:rsidR="007F59E3" w:rsidRPr="000C5F8C">
        <w:t xml:space="preserve">u iznosu od </w:t>
      </w:r>
      <w:r w:rsidR="004A2701">
        <w:t>373</w:t>
      </w:r>
      <w:r w:rsidR="00150514" w:rsidRPr="000C5F8C">
        <w:t>.</w:t>
      </w:r>
      <w:r w:rsidR="004A2701">
        <w:t>029</w:t>
      </w:r>
      <w:r w:rsidR="00150514" w:rsidRPr="000C5F8C">
        <w:t>,</w:t>
      </w:r>
      <w:r w:rsidR="004A2701">
        <w:t>61</w:t>
      </w:r>
      <w:r w:rsidR="007F59E3" w:rsidRPr="000C5F8C">
        <w:t xml:space="preserve"> kuna </w:t>
      </w:r>
      <w:r w:rsidR="00B243DE" w:rsidRPr="000C5F8C">
        <w:t>od koje su namireni troškovi stečajnog postupka i ostale obveze stečajne mase</w:t>
      </w:r>
      <w:r w:rsidR="004A2701">
        <w:t xml:space="preserve"> i </w:t>
      </w:r>
      <w:r w:rsidR="007F59E3" w:rsidRPr="000C5F8C">
        <w:t>razlučni vjerovnici</w:t>
      </w:r>
      <w:r w:rsidR="004A2701">
        <w:t>.</w:t>
      </w:r>
    </w:p>
    <w:p w:rsidRDefault="007F59E3" w:rsidP="00563840" w:rsidR="004C3705" w:rsidRPr="000C5F8C">
      <w:pPr>
        <w:ind w:firstLine="708"/>
        <w:jc w:val="both"/>
      </w:pPr>
      <w:r w:rsidRPr="000C5F8C">
        <w:lastRenderedPageBreak/>
        <w:t xml:space="preserve"> </w:t>
      </w:r>
    </w:p>
    <w:p w:rsidRDefault="00CD2D2A" w:rsidP="00563840" w:rsidR="00552FE2" w:rsidRPr="000C5F8C">
      <w:pPr>
        <w:ind w:firstLine="708"/>
        <w:jc w:val="both"/>
      </w:pPr>
      <w:r w:rsidRPr="000C5F8C">
        <w:t>Na ročištu vjer</w:t>
      </w:r>
      <w:r w:rsidR="00263E53" w:rsidRPr="000C5F8C">
        <w:t>ovn</w:t>
      </w:r>
      <w:r w:rsidR="00563840" w:rsidRPr="000C5F8C">
        <w:t>ika nije bilo prigovora</w:t>
      </w:r>
      <w:r w:rsidRPr="000C5F8C">
        <w:t xml:space="preserve"> </w:t>
      </w:r>
      <w:r w:rsidR="00563840" w:rsidRPr="000C5F8C">
        <w:t>na završni popis stečajnog upravitelja, a stečajni sudac dao je suglasno</w:t>
      </w:r>
      <w:r w:rsidRPr="000C5F8C">
        <w:t>s</w:t>
      </w:r>
      <w:r w:rsidR="00263E53" w:rsidRPr="000C5F8C">
        <w:t xml:space="preserve">t na isti, te </w:t>
      </w:r>
      <w:r w:rsidR="00552FE2" w:rsidRPr="000C5F8C">
        <w:t>ni</w:t>
      </w:r>
      <w:r w:rsidR="00263E53" w:rsidRPr="000C5F8C">
        <w:t xml:space="preserve">je </w:t>
      </w:r>
      <w:r w:rsidR="00552FE2" w:rsidRPr="000C5F8C">
        <w:t>bilo prigovora na završni računa.</w:t>
      </w:r>
    </w:p>
    <w:p w:rsidRDefault="00552FE2" w:rsidP="00563840" w:rsidR="00563840" w:rsidRPr="000C5F8C">
      <w:pPr>
        <w:ind w:firstLine="708"/>
        <w:jc w:val="both"/>
      </w:pPr>
      <w:r w:rsidRPr="000C5F8C">
        <w:t xml:space="preserve"> </w:t>
      </w:r>
    </w:p>
    <w:p w:rsidRDefault="00563840" w:rsidP="00563840" w:rsidR="00563840" w:rsidRPr="000C5F8C">
      <w:pPr>
        <w:ind w:firstLine="708"/>
        <w:jc w:val="both"/>
      </w:pPr>
      <w:r w:rsidRPr="000C5F8C"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0C5F8C">
          <w:t>196. st</w:t>
        </w:r>
      </w:smartTag>
      <w:r w:rsidRPr="000C5F8C">
        <w:t>.1. Stečajnog zakona riješeno je kao u izreci.</w:t>
      </w:r>
    </w:p>
    <w:p w:rsidRDefault="00F75F9E" w:rsidP="00563840" w:rsidR="00F75F9E">
      <w:pPr>
        <w:ind w:firstLine="708"/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CD2D2A" w:rsidP="009002EA" w:rsidR="006E17E4" w:rsidRPr="000C5F8C">
      <w:pPr>
        <w:ind w:firstLine="708"/>
        <w:jc w:val="center"/>
        <w:rPr>
          <w:b/>
        </w:rPr>
      </w:pPr>
      <w:r w:rsidRPr="000C5F8C">
        <w:rPr>
          <w:b/>
        </w:rPr>
        <w:t xml:space="preserve">U Dubrovniku, dana </w:t>
      </w:r>
      <w:r w:rsidR="002147C0">
        <w:rPr>
          <w:b/>
        </w:rPr>
        <w:t xml:space="preserve">2. siječnja </w:t>
      </w:r>
      <w:r w:rsidR="000C5F8C">
        <w:rPr>
          <w:b/>
        </w:rPr>
        <w:t xml:space="preserve"> 201</w:t>
      </w:r>
      <w:r w:rsidR="002147C0">
        <w:rPr>
          <w:b/>
        </w:rPr>
        <w:t>8</w:t>
      </w:r>
      <w:r w:rsidR="004E47F5" w:rsidRPr="000C5F8C">
        <w:rPr>
          <w:b/>
        </w:rPr>
        <w:t>. godine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4E47F5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  <w:t>Stečajni sudac</w:t>
      </w:r>
      <w:r w:rsidR="006E17E4" w:rsidRPr="000C5F8C">
        <w:rPr>
          <w:b/>
        </w:rPr>
        <w:t>: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="002B0251" w:rsidRPr="000C5F8C">
        <w:rPr>
          <w:b/>
        </w:rPr>
        <w:t>Diana Butigan Granić</w:t>
      </w: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6E17E4" w:rsidP="008C6DFE" w:rsidR="006E17E4" w:rsidRPr="000C5F8C">
      <w:pPr>
        <w:jc w:val="both"/>
        <w:rPr>
          <w:b/>
        </w:rPr>
      </w:pPr>
      <w:r w:rsidRPr="000C5F8C">
        <w:rPr>
          <w:b/>
        </w:rPr>
        <w:t xml:space="preserve">POUKA O PRAVNOM LIJEKU: </w:t>
      </w:r>
    </w:p>
    <w:p w:rsidRDefault="006E17E4" w:rsidP="006E17E4" w:rsidR="006E17E4" w:rsidRPr="000C5F8C">
      <w:pPr>
        <w:pStyle w:val="Tijeloteksta"/>
      </w:pPr>
      <w:r w:rsidRPr="000C5F8C">
        <w:t>Protiv ovog rješenja dopuštena je žalba Visokom Trgovačkom sudu Republike Hrvatske u Zagrebu. Žalba se podnosi ovom sudu u roku od 8 dana od dana dostave ovog rješ</w:t>
      </w:r>
      <w:r w:rsidR="008C6DFE" w:rsidRPr="000C5F8C">
        <w:t>enja, u pisanom obliku</w:t>
      </w:r>
      <w:r w:rsidRPr="000C5F8C">
        <w:t>, u tri primjerka.</w:t>
      </w:r>
    </w:p>
    <w:p w:rsidRDefault="00563840" w:rsidP="006E17E4" w:rsidR="00563840" w:rsidRPr="000C5F8C">
      <w:pPr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563840" w:rsidP="006E17E4" w:rsidR="00563840" w:rsidRPr="000C5F8C">
      <w:pPr>
        <w:jc w:val="both"/>
        <w:rPr>
          <w:b/>
        </w:rPr>
      </w:pPr>
      <w:r w:rsidRPr="000C5F8C">
        <w:rPr>
          <w:b/>
        </w:rPr>
        <w:t>DN-</w:t>
      </w:r>
      <w:r w:rsidR="006E17E4" w:rsidRPr="000C5F8C">
        <w:rPr>
          <w:b/>
        </w:rPr>
        <w:t>a</w:t>
      </w:r>
      <w:r w:rsidRPr="000C5F8C">
        <w:rPr>
          <w:b/>
        </w:rPr>
        <w:t>:</w:t>
      </w:r>
    </w:p>
    <w:p w:rsidRDefault="00895234" w:rsidP="0004794D" w:rsidR="0004794D" w:rsidRPr="000C5F8C">
      <w:pPr>
        <w:numPr>
          <w:ilvl w:val="0"/>
          <w:numId w:val="6"/>
        </w:numPr>
        <w:jc w:val="both"/>
      </w:pPr>
      <w:r>
        <w:t xml:space="preserve"> </w:t>
      </w:r>
      <w:r w:rsidR="00563840" w:rsidRPr="000C5F8C">
        <w:t>stečajnom upravitelju</w:t>
      </w:r>
      <w:r w:rsidR="00150514" w:rsidRPr="000C5F8C">
        <w:t xml:space="preserve"> – e – oglasna ploča</w:t>
      </w:r>
    </w:p>
    <w:p w:rsidRDefault="0004794D" w:rsidP="00043E9F" w:rsidR="00563840" w:rsidRPr="000C5F8C">
      <w:pPr>
        <w:numPr>
          <w:ilvl w:val="0"/>
          <w:numId w:val="6"/>
        </w:numPr>
        <w:jc w:val="both"/>
      </w:pPr>
      <w:r w:rsidRPr="000C5F8C">
        <w:t>regis</w:t>
      </w:r>
      <w:r w:rsidR="004B0D3B" w:rsidRPr="000C5F8C">
        <w:t>tar Trgovačkog suda u Splitu, Stalna služba u Dubrovniku</w:t>
      </w:r>
      <w:r w:rsidRPr="000C5F8C">
        <w:t>, prije i nakon pravomoćnosti</w:t>
      </w:r>
    </w:p>
    <w:p w:rsidRDefault="00563840" w:rsidP="00043E9F" w:rsidR="00563840" w:rsidRPr="000C5F8C">
      <w:pPr>
        <w:numPr>
          <w:ilvl w:val="0"/>
          <w:numId w:val="6"/>
        </w:numPr>
        <w:jc w:val="both"/>
      </w:pPr>
      <w:r w:rsidRPr="000C5F8C">
        <w:t>Porezna uprava</w:t>
      </w:r>
      <w:r w:rsidR="006455C6" w:rsidRPr="000C5F8C">
        <w:t xml:space="preserve"> Dubrovnik</w:t>
      </w:r>
    </w:p>
    <w:p w:rsidRDefault="006E17E4" w:rsidP="00043E9F" w:rsidR="00563840" w:rsidRPr="000C5F8C">
      <w:pPr>
        <w:numPr>
          <w:ilvl w:val="0"/>
          <w:numId w:val="6"/>
        </w:numPr>
        <w:jc w:val="both"/>
      </w:pPr>
      <w:r w:rsidRPr="000C5F8C">
        <w:t>ŽDO</w:t>
      </w:r>
      <w:r w:rsidR="004E47F5" w:rsidRPr="000C5F8C">
        <w:t>,</w:t>
      </w:r>
      <w:r w:rsidR="006455C6" w:rsidRPr="000C5F8C">
        <w:t xml:space="preserve"> </w:t>
      </w:r>
      <w:r w:rsidR="004E47F5" w:rsidRPr="000C5F8C">
        <w:t>G</w:t>
      </w:r>
      <w:r w:rsidR="006455C6" w:rsidRPr="000C5F8C">
        <w:t>rađansko – upravni odjel Dubrovnik</w:t>
      </w:r>
      <w:r w:rsidR="00150514" w:rsidRPr="000C5F8C">
        <w:t xml:space="preserve"> – e – oglasna ploča</w:t>
      </w:r>
    </w:p>
    <w:p w:rsidRDefault="00563840" w:rsidP="0004794D" w:rsidR="00563840" w:rsidRPr="000C5F8C">
      <w:pPr>
        <w:numPr>
          <w:ilvl w:val="0"/>
          <w:numId w:val="6"/>
        </w:numPr>
        <w:jc w:val="both"/>
      </w:pPr>
      <w:r w:rsidRPr="000C5F8C">
        <w:t xml:space="preserve">ZK odjel Općinskog suda u </w:t>
      </w:r>
      <w:r w:rsidR="00E94F88">
        <w:t>Metkoviću</w:t>
      </w:r>
      <w:r w:rsidR="00C7032C">
        <w:t xml:space="preserve">, nakon pravomoćnosti </w:t>
      </w:r>
    </w:p>
    <w:p w:rsidRDefault="00E94F88" w:rsidP="0004794D" w:rsidR="00043E9F" w:rsidRPr="000C5F8C">
      <w:pPr>
        <w:numPr>
          <w:ilvl w:val="0"/>
          <w:numId w:val="6"/>
        </w:numPr>
        <w:jc w:val="both"/>
      </w:pPr>
      <w:r>
        <w:t xml:space="preserve">e - </w:t>
      </w:r>
      <w:r w:rsidR="004E47F5" w:rsidRPr="000C5F8C">
        <w:t>oglasna ploča suda,</w:t>
      </w:r>
    </w:p>
    <w:p w:rsidRDefault="00B243DE" w:rsidP="00043E9F" w:rsidR="00B243DE" w:rsidRPr="000C5F8C">
      <w:pPr>
        <w:numPr>
          <w:ilvl w:val="0"/>
          <w:numId w:val="6"/>
        </w:numPr>
        <w:jc w:val="both"/>
      </w:pPr>
      <w:r w:rsidRPr="000C5F8C">
        <w:t>FINA</w:t>
      </w:r>
      <w:r w:rsidR="00150514" w:rsidRPr="000C5F8C">
        <w:t xml:space="preserve"> – e – oglasna ploča</w:t>
      </w:r>
    </w:p>
    <w:p w:rsidRDefault="004E47F5" w:rsidP="004E47F5" w:rsidR="004E47F5" w:rsidRPr="000C5F8C">
      <w:pPr>
        <w:jc w:val="both"/>
      </w:pPr>
    </w:p>
    <w:p w:rsidRDefault="004E47F5" w:rsidR="004E47F5" w:rsidRPr="000C5F8C"/>
    <w:sectPr w:rsidSect="002147C0" w:rsidR="004E47F5" w:rsidRPr="000C5F8C">
      <w:headerReference w:type="even" r:id="rId11"/>
      <w:headerReference w:type="default" r:id="rId12"/>
      <w:pgSz w:h="16838" w:w="11906"/>
      <w:pgMar w:gutter="0" w:footer="709" w:header="709" w:left="1797" w:bottom="1078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B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DB360E">
      <w:t>13/</w:t>
    </w:r>
    <w:r w:rsidR="004A2701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50514"/>
    <w:rsid w:val="00180ACE"/>
    <w:rsid w:val="00195207"/>
    <w:rsid w:val="001D35C2"/>
    <w:rsid w:val="002147C0"/>
    <w:rsid w:val="00263E53"/>
    <w:rsid w:val="002B025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A1DB5"/>
    <w:rsid w:val="004A2701"/>
    <w:rsid w:val="004A6CD8"/>
    <w:rsid w:val="004B0D3B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A5AF3"/>
    <w:rsid w:val="007C0EE5"/>
    <w:rsid w:val="007D345F"/>
    <w:rsid w:val="007E529D"/>
    <w:rsid w:val="007F59E3"/>
    <w:rsid w:val="00825608"/>
    <w:rsid w:val="00830E9F"/>
    <w:rsid w:val="00865525"/>
    <w:rsid w:val="00895234"/>
    <w:rsid w:val="00897B78"/>
    <w:rsid w:val="008B4E96"/>
    <w:rsid w:val="008C1840"/>
    <w:rsid w:val="008C6DFE"/>
    <w:rsid w:val="008D6EE0"/>
    <w:rsid w:val="008E5DCF"/>
    <w:rsid w:val="008F1861"/>
    <w:rsid w:val="008F2E42"/>
    <w:rsid w:val="009002EA"/>
    <w:rsid w:val="00902E9B"/>
    <w:rsid w:val="009045FE"/>
    <w:rsid w:val="009A0C83"/>
    <w:rsid w:val="009A2F65"/>
    <w:rsid w:val="00A005C6"/>
    <w:rsid w:val="00A534AA"/>
    <w:rsid w:val="00A838CF"/>
    <w:rsid w:val="00AF0F6F"/>
    <w:rsid w:val="00B243DE"/>
    <w:rsid w:val="00B67B5E"/>
    <w:rsid w:val="00B744E1"/>
    <w:rsid w:val="00BA0BA7"/>
    <w:rsid w:val="00C02334"/>
    <w:rsid w:val="00C7032C"/>
    <w:rsid w:val="00CC4D1C"/>
    <w:rsid w:val="00CD2D2A"/>
    <w:rsid w:val="00CD33C8"/>
    <w:rsid w:val="00CE3168"/>
    <w:rsid w:val="00CF5832"/>
    <w:rsid w:val="00DA4534"/>
    <w:rsid w:val="00DB360E"/>
    <w:rsid w:val="00DC6C20"/>
    <w:rsid w:val="00DE4E7E"/>
    <w:rsid w:val="00E51F79"/>
    <w:rsid w:val="00E94F88"/>
    <w:rsid w:val="00EB018E"/>
    <w:rsid w:val="00EE6B28"/>
    <w:rsid w:val="00F256A3"/>
    <w:rsid w:val="00F46452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B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B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B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B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B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B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B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B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Tina Tomašić Raguž</izvorni_sadrzaj>
    <derivirana_varijabla naziv="DomainObject.Predmet.StrankaFormated_1">  FINA SPLIT; Tina Tomašić Raguž</derivirana_varijabla>
  </DomainObject.Predmet.StrankaFormated>
  <DomainObject.Predmet.StrankaFormatedOIB>
    <izvorni_sadrzaj>  FINA SPLIT, OIB 85821130368; Tina Tomašić Raguž, OIB 87172331117</izvorni_sadrzaj>
    <derivirana_varijabla naziv="DomainObject.Predmet.StrankaFormatedOIB_1">  FINA SPLIT, OIB 85821130368; Tina Tomašić Raguž, OIB 87172331117</derivirana_varijabla>
  </DomainObject.Predmet.StrankaFormatedOIB>
  <DomainObject.Predmet.StrankaFormatedWithAdress>
    <izvorni_sadrzaj> FINA SPLIT, Mažuranićevo šetalište 24b, 21000 Split; Tina Tomašić Raguž, Kačićeva 20, 10000 Zagreb</izvorni_sadrzaj>
    <derivirana_varijabla naziv="DomainObject.Predmet.StrankaFormatedWithAdress_1"> FINA SPLIT, Mažuranićevo šetalište 24b, 21000 Split; Tina Tomašić Raguž, Kačićeva 20, 10000 Zagreb</derivirana_varijabla>
  </DomainObject.Predmet.StrankaFormatedWithAdress>
  <DomainObject.Predmet.StrankaFormatedWithAdressOIB>
    <izvorni_sadrzaj> FINA SPLIT, OIB 85821130368, Mažuranićevo šetalište 24b, 21000 Split; Tina Tomašić Raguž, OIB 87172331117, Kačićeva 20, 10000 Zagreb</izvorni_sadrzaj>
    <derivirana_varijabla naziv="DomainObject.Predmet.StrankaFormatedWithAdressOIB_1"> FINA SPLIT, OIB 85821130368, Mažuranićevo šetalište 24b, 21000 Split; Tina Tomašić Raguž, OIB 87172331117, Kačićeva 20, 10000 Zagreb</derivirana_varijabla>
  </DomainObject.Predmet.StrankaFormatedWithAdressOIB>
  <DomainObject.Predmet.StrankaWithAdress>
    <izvorni_sadrzaj>FINA SPLIT Mažuranićevo šetalište 24b,21000 Split,Tina Tomašić Raguž Kačićeva 20,10000 Zagreb</izvorni_sadrzaj>
    <derivirana_varijabla naziv="DomainObject.Predmet.StrankaWithAdress_1">FINA SPLIT Mažuranićevo šetalište 24b,21000 Split,Tina Tomašić Raguž Kačićeva 20,10000 Zagreb</derivirana_varijabla>
  </DomainObject.Predmet.StrankaWithAdress>
  <DomainObject.Predmet.StrankaWithAdressOIB>
    <izvorni_sadrzaj>FINA SPLIT, OIB 85821130368, Mažuranićevo šetalište 24b,21000 Split,Tina Tomašić Raguž, OIB 87172331117, Kačićeva 20,10000 Zagreb</izvorni_sadrzaj>
    <derivirana_varijabla naziv="DomainObject.Predmet.StrankaWithAdressOIB_1">FINA SPLIT, OIB 85821130368, Mažuranićevo šetalište 24b,21000 Split,Tina Tomašić Raguž, OIB 87172331117, Kačićeva 20,10000 Zagreb</derivirana_varijabla>
  </DomainObject.Predmet.StrankaWithAdressOIB>
  <DomainObject.Predmet.StrankaNazivFormated>
    <izvorni_sadrzaj>FINA SPLIT,Tina Tomašić Raguž</izvorni_sadrzaj>
    <derivirana_varijabla naziv="DomainObject.Predmet.StrankaNazivFormated_1">FINA SPLIT,Tina Tomašić Raguž</derivirana_varijabla>
  </DomainObject.Predmet.StrankaNazivFormated>
  <DomainObject.Predmet.StrankaNazivFormatedOIB>
    <izvorni_sadrzaj>FINA SPLIT, OIB 85821130368,Tina Tomašić Raguž, OIB 87172331117</izvorni_sadrzaj>
    <derivirana_varijabla naziv="DomainObject.Predmet.StrankaNazivFormatedOIB_1">FINA SPLIT, OIB 85821130368,Tina Tomašić Raguž, OIB 87172331117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  <item>Tina Tomašić Raguž</item>
    </izvorni_sadrzaj>
    <derivirana_varijabla naziv="DomainObject.Predmet.StrankaListFormated_1">
      <item>FINA SPLIT</item>
      <item>Tina Tomašić Raguž</item>
    </derivirana_varijabla>
  </DomainObject.Predmet.StrankaListFormated>
  <DomainObject.Predmet.StrankaListFormatedOIB>
    <izvorni_sadrzaj>
      <item>FINA SPLIT, OIB 85821130368</item>
      <item>Tina Tomašić Raguž, OIB 87172331117</item>
    </izvorni_sadrzaj>
    <derivirana_varijabla naziv="DomainObject.Predmet.StrankaListFormatedOIB_1">
      <item>FINA SPLIT, OIB 85821130368</item>
      <item>Tina Tomašić Raguž, OIB 87172331117</item>
    </derivirana_varijabla>
  </DomainObject.Predmet.StrankaListFormatedOIB>
  <DomainObject.Predmet.StrankaListFormatedWithAdress>
    <izvorni_sadrzaj>
      <item>FINA SPLIT, Mažuranićevo šetalište 24b, 21000 Split</item>
      <item>Tina Tomašić Raguž, Kačićeva 20, 10000 Zagreb</item>
    </izvorni_sadrzaj>
    <derivirana_varijabla naziv="DomainObject.Predmet.StrankaListFormatedWithAdress_1">
      <item>FINA SPLIT, Mažuranićevo šetalište 24b, 21000 Split</item>
      <item>Tina Tomašić Raguž, Kačićeva 20, 10000 Zagreb</item>
    </derivirana_varijabla>
  </DomainObject.Predmet.StrankaListFormatedWithAdress>
  <DomainObject.Predmet.StrankaListFormatedWithAdressOIB>
    <izvorni_sadrzaj>
      <item>FINA SPLIT, OIB 85821130368, Mažuranićevo šetalište 24b, 21000 Split</item>
      <item>Tina Tomašić Raguž, OIB 87172331117, Kačićeva 20, 10000 Zagreb</item>
    </izvorni_sadrzaj>
    <derivirana_varijabla naziv="DomainObject.Predmet.StrankaListFormatedWithAdressOIB_1">
      <item>FINA SPLIT, OIB 85821130368, Mažuranićevo šetalište 24b, 21000 Split</item>
      <item>Tina Tomašić Raguž, OIB 87172331117, Kačićeva 20, 10000 Zagreb</item>
    </derivirana_varijabla>
  </DomainObject.Predmet.StrankaListFormatedWithAdressOIB>
  <DomainObject.Predmet.StrankaListNazivFormated>
    <izvorni_sadrzaj>
      <item>FINA SPLIT</item>
      <item>Tina Tomašić Raguž</item>
    </izvorni_sadrzaj>
    <derivirana_varijabla naziv="DomainObject.Predmet.StrankaListNazivFormated_1">
      <item>FINA SPLIT</item>
      <item>Tina Tomašić Raguž</item>
    </derivirana_varijabla>
  </DomainObject.Predmet.StrankaListNazivFormated>
  <DomainObject.Predmet.StrankaListNazivFormatedOIB>
    <izvorni_sadrzaj>
      <item>FINA SPLIT, OIB 85821130368</item>
      <item>Tina Tomašić Raguž, OIB 87172331117</item>
    </izvorni_sadrzaj>
    <derivirana_varijabla naziv="DomainObject.Predmet.StrankaListNazivFormatedOIB_1">
      <item>FINA SPLIT, OIB 85821130368</item>
      <item>Tina Tomašić Raguž, OIB 87172331117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Ljubičić</item>
      <item>Tihan Hilje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Ljubičić</item>
      <item>Tihan Hilje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  <item>Tihan Hilje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  <item>Tihan Hilje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Ljubičić</item>
      <item>Tihan Hilje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Ljubičić</item>
      <item>Tihan Hilje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Ljubičić</item>
      <item>Tihan Hilje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Ljubičić</item>
      <item>Tihan Hilje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Ljubičić</item>
      <item>Tihan Hilje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Ljubičić</item>
      <item>Tihan Hilje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  <item>Tihan Hilje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Ljubičić</item>
      <item>FINA SPLIT</item>
      <item>Tina Tomašić Raguž</item>
      <item>Tihan Hilje</item>
    </izvorni_sadrzaj>
    <derivirana_varijabla naziv="DomainObject.Predmet.SudioniciListNaziv_1"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Ljubičić</item>
      <item>FINA SPLIT</item>
      <item>Tina Tomašić Raguž</item>
      <item>Tihan Hilje</item>
    </derivirana_varijabla>
  </DomainObject.Predmet.SudioniciListNaziv>
  <DomainObject.Predmet.SudioniciListAdressOIB>
    <izvorni_sadrzaj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Ljubičić</item>
      <item>FINA SPLIT, OIB 85821130368, Mažuranićevo šetalište 24b,21000 Split</item>
      <item>Tina Tomašić Raguž, OIB 87172331117, Kačićeva 20,10000 Zagreb</item>
      <item>Tihan Hilje</item>
    </izvorni_sadrzaj>
    <derivirana_varijabla naziv="DomainObject.Predmet.SudioniciListAdressOIB_1"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Ljubičić</item>
      <item>FINA SPLIT, OIB 85821130368, Mažuranićevo šetalište 24b,21000 Split</item>
      <item>Tina Tomašić Raguž, OIB 87172331117, Kačićeva 20,10000 Zagreb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  <item>, OIB null</item>
    </izvorni_sadrzaj>
    <derivirana_varijabla naziv="DomainObject.Predmet.SudioniciListNazivOIB_1"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403</properties:Words>
  <properties:Characters>2098</properties:Characters>
  <properties:Lines>81</properties:Lines>
  <properties:Paragraphs>31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2017-12-22T09:15:00Z</dcterms:created>
  <dc:creator>RH-TDU</dc:creator>
  <cp:lastModifiedBy>Mara Marčinko</cp:lastModifiedBy>
  <cp:lastPrinted>2018-01-02T06:47:00Z</cp:lastPrinted>
  <dcterms:modified xmlns:xsi="http://www.w3.org/2001/XMLSchema-instance" xsi:type="dcterms:W3CDTF">2018-01-02T08:23:00Z</dcterms:modified>
  <cp:revision>6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