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BF274E" w:rsidRPr="00BF274E">
        <w:tc>
          <w:tcPr>
            <w:tcW w:type="dxa" w:w="2533"/>
            <w:shd w:fill="auto" w:color="auto" w:val="clear"/>
          </w:tcPr>
          <w:p w:rsidRDefault="00BF274E" w:rsidP="006E21E5" w:rsidR="00BF274E" w:rsidRPr="00BF274E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BF274E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F274E" w:rsidP="00B27134" w:rsidR="00BF274E" w:rsidRPr="00BF274E">
            <w:pPr>
              <w:spacing w:before="120"/>
              <w:jc w:val="center"/>
              <w:rPr>
                <w:sz w:val="24"/>
                <w:szCs w:val="24"/>
              </w:rPr>
            </w:pPr>
            <w:r w:rsidRPr="00BF274E">
              <w:rPr>
                <w:sz w:val="24"/>
                <w:szCs w:val="24"/>
              </w:rPr>
              <w:t>Republika Hrvatska</w:t>
            </w:r>
          </w:p>
          <w:p w:rsidRDefault="00BF274E" w:rsidP="00C16AB4" w:rsidR="00BF274E" w:rsidRPr="00BF274E">
            <w:pPr>
              <w:jc w:val="center"/>
              <w:rPr>
                <w:sz w:val="24"/>
                <w:szCs w:val="24"/>
              </w:rPr>
            </w:pPr>
            <w:r w:rsidRPr="00BF274E">
              <w:rPr>
                <w:sz w:val="24"/>
                <w:szCs w:val="24"/>
              </w:rPr>
              <w:t>Trgovački sud u Rijeci</w:t>
            </w:r>
          </w:p>
          <w:p w:rsidRDefault="00BF274E" w:rsidP="00C11426" w:rsidR="00BF274E" w:rsidRPr="00BF274E">
            <w:pPr>
              <w:jc w:val="center"/>
              <w:rPr>
                <w:sz w:val="24"/>
                <w:szCs w:val="24"/>
              </w:rPr>
            </w:pPr>
            <w:r w:rsidRPr="00BF274E">
              <w:rPr>
                <w:sz w:val="24"/>
                <w:szCs w:val="24"/>
              </w:rPr>
              <w:t>Rijeka, Zadarska 1 i 3</w:t>
            </w:r>
          </w:p>
        </w:tc>
      </w:tr>
    </w:tbl>
    <w:p w14:textId="ca5ca6a" w14:paraId="ca5ca6a" w:rsidRDefault="0048180A" w:rsidP="008637C3" w:rsidR="0048180A" w:rsidRPr="00BF274E">
      <w:pPr>
        <w15:collapsed w:val="false"/>
        <w:rPr>
          <w:sz w:val="24"/>
          <w:szCs w:val="24"/>
        </w:rPr>
      </w:pPr>
    </w:p>
    <w:p w:rsidRDefault="003663A1" w:rsidP="008637C3" w:rsidR="003663A1" w:rsidRPr="00BF274E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E43FD6">
        <w:rPr>
          <w:sz w:val="24"/>
          <w:szCs w:val="24"/>
        </w:rPr>
        <w:t>7</w:t>
      </w:r>
      <w:r w:rsidR="009163CB">
        <w:rPr>
          <w:sz w:val="24"/>
          <w:szCs w:val="24"/>
        </w:rPr>
        <w:t>12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E43FD6">
        <w:rPr>
          <w:sz w:val="24"/>
          <w:szCs w:val="24"/>
        </w:rPr>
        <w:t>1</w:t>
      </w:r>
      <w:r w:rsidR="00E90550">
        <w:rPr>
          <w:sz w:val="24"/>
          <w:szCs w:val="24"/>
        </w:rPr>
        <w:t>3</w:t>
      </w:r>
      <w:r w:rsidRPr="002B06A4">
        <w:rPr>
          <w:sz w:val="24"/>
          <w:szCs w:val="24"/>
        </w:rPr>
        <w:t xml:space="preserve">. </w:t>
      </w:r>
      <w:r w:rsidR="00D7777B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7F47BD" w:rsidR="003C224C" w:rsidRPr="00527CD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9163CB">
        <w:rPr>
          <w:b/>
          <w:sz w:val="24"/>
          <w:szCs w:val="24"/>
        </w:rPr>
        <w:t xml:space="preserve">DIEMMEPI </w:t>
      </w:r>
      <w:r w:rsidR="00E43FD6">
        <w:rPr>
          <w:b/>
          <w:sz w:val="24"/>
          <w:szCs w:val="24"/>
        </w:rPr>
        <w:t>d.o.o</w:t>
      </w:r>
      <w:r w:rsidR="00444425">
        <w:rPr>
          <w:b/>
          <w:sz w:val="24"/>
          <w:szCs w:val="24"/>
        </w:rPr>
        <w:t>.</w:t>
      </w:r>
      <w:r w:rsidR="00E43FD6">
        <w:rPr>
          <w:b/>
          <w:sz w:val="24"/>
          <w:szCs w:val="24"/>
        </w:rPr>
        <w:t xml:space="preserve"> </w:t>
      </w:r>
      <w:r w:rsidR="009163CB">
        <w:rPr>
          <w:b/>
          <w:sz w:val="24"/>
          <w:szCs w:val="24"/>
        </w:rPr>
        <w:t>Kastav, Žegoti 5,</w:t>
      </w:r>
      <w:r w:rsidR="00D55108" w:rsidRPr="00527CD3">
        <w:rPr>
          <w:b/>
          <w:sz w:val="24"/>
          <w:szCs w:val="24"/>
        </w:rPr>
        <w:t xml:space="preserve"> OIB</w:t>
      </w:r>
      <w:r w:rsidRPr="00527CD3">
        <w:rPr>
          <w:b/>
          <w:sz w:val="24"/>
          <w:szCs w:val="24"/>
        </w:rPr>
        <w:t xml:space="preserve">: </w:t>
      </w:r>
      <w:r w:rsidR="009163CB">
        <w:rPr>
          <w:b/>
          <w:sz w:val="24"/>
          <w:szCs w:val="24"/>
        </w:rPr>
        <w:t>00081673625</w:t>
      </w:r>
      <w:r w:rsidR="00857E2D" w:rsidRPr="00527CD3">
        <w:rPr>
          <w:b/>
          <w:sz w:val="24"/>
          <w:szCs w:val="24"/>
        </w:rPr>
        <w:t>,</w:t>
      </w:r>
      <w:r w:rsidR="0066165D" w:rsidRPr="00527CD3">
        <w:rPr>
          <w:b/>
          <w:sz w:val="24"/>
          <w:szCs w:val="24"/>
        </w:rPr>
        <w:t xml:space="preserve"> MBS: 0</w:t>
      </w:r>
      <w:r w:rsidR="00254E47" w:rsidRPr="00527CD3">
        <w:rPr>
          <w:b/>
          <w:sz w:val="24"/>
          <w:szCs w:val="24"/>
        </w:rPr>
        <w:t>4</w:t>
      </w:r>
      <w:r w:rsidR="008E5D5F" w:rsidRPr="00527CD3">
        <w:rPr>
          <w:b/>
          <w:sz w:val="24"/>
          <w:szCs w:val="24"/>
        </w:rPr>
        <w:t>0</w:t>
      </w:r>
      <w:r w:rsidR="00444425">
        <w:rPr>
          <w:b/>
          <w:sz w:val="24"/>
          <w:szCs w:val="24"/>
        </w:rPr>
        <w:t>3</w:t>
      </w:r>
      <w:r w:rsidR="009163CB">
        <w:rPr>
          <w:b/>
          <w:sz w:val="24"/>
          <w:szCs w:val="24"/>
        </w:rPr>
        <w:t>28510</w:t>
      </w:r>
      <w:r w:rsidRPr="00527CD3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E43FD6">
        <w:rPr>
          <w:sz w:val="24"/>
          <w:szCs w:val="24"/>
        </w:rPr>
        <w:t>2</w:t>
      </w:r>
      <w:r w:rsidR="00444425">
        <w:rPr>
          <w:sz w:val="24"/>
          <w:szCs w:val="24"/>
        </w:rPr>
        <w:t>7</w:t>
      </w:r>
      <w:r w:rsidR="00992A10">
        <w:rPr>
          <w:sz w:val="24"/>
          <w:szCs w:val="24"/>
        </w:rPr>
        <w:t>.</w:t>
      </w:r>
      <w:r w:rsidR="009A43A2">
        <w:rPr>
          <w:sz w:val="24"/>
          <w:szCs w:val="24"/>
        </w:rPr>
        <w:t>11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D7777B">
        <w:rPr>
          <w:b/>
          <w:sz w:val="24"/>
          <w:szCs w:val="24"/>
        </w:rPr>
        <w:t>2</w:t>
      </w:r>
      <w:r w:rsidR="009163CB">
        <w:rPr>
          <w:b/>
          <w:sz w:val="24"/>
          <w:szCs w:val="24"/>
        </w:rPr>
        <w:t>95</w:t>
      </w:r>
      <w:r w:rsidR="003F2CFA">
        <w:rPr>
          <w:b/>
          <w:sz w:val="24"/>
          <w:szCs w:val="24"/>
        </w:rPr>
        <w:t>.</w:t>
      </w:r>
      <w:r w:rsidR="009163CB">
        <w:rPr>
          <w:b/>
          <w:sz w:val="24"/>
          <w:szCs w:val="24"/>
        </w:rPr>
        <w:t>234,80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43FD6">
        <w:rPr>
          <w:sz w:val="24"/>
          <w:szCs w:val="24"/>
        </w:rPr>
        <w:t>1</w:t>
      </w:r>
      <w:r w:rsidR="00E90550">
        <w:rPr>
          <w:sz w:val="24"/>
          <w:szCs w:val="24"/>
        </w:rPr>
        <w:t>3</w:t>
      </w:r>
      <w:r w:rsidR="00162EC6">
        <w:rPr>
          <w:sz w:val="24"/>
          <w:szCs w:val="24"/>
        </w:rPr>
        <w:t xml:space="preserve">. </w:t>
      </w:r>
      <w:r w:rsidR="00D7777B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74E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E43FD6">
      <w:rPr>
        <w:sz w:val="24"/>
        <w:szCs w:val="24"/>
      </w:rPr>
      <w:t>7</w:t>
    </w:r>
    <w:r w:rsidR="009163CB">
      <w:rPr>
        <w:sz w:val="24"/>
        <w:szCs w:val="24"/>
      </w:rPr>
      <w:t>12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163CB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BF274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7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7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7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7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7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7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7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7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St-712/2017</izvorni_sadrzaj>
    <derivirana_varijabla naziv="DomainObject.Predmet.OznakaBroj_1">St-712/2017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DIEMMEPI d.o.o.</izvorni_sadrzaj>
    <derivirana_varijabla naziv="DomainObject.Predmet.ProtustrankaFormated_1">  DIEMMEPI d.o.o.</derivirana_varijabla>
  </DomainObject.Predmet.ProtustrankaFormated>
  <DomainObject.Predmet.ProtustrankaFormatedOIB>
    <izvorni_sadrzaj>  DIEMMEPI d.o.o., OIB 00081673625</izvorni_sadrzaj>
    <derivirana_varijabla naziv="DomainObject.Predmet.ProtustrankaFormatedOIB_1">  DIEMMEPI d.o.o., OIB 00081673625</derivirana_varijabla>
  </DomainObject.Predmet.ProtustrankaFormatedOIB>
  <DomainObject.Predmet.ProtustrankaFormatedWithAdress>
    <izvorni_sadrzaj> DIEMMEPI d.o.o., Žegoti 5, 51215 Kastav</izvorni_sadrzaj>
    <derivirana_varijabla naziv="DomainObject.Predmet.ProtustrankaFormatedWithAdress_1"> DIEMMEPI d.o.o., Žegoti 5, 51215 Kastav</derivirana_varijabla>
  </DomainObject.Predmet.ProtustrankaFormatedWithAdress>
  <DomainObject.Predmet.ProtustrankaFormatedWithAdressOIB>
    <izvorni_sadrzaj> DIEMMEPI d.o.o., OIB 00081673625, Žegoti 5, 51215 Kastav</izvorni_sadrzaj>
    <derivirana_varijabla naziv="DomainObject.Predmet.ProtustrankaFormatedWithAdressOIB_1"> DIEMMEPI d.o.o., OIB 00081673625, Žegoti 5, 51215 Kastav</derivirana_varijabla>
  </DomainObject.Predmet.ProtustrankaFormatedWithAdressOIB>
  <DomainObject.Predmet.ProtustrankaWithAdress>
    <izvorni_sadrzaj>DIEMMEPI d.o.o. Žegoti 5, 51215 Kastav</izvorni_sadrzaj>
    <derivirana_varijabla naziv="DomainObject.Predmet.ProtustrankaWithAdress_1">DIEMMEPI d.o.o. Žegoti 5, 51215 Kastav</derivirana_varijabla>
  </DomainObject.Predmet.ProtustrankaWithAdress>
  <DomainObject.Predmet.ProtustrankaWithAdressOIB>
    <izvorni_sadrzaj>DIEMMEPI d.o.o., OIB 00081673625, Žegoti 5, 51215 Kastav</izvorni_sadrzaj>
    <derivirana_varijabla naziv="DomainObject.Predmet.ProtustrankaWithAdressOIB_1">DIEMMEPI d.o.o., OIB 00081673625, Žegoti 5, 51215 Kastav</derivirana_varijabla>
  </DomainObject.Predmet.ProtustrankaWithAdressOIB>
  <DomainObject.Predmet.ProtustrankaNazivFormated>
    <izvorni_sadrzaj>DIEMMEPI d.o.o.</izvorni_sadrzaj>
    <derivirana_varijabla naziv="DomainObject.Predmet.ProtustrankaNazivFormated_1">DIEMMEPI d.o.o.</derivirana_varijabla>
  </DomainObject.Predmet.ProtustrankaNazivFormated>
  <DomainObject.Predmet.ProtustrankaNazivFormatedOIB>
    <izvorni_sadrzaj>DIEMMEPI d.o.o., OIB 00081673625</izvorni_sadrzaj>
    <derivirana_varijabla naziv="DomainObject.Predmet.ProtustrankaNazivFormatedOIB_1">DIEMMEPI d.o.o., OIB 00081673625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DIEMMEPI d.o.o.</item>
    </izvorni_sadrzaj>
    <derivirana_varijabla naziv="DomainObject.Predmet.ProtuStrankaListFormated_1">
      <item>DIEMMEPI d.o.o.</item>
    </derivirana_varijabla>
  </DomainObject.Predmet.ProtuStrankaListFormated>
  <DomainObject.Predmet.ProtuStrankaListFormatedOIB>
    <izvorni_sadrzaj>
      <item>DIEMMEPI d.o.o., OIB 00081673625</item>
    </izvorni_sadrzaj>
    <derivirana_varijabla naziv="DomainObject.Predmet.ProtuStrankaListFormatedOIB_1">
      <item>DIEMMEPI d.o.o., OIB 00081673625</item>
    </derivirana_varijabla>
  </DomainObject.Predmet.ProtuStrankaListFormatedOIB>
  <DomainObject.Predmet.ProtuStrankaListFormatedWithAdress>
    <izvorni_sadrzaj>
      <item>DIEMMEPI d.o.o., Žegoti 5, 51215 Kastav</item>
    </izvorni_sadrzaj>
    <derivirana_varijabla naziv="DomainObject.Predmet.ProtuStrankaListFormatedWithAdress_1">
      <item>DIEMMEPI d.o.o., Žegoti 5, 51215 Kastav</item>
    </derivirana_varijabla>
  </DomainObject.Predmet.ProtuStrankaListFormatedWithAdress>
  <DomainObject.Predmet.ProtuStrankaListFormatedWithAdressOIB>
    <izvorni_sadrzaj>
      <item>DIEMMEPI d.o.o., OIB 00081673625, Žegoti 5, 51215 Kastav</item>
    </izvorni_sadrzaj>
    <derivirana_varijabla naziv="DomainObject.Predmet.ProtuStrankaListFormatedWithAdressOIB_1">
      <item>DIEMMEPI d.o.o., OIB 00081673625, Žegoti 5, 51215 Kastav</item>
    </derivirana_varijabla>
  </DomainObject.Predmet.ProtuStrankaListFormatedWithAdressOIB>
  <DomainObject.Predmet.ProtuStrankaListNazivFormated>
    <izvorni_sadrzaj>
      <item>DIEMMEPI d.o.o.</item>
    </izvorni_sadrzaj>
    <derivirana_varijabla naziv="DomainObject.Predmet.ProtuStrankaListNazivFormated_1">
      <item>DIEMMEPI d.o.o.</item>
    </derivirana_varijabla>
  </DomainObject.Predmet.ProtuStrankaListNazivFormated>
  <DomainObject.Predmet.ProtuStrankaListNazivFormatedOIB>
    <izvorni_sadrzaj>
      <item>DIEMMEPI d.o.o., OIB 00081673625</item>
    </izvorni_sadrzaj>
    <derivirana_varijabla naziv="DomainObject.Predmet.ProtuStrankaListNazivFormatedOIB_1">
      <item>DIEMMEPI d.o.o., OIB 00081673625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DIEMMEPI d.o.o.</izvorni_sadrzaj>
    <derivirana_varijabla naziv="DomainObject.Predmet.ProtustrankaIDrugi_1">DIEMMEPI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DIEMMEPI d.o.o., OIB 00081673625, Žegoti 5, 51215 Kastav</izvorni_sadrzaj>
    <derivirana_varijabla naziv="DomainObject.Predmet.ProtustrankaIDrugiAdressOIB_1">DIEMMEPI d.o.o., OIB 00081673625, Žegoti 5,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DIEMMEPI d.o.o.</item>
    </izvorni_sadrzaj>
    <derivirana_varijabla naziv="DomainObject.Predmet.SudioniciListNaziv_1">
      <item>FINA  Rijeka</item>
      <item>DIEMMEPI d.o.o.</item>
    </derivirana_varijabla>
  </DomainObject.Predmet.SudioniciListNaziv>
  <DomainObject.Predmet.SudioniciListAdressOIB>
    <izvorni_sadrzaj>
      <item>FINA  Rijeka, OIB 85821130368, Frana Kurelca 8,51000 Rijeka</item>
      <item>DIEMMEPI d.o.o., OIB 00081673625, Žegoti 5,51215 Kastav</item>
    </izvorni_sadrzaj>
    <derivirana_varijabla naziv="DomainObject.Predmet.SudioniciListAdressOIB_1">
      <item>FINA  Rijeka, OIB 85821130368, Frana Kurelca 8,51000 Rijeka</item>
      <item>DIEMMEPI d.o.o., OIB 00081673625, Žegoti 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00081673625</item>
    </izvorni_sadrzaj>
    <derivirana_varijabla naziv="DomainObject.Predmet.SudioniciListNazivOIB_1">
      <item>, OIB 85821130368</item>
      <item>, OIB 00081673625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2017-12-13T11:54:00Z</dcterms:created>
  <dc:creator>Željka Matovina</dc:creator>
  <cp:lastModifiedBy>Ankica Rabar</cp:lastModifiedBy>
  <cp:lastPrinted>2017-12-13T11:51:00Z</cp:lastPrinted>
  <dcterms:modified xmlns:xsi="http://www.w3.org/2001/XMLSchema-instance" xsi:type="dcterms:W3CDTF">2017-12-13T11:55:00Z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