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297" w14:paraId="8fb8297" w:rsidRDefault="005235A1" w:rsidP="005235A1" w:rsidR="005235A1">
      <w:pPr>
        <w:pStyle w:val="Tijeloteksta"/>
        <w15:collapsed w:val="false"/>
      </w:pPr>
      <w:bookmarkStart w:name="_GoBack" w:id="0"/>
      <w:bookmarkEnd w:id="0"/>
    </w:p>
    <w:p w:rsidRDefault="005235A1" w:rsidP="005235A1" w:rsidR="005235A1">
      <w:pPr>
        <w:pStyle w:val="Zaglavlje"/>
        <w:jc w:val="right"/>
      </w:pPr>
      <w:r>
        <w:t>13 St-394/11-149</w:t>
      </w:r>
    </w:p>
    <w:p w:rsidRDefault="005235A1" w:rsidP="005235A1" w:rsidR="005235A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5A1" w:rsidP="005235A1" w:rsidR="005235A1" w:rsidRPr="00D21A2C"/>
    <w:p w:rsidRDefault="005235A1" w:rsidP="005235A1" w:rsidR="005235A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35A1" w:rsidP="005235A1" w:rsidR="005235A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235A1" w:rsidP="005235A1" w:rsidR="005235A1" w:rsidRPr="008B5A3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235A1" w:rsidP="005235A1" w:rsidR="005235A1">
      <w:pPr>
        <w:pStyle w:val="Tijeloteksta"/>
        <w:jc w:val="center"/>
        <w:rPr>
          <w:b/>
          <w:bCs/>
        </w:rPr>
      </w:pPr>
    </w:p>
    <w:p w:rsidRDefault="005252EA" w:rsidP="005235A1" w:rsidR="005252EA">
      <w:pPr>
        <w:pStyle w:val="Tijeloteksta"/>
        <w:jc w:val="center"/>
        <w:rPr>
          <w:b/>
          <w:bCs/>
        </w:rPr>
      </w:pPr>
    </w:p>
    <w:p w:rsidRDefault="005235A1" w:rsidP="005235A1" w:rsidR="005235A1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5235A1" w:rsidP="005235A1" w:rsidR="005235A1">
      <w:pPr>
        <w:pStyle w:val="Tijeloteksta"/>
        <w:rPr>
          <w:b/>
          <w:bCs/>
        </w:rPr>
      </w:pPr>
    </w:p>
    <w:p w:rsidRDefault="005235A1" w:rsidP="005235A1" w:rsidR="005235A1" w:rsidRPr="003D63C7">
      <w:pPr>
        <w:jc w:val="center"/>
      </w:pPr>
      <w:r>
        <w:tab/>
      </w:r>
    </w:p>
    <w:p w:rsidRDefault="005235A1" w:rsidP="005235A1" w:rsidR="005235A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09. veljače 2017. </w:t>
      </w:r>
    </w:p>
    <w:p w:rsidRDefault="005235A1" w:rsidP="005235A1" w:rsidR="005235A1">
      <w:pPr>
        <w:jc w:val="center"/>
      </w:pPr>
    </w:p>
    <w:p w:rsidRDefault="005235A1" w:rsidP="005235A1" w:rsidR="005235A1">
      <w:pPr>
        <w:jc w:val="center"/>
        <w:rPr>
          <w:b/>
        </w:rPr>
      </w:pPr>
      <w:r>
        <w:t>z a k l j u č i o   j e</w:t>
      </w:r>
    </w:p>
    <w:p w:rsidRDefault="00835AF3" w:rsidP="00835AF3" w:rsidR="00835AF3">
      <w:pPr>
        <w:rPr>
          <w:b/>
        </w:rPr>
      </w:pP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5235A1" w:rsidRPr="001641E3">
        <w:t>ARCUS GRAĐENJE d.o.o. za građevinarstvo, trgovinu, prijevoz i usluge, u stečaju, Valpovo, Vijenac 107. brigade HV 1, MBS 030009992, OIB 30421133582</w:t>
      </w:r>
      <w:r w:rsidR="000B5752">
        <w:t>:</w:t>
      </w:r>
    </w:p>
    <w:p w:rsidRDefault="005252EA" w:rsidP="005252EA" w:rsidR="005252EA">
      <w:pPr>
        <w:ind w:left="1065"/>
        <w:jc w:val="both"/>
      </w:pPr>
    </w:p>
    <w:p w:rsidRDefault="00DB3C9F" w:rsidP="00DB3C9F" w:rsidR="00DB3C9F">
      <w:pPr>
        <w:pStyle w:val="Odlomakpopisa"/>
        <w:numPr>
          <w:ilvl w:val="0"/>
          <w:numId w:val="12"/>
        </w:numPr>
        <w:jc w:val="both"/>
        <w:rPr>
          <w:lang w:eastAsia="en-US"/>
        </w:rPr>
      </w:pPr>
      <w:r>
        <w:rPr>
          <w:lang w:eastAsia="en-US"/>
        </w:rPr>
        <w:t>kč.br. 1988/2 u naravi dvorište u Ulici Trg kralja Tomislava, površine 516 m2,</w:t>
      </w:r>
    </w:p>
    <w:p w:rsidRDefault="00DB3C9F" w:rsidP="00DB3C9F" w:rsidR="00DB3C9F">
      <w:pPr>
        <w:ind w:left="1065"/>
        <w:jc w:val="both"/>
        <w:rPr>
          <w:lang w:eastAsia="en-US"/>
        </w:rPr>
      </w:pPr>
      <w:r>
        <w:rPr>
          <w:lang w:eastAsia="en-US"/>
        </w:rPr>
        <w:t>upisano u zk.ul.3157 k.o. Valpovo,</w:t>
      </w:r>
    </w:p>
    <w:p w:rsidRDefault="00DB3C9F" w:rsidP="00DB3C9F" w:rsidR="00DB3C9F">
      <w:pPr>
        <w:pStyle w:val="Odlomakpopisa"/>
        <w:numPr>
          <w:ilvl w:val="0"/>
          <w:numId w:val="12"/>
        </w:numPr>
        <w:jc w:val="both"/>
        <w:rPr>
          <w:lang w:eastAsia="en-US"/>
        </w:rPr>
      </w:pPr>
      <w:r>
        <w:rPr>
          <w:lang w:eastAsia="en-US"/>
        </w:rPr>
        <w:t>kč.br. 1990 u naravi parkiralište u Ulici Vj. 107. brigade HV, površine 1377 m2,</w:t>
      </w:r>
    </w:p>
    <w:p w:rsidRDefault="00DB3C9F" w:rsidP="00DB3C9F" w:rsidR="00DB3C9F">
      <w:pPr>
        <w:ind w:left="1065"/>
        <w:jc w:val="both"/>
        <w:rPr>
          <w:lang w:eastAsia="en-US"/>
        </w:rPr>
      </w:pPr>
      <w:r>
        <w:rPr>
          <w:lang w:eastAsia="en-US"/>
        </w:rPr>
        <w:t>upisano u zk.ul. 3891 k.o. Valpovo,</w:t>
      </w:r>
    </w:p>
    <w:p w:rsidRDefault="00DB3C9F" w:rsidP="00DB3C9F" w:rsidR="00DB3C9F">
      <w:pPr>
        <w:pStyle w:val="Odlomakpopisa"/>
        <w:numPr>
          <w:ilvl w:val="0"/>
          <w:numId w:val="12"/>
        </w:numPr>
        <w:jc w:val="both"/>
        <w:rPr>
          <w:lang w:eastAsia="en-US"/>
        </w:rPr>
      </w:pPr>
      <w:r>
        <w:rPr>
          <w:lang w:eastAsia="en-US"/>
        </w:rPr>
        <w:t>kč.br. 1989 u naravi dvorište Vj. 107. brigade HV „R“, površine 1105 m2,</w:t>
      </w:r>
    </w:p>
    <w:p w:rsidRDefault="00DB3C9F" w:rsidP="00DB3C9F" w:rsidR="00DB3C9F">
      <w:pPr>
        <w:ind w:left="1065"/>
        <w:jc w:val="both"/>
        <w:rPr>
          <w:lang w:eastAsia="en-US"/>
        </w:rPr>
      </w:pPr>
      <w:r>
        <w:rPr>
          <w:lang w:eastAsia="en-US"/>
        </w:rPr>
        <w:t>upisano u zk.ul. 1334 k.o. Valpovo,</w:t>
      </w:r>
    </w:p>
    <w:p w:rsidRDefault="00DB3C9F" w:rsidP="00DB3C9F" w:rsidR="00DB3C9F">
      <w:pPr>
        <w:ind w:left="1065"/>
        <w:jc w:val="both"/>
        <w:rPr>
          <w:lang w:eastAsia="en-US"/>
        </w:rPr>
      </w:pPr>
    </w:p>
    <w:p w:rsidRDefault="001E716B" w:rsidP="00DB3C9F" w:rsidR="001E716B" w:rsidRPr="007704F9">
      <w:pPr>
        <w:pStyle w:val="Tijeloteksta"/>
        <w:ind w:firstLine="708" w:left="357"/>
      </w:pPr>
      <w:r>
        <w:t>za dan</w:t>
      </w:r>
      <w:r w:rsidR="00835AF3">
        <w:t xml:space="preserve"> 2</w:t>
      </w:r>
      <w:r w:rsidR="00266E98">
        <w:t xml:space="preserve">. </w:t>
      </w:r>
      <w:r w:rsidR="00DB3C9F">
        <w:t xml:space="preserve">ožujak 2017. </w:t>
      </w:r>
      <w:r w:rsidR="00266E98">
        <w:t xml:space="preserve"> </w:t>
      </w:r>
      <w:r w:rsidR="00835AF3">
        <w:t xml:space="preserve">godine s početkom u </w:t>
      </w:r>
      <w:r w:rsidR="00266E98">
        <w:t>12,00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94454A" w:rsidR="0094454A">
      <w:pPr>
        <w:ind w:left="705"/>
      </w:pPr>
    </w:p>
    <w:p w:rsidRDefault="0094454A" w:rsidP="0094454A" w:rsidR="0094454A">
      <w:pPr>
        <w:ind w:left="705"/>
      </w:pPr>
    </w:p>
    <w:p w:rsidRDefault="001E716B" w:rsidP="001E716B" w:rsidR="0094454A">
      <w:pPr>
        <w:ind w:firstLine="705"/>
        <w:jc w:val="both"/>
      </w:pPr>
      <w:r>
        <w:t>Nakon pravomoćnosti rješenja o dosudi nekretnine kupcu valjalo je rij</w:t>
      </w:r>
      <w:r w:rsidR="007704F9">
        <w:t xml:space="preserve">ešiti kao u izreci </w:t>
      </w:r>
    </w:p>
    <w:p w:rsidRDefault="0094454A" w:rsidP="0094454A" w:rsidR="0094454A">
      <w:pPr>
        <w:jc w:val="center"/>
      </w:pPr>
    </w:p>
    <w:p w:rsidRDefault="005252EA" w:rsidP="005252EA" w:rsidR="0094454A">
      <w:pPr>
        <w:jc w:val="center"/>
      </w:pPr>
      <w:r>
        <w:lastRenderedPageBreak/>
        <w:t>2</w:t>
      </w:r>
    </w:p>
    <w:p w:rsidRDefault="005252EA" w:rsidP="005252EA" w:rsidR="005252EA">
      <w:pPr>
        <w:pStyle w:val="Zaglavlje"/>
        <w:jc w:val="right"/>
      </w:pPr>
      <w:r>
        <w:t>13 St-394/11-149</w:t>
      </w:r>
    </w:p>
    <w:p w:rsidRDefault="005252EA" w:rsidP="005252EA" w:rsidR="005252EA">
      <w:pPr>
        <w:jc w:val="center"/>
      </w:pPr>
    </w:p>
    <w:p w:rsidRDefault="005252EA" w:rsidP="005252EA" w:rsidR="005252EA">
      <w:pPr>
        <w:jc w:val="center"/>
      </w:pPr>
    </w:p>
    <w:p w:rsidRDefault="005252EA" w:rsidP="005252EA" w:rsidR="005252EA">
      <w:pPr>
        <w:jc w:val="center"/>
      </w:pPr>
    </w:p>
    <w:p w:rsidRDefault="0094454A" w:rsidP="0094454A" w:rsidR="0094454A">
      <w:pPr>
        <w:jc w:val="both"/>
      </w:pPr>
    </w:p>
    <w:p w:rsidRDefault="007704F9" w:rsidP="0094454A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1E716B" w:rsidP="001E716B" w:rsidR="001E716B">
      <w:pPr>
        <w:ind w:firstLine="705"/>
        <w:jc w:val="both"/>
      </w:pPr>
    </w:p>
    <w:p w:rsidRDefault="0094454A" w:rsidP="001E716B" w:rsidR="0094454A" w:rsidRPr="00395CE3">
      <w:pPr>
        <w:ind w:firstLine="705"/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DB3C9F">
        <w:t xml:space="preserve">09. veljače 2017.       </w:t>
      </w:r>
    </w:p>
    <w:p w:rsidRDefault="0094454A" w:rsidP="00401690" w:rsidR="0094454A">
      <w:pPr>
        <w:jc w:val="center"/>
      </w:pPr>
    </w:p>
    <w:p w:rsidRDefault="0094454A" w:rsidP="00401690" w:rsidR="0094454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DB3C9F" w:rsidP="00835AF3" w:rsidR="00835AF3">
      <w:pPr>
        <w:pStyle w:val="Tijeloteksta"/>
        <w:numPr>
          <w:ilvl w:val="0"/>
          <w:numId w:val="8"/>
        </w:numPr>
        <w:jc w:val="left"/>
      </w:pPr>
      <w:r>
        <w:t>stečajna upraviteljica Renata Horvatin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r>
        <w:t xml:space="preserve">razlučni vjerovnik </w:t>
      </w:r>
      <w:r w:rsidR="00DB3C9F">
        <w:t>RH MF Porezna uprava po ŽDO Osijek, uz prijedlog diobe kupovnine str. 519-520 spisa</w:t>
      </w:r>
    </w:p>
    <w:p w:rsidRDefault="00DB3C9F" w:rsidP="00266E98" w:rsidR="00DB3C9F">
      <w:pPr>
        <w:pStyle w:val="Tijeloteksta"/>
        <w:numPr>
          <w:ilvl w:val="0"/>
          <w:numId w:val="8"/>
        </w:numPr>
      </w:pPr>
      <w:r>
        <w:t>razlučni vjerovnik Hypo Alpe-Adria-Bank d.d. Zagreb, Zagreb, Slavonska avenija 6, uz prijedlog diobe kupovnine str. 519-520 spisa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DB3C9F" w:rsidP="00835AF3" w:rsidR="007704F9">
      <w:pPr>
        <w:pStyle w:val="Tijeloteksta"/>
        <w:numPr>
          <w:ilvl w:val="0"/>
          <w:numId w:val="8"/>
        </w:numPr>
        <w:jc w:val="left"/>
      </w:pPr>
      <w:r>
        <w:t>roč. 2/3</w:t>
      </w:r>
    </w:p>
    <w:sectPr w:rsidSect="00266E98" w:rsidR="007704F9"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AC2AEE"/>
    <w:multiLevelType w:val="hybridMultilevel"/>
    <w:tmpl w:val="9FA627F2"/>
    <w:lvl w:tplc="CFFCADF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C5834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35A1"/>
    <w:rsid w:val="005252EA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52927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3C9F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4CB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Zaglavlje" w:type="paragraph">
    <w:name w:val="header"/>
    <w:basedOn w:val="Normal"/>
    <w:link w:val="ZaglavljeChar"/>
    <w:rsid w:val="005235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23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Zaglavlje" w:type="paragraph">
    <w:name w:val="header"/>
    <w:basedOn w:val="Normal"/>
    <w:link w:val="ZaglavljeChar"/>
    <w:rsid w:val="005235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3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5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08C68-84F8-4B78-BBAA-44B8BE280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1811</properties:Characters>
  <properties:Lines>77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2017-02-09T10:38:00Z</dcterms:created>
  <dc:creator>hermanj</dc:creator>
  <cp:lastModifiedBy>Maja Kocijan</cp:lastModifiedBy>
  <cp:lastPrinted>2017-02-09T10:53:00Z</cp:lastPrinted>
  <dcterms:modified xmlns:xsi="http://www.w3.org/2001/XMLSchema-instance" xsi:type="dcterms:W3CDTF">2017-02-09T11:06:00Z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