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e8a2" w14:paraId="d1de8a2" w:rsidRDefault="00163192" w:rsidP="00163192" w:rsidR="00163192" w:rsidRPr="004D7C7E">
      <w:pPr>
        <w:jc w:val="right"/>
        <w15:collapsed w:val="false"/>
      </w:pPr>
      <w:bookmarkStart w:name="_GoBack" w:id="0"/>
      <w:bookmarkEnd w:id="0"/>
    </w:p>
    <w:p w:rsidRDefault="00163192" w:rsidP="00D521DC" w:rsidR="00163192" w:rsidRPr="004D7C7E">
      <w:pPr>
        <w:jc w:val="right"/>
      </w:pPr>
      <w:r w:rsidRPr="004D7C7E">
        <w:t xml:space="preserve">                                                                                 Posl. br. 1 St-</w:t>
      </w:r>
      <w:r w:rsidR="00FB786B" w:rsidRPr="004D7C7E">
        <w:t>11/14</w:t>
      </w:r>
      <w:r w:rsidR="00D521DC" w:rsidRPr="004D7C7E">
        <w:t>-</w:t>
      </w:r>
      <w:r w:rsidR="00FB786B" w:rsidRPr="004D7C7E">
        <w:t>142</w:t>
      </w:r>
    </w:p>
    <w:p w:rsidRDefault="00163192" w:rsidP="00163192" w:rsidR="00163192" w:rsidRPr="004D7C7E">
      <w:pPr>
        <w:jc w:val="center"/>
      </w:pPr>
    </w:p>
    <w:p w:rsidRDefault="00163192" w:rsidP="00163192" w:rsidR="00163192" w:rsidRPr="004D7C7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163192" w:rsidP="00163192" w:rsidR="00163192" w:rsidRPr="004D7C7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4D7C7E">
        <w:rPr>
          <w:rFonts w:cs="Times New Roman" w:hAnsi="Times New Roman" w:ascii="Times New Roman"/>
          <w:b w:val="false"/>
          <w:sz w:val="24"/>
        </w:rPr>
        <w:t xml:space="preserve">REPUBLIKA  HRVATSKA </w:t>
      </w:r>
    </w:p>
    <w:p w:rsidRDefault="00163192" w:rsidP="00163192" w:rsidR="00163192" w:rsidRPr="004D7C7E">
      <w:pPr>
        <w:jc w:val="both"/>
        <w:rPr>
          <w:bCs/>
        </w:rPr>
      </w:pPr>
      <w:r w:rsidRPr="004D7C7E">
        <w:rPr>
          <w:bCs/>
        </w:rPr>
        <w:t>TRGOVAČKI SUD U ZADRU</w:t>
      </w:r>
    </w:p>
    <w:p w:rsidRDefault="00163192" w:rsidP="00163192" w:rsidR="00163192" w:rsidRPr="004D7C7E">
      <w:pPr>
        <w:jc w:val="center"/>
        <w:rPr>
          <w:bCs/>
        </w:rPr>
      </w:pPr>
    </w:p>
    <w:p w:rsidRDefault="005A2407" w:rsidP="00163192" w:rsidR="005A2407" w:rsidRPr="004D7C7E">
      <w:pPr>
        <w:jc w:val="center"/>
        <w:rPr>
          <w:bCs/>
        </w:rPr>
      </w:pPr>
    </w:p>
    <w:p w:rsidRDefault="00263E13" w:rsidP="00163192" w:rsidR="00263E13" w:rsidRPr="004D7C7E">
      <w:pPr>
        <w:jc w:val="center"/>
        <w:rPr>
          <w:bCs/>
        </w:rPr>
      </w:pPr>
      <w:r w:rsidRPr="004D7C7E">
        <w:rPr>
          <w:bCs/>
        </w:rPr>
        <w:t xml:space="preserve">R E P U B L I K A   H R V A T S K A </w:t>
      </w:r>
    </w:p>
    <w:p w:rsidRDefault="00163192" w:rsidP="00163192" w:rsidR="00163192" w:rsidRPr="004D7C7E">
      <w:pPr>
        <w:jc w:val="center"/>
        <w:rPr>
          <w:bCs/>
        </w:rPr>
      </w:pPr>
    </w:p>
    <w:p w:rsidRDefault="00163192" w:rsidP="00163192" w:rsidR="00163192" w:rsidRPr="004D7C7E">
      <w:pPr>
        <w:jc w:val="center"/>
        <w:rPr>
          <w:bCs/>
        </w:rPr>
      </w:pPr>
      <w:r w:rsidRPr="004D7C7E">
        <w:rPr>
          <w:bCs/>
        </w:rPr>
        <w:t xml:space="preserve">R J  E Š E N J E </w:t>
      </w:r>
    </w:p>
    <w:p w:rsidRDefault="00163192" w:rsidP="00163192" w:rsidR="00163192" w:rsidRPr="004D7C7E">
      <w:pPr>
        <w:jc w:val="center"/>
      </w:pPr>
    </w:p>
    <w:p w:rsidRDefault="005A2407" w:rsidP="00163192" w:rsidR="005A2407" w:rsidRPr="004D7C7E">
      <w:pPr>
        <w:jc w:val="center"/>
      </w:pP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ab/>
        <w:t>Trgovački sud u Zadru (OIB:</w:t>
      </w:r>
      <w:r w:rsidRPr="004D7C7E">
        <w:rPr>
          <w:rFonts w:cs="Times New Roman" w:hAnsi="Times New Roman" w:ascii="Times New Roman"/>
          <w:sz w:val="24"/>
          <w:lang w:eastAsia="hr-HR"/>
        </w:rPr>
        <w:t xml:space="preserve"> 39670464653) </w:t>
      </w:r>
      <w:r w:rsidRPr="004D7C7E">
        <w:rPr>
          <w:rFonts w:cs="Times New Roman" w:hAnsi="Times New Roman" w:ascii="Times New Roman"/>
          <w:sz w:val="24"/>
        </w:rPr>
        <w:t xml:space="preserve">po sucu Ardeni Bajlo kao stečajnom sucu, u stečajnom postupku nad stečajnim dužnikom </w:t>
      </w:r>
      <w:r w:rsidR="006137C7" w:rsidRPr="004D7C7E">
        <w:rPr>
          <w:rFonts w:cs="Times New Roman" w:hAnsi="Times New Roman" w:ascii="Times New Roman"/>
          <w:sz w:val="24"/>
        </w:rPr>
        <w:t>LERGA d.o.o. Zadar u stečaju, OIB: 44013906355, zastupanom po stečajnom upravitelju Frani Zvonimiru Negru</w:t>
      </w:r>
      <w:r w:rsidR="005A2407" w:rsidRPr="004D7C7E">
        <w:rPr>
          <w:rFonts w:cs="Times New Roman" w:hAnsi="Times New Roman" w:ascii="Times New Roman"/>
          <w:sz w:val="24"/>
        </w:rPr>
        <w:t>,</w:t>
      </w:r>
      <w:r w:rsidRPr="004D7C7E">
        <w:rPr>
          <w:rFonts w:cs="Times New Roman" w:hAnsi="Times New Roman" w:ascii="Times New Roman"/>
          <w:sz w:val="24"/>
        </w:rPr>
        <w:t xml:space="preserve">  nakon usmene javne dražbe za prodaju imovine stečajnog dužnika održane dana </w:t>
      </w:r>
      <w:r w:rsidR="005B0910" w:rsidRPr="004D7C7E">
        <w:rPr>
          <w:rFonts w:cs="Times New Roman" w:hAnsi="Times New Roman" w:ascii="Times New Roman"/>
          <w:sz w:val="24"/>
        </w:rPr>
        <w:t>14. rujna 2016.</w:t>
      </w:r>
      <w:r w:rsidRPr="004D7C7E">
        <w:rPr>
          <w:rFonts w:cs="Times New Roman" w:hAnsi="Times New Roman" w:ascii="Times New Roman"/>
          <w:sz w:val="24"/>
        </w:rPr>
        <w:t xml:space="preserve"> u nazočnosti stečajnog upravitelja i ponuditelja, dana </w:t>
      </w:r>
      <w:r w:rsidR="00FA199B" w:rsidRPr="004D7C7E">
        <w:rPr>
          <w:rFonts w:cs="Times New Roman" w:hAnsi="Times New Roman" w:ascii="Times New Roman"/>
          <w:sz w:val="24"/>
        </w:rPr>
        <w:t>20</w:t>
      </w:r>
      <w:r w:rsidR="005B0910" w:rsidRPr="004D7C7E">
        <w:rPr>
          <w:rFonts w:cs="Times New Roman" w:hAnsi="Times New Roman" w:ascii="Times New Roman"/>
          <w:sz w:val="24"/>
        </w:rPr>
        <w:t>. rujna 2016.</w:t>
      </w:r>
      <w:r w:rsidRPr="004D7C7E">
        <w:rPr>
          <w:rFonts w:cs="Times New Roman" w:hAnsi="Times New Roman" w:ascii="Times New Roman"/>
          <w:sz w:val="24"/>
        </w:rPr>
        <w:t>,</w:t>
      </w:r>
    </w:p>
    <w:p w:rsidRDefault="00163192" w:rsidP="00163192" w:rsidR="00163192" w:rsidRPr="004D7C7E">
      <w:pPr>
        <w:jc w:val="both"/>
      </w:pPr>
    </w:p>
    <w:p w:rsidRDefault="005A2407" w:rsidP="00163192" w:rsidR="005A2407" w:rsidRPr="004D7C7E">
      <w:pPr>
        <w:jc w:val="both"/>
      </w:pPr>
    </w:p>
    <w:p w:rsidRDefault="00163192" w:rsidP="00163192" w:rsidR="00163192" w:rsidRPr="004D7C7E">
      <w:pPr>
        <w:jc w:val="center"/>
        <w:rPr>
          <w:bCs/>
        </w:rPr>
      </w:pPr>
      <w:r w:rsidRPr="004D7C7E">
        <w:rPr>
          <w:bCs/>
        </w:rPr>
        <w:t xml:space="preserve">r i j e š i o     j e </w:t>
      </w:r>
    </w:p>
    <w:p w:rsidRDefault="00163192" w:rsidP="00163192" w:rsidR="00163192" w:rsidRPr="004D7C7E">
      <w:pPr>
        <w:jc w:val="center"/>
      </w:pPr>
    </w:p>
    <w:p w:rsidRDefault="005A2407" w:rsidP="00163192" w:rsidR="005A2407" w:rsidRPr="004D7C7E">
      <w:pPr>
        <w:jc w:val="center"/>
      </w:pP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ab/>
      </w:r>
      <w:r w:rsidRPr="004D7C7E">
        <w:rPr>
          <w:rFonts w:cs="Times New Roman" w:hAnsi="Times New Roman" w:ascii="Times New Roman"/>
          <w:b/>
          <w:bCs/>
          <w:sz w:val="24"/>
        </w:rPr>
        <w:t xml:space="preserve">1. </w:t>
      </w:r>
      <w:r w:rsidRPr="004D7C7E">
        <w:rPr>
          <w:rFonts w:cs="Times New Roman" w:eastAsia="Arial Unicode MS" w:hAnsi="Times New Roman" w:ascii="Times New Roman"/>
          <w:sz w:val="24"/>
        </w:rPr>
        <w:t xml:space="preserve">Ponuditelju </w:t>
      </w:r>
      <w:r w:rsidR="005B0910" w:rsidRPr="004D7C7E">
        <w:rPr>
          <w:rFonts w:cs="Times New Roman" w:eastAsia="Arial Unicode MS" w:hAnsi="Times New Roman" w:ascii="Times New Roman"/>
          <w:sz w:val="24"/>
        </w:rPr>
        <w:t>NENADU LERGI iz Zadra, OIB: 99595152689</w:t>
      </w:r>
      <w:r w:rsidRPr="004D7C7E">
        <w:rPr>
          <w:rFonts w:cs="Times New Roman" w:eastAsia="Arial Unicode MS" w:hAnsi="Times New Roman" w:ascii="Times New Roman"/>
          <w:sz w:val="24"/>
        </w:rPr>
        <w:t>,</w:t>
      </w:r>
      <w:r w:rsidRPr="004D7C7E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Pr="004D7C7E">
        <w:rPr>
          <w:rFonts w:cs="Times New Roman" w:eastAsia="Arial Unicode MS" w:hAnsi="Times New Roman" w:ascii="Times New Roman"/>
          <w:sz w:val="24"/>
        </w:rPr>
        <w:t>do</w:t>
      </w:r>
      <w:r w:rsidR="004E06D2" w:rsidRPr="004D7C7E">
        <w:rPr>
          <w:rFonts w:cs="Times New Roman" w:hAnsi="Times New Roman" w:ascii="Times New Roman"/>
          <w:sz w:val="24"/>
        </w:rPr>
        <w:t>suđuje se nekretnina</w:t>
      </w:r>
      <w:r w:rsidRPr="004D7C7E">
        <w:rPr>
          <w:rFonts w:cs="Times New Roman" w:hAnsi="Times New Roman" w:ascii="Times New Roman"/>
          <w:sz w:val="24"/>
        </w:rPr>
        <w:t xml:space="preserve"> u vlasništvu stečajnog dužnika </w:t>
      </w:r>
      <w:r w:rsidR="005B0910" w:rsidRPr="004D7C7E">
        <w:rPr>
          <w:rFonts w:cs="Times New Roman" w:hAnsi="Times New Roman" w:ascii="Times New Roman"/>
          <w:sz w:val="24"/>
        </w:rPr>
        <w:t>LERGA d.o.o. Zadar u stečaju</w:t>
      </w:r>
      <w:r w:rsidRPr="004D7C7E">
        <w:rPr>
          <w:rFonts w:cs="Times New Roman" w:hAnsi="Times New Roman" w:ascii="Times New Roman"/>
          <w:sz w:val="24"/>
        </w:rPr>
        <w:t xml:space="preserve">, i to: </w:t>
      </w:r>
    </w:p>
    <w:p w:rsidRDefault="00163192" w:rsidP="00163192" w:rsidR="00163192" w:rsidRPr="004D7C7E">
      <w:pPr>
        <w:rPr>
          <w:b/>
        </w:rPr>
      </w:pPr>
    </w:p>
    <w:p w:rsidRDefault="00163192" w:rsidP="00163192" w:rsidR="00163192" w:rsidRPr="004D7C7E">
      <w:pPr>
        <w:jc w:val="both"/>
      </w:pPr>
      <w:r w:rsidRPr="004D7C7E">
        <w:t xml:space="preserve">- </w:t>
      </w:r>
      <w:r w:rsidR="005B0910" w:rsidRPr="004D7C7E">
        <w:t>čest. zem. 3042/4 k.o. Crno, zk. ul. br. 5949, površine 508 m2, u naravi pašnjak</w:t>
      </w:r>
      <w:r w:rsidRPr="004D7C7E">
        <w:t xml:space="preserve">; </w:t>
      </w:r>
    </w:p>
    <w:p w:rsidRDefault="00163192" w:rsidP="00163192" w:rsidR="00163192" w:rsidRPr="004D7C7E">
      <w:pPr>
        <w:jc w:val="both"/>
      </w:pPr>
    </w:p>
    <w:p w:rsidRDefault="004E06D2" w:rsidP="004E06D2" w:rsidR="00163192" w:rsidRPr="004D7C7E">
      <w:pPr>
        <w:jc w:val="both"/>
        <w:rPr>
          <w:rFonts w:eastAsia="Arial Unicode MS"/>
        </w:rPr>
      </w:pPr>
      <w:r w:rsidRPr="004D7C7E">
        <w:t>Utvrđuje se da je nekretnina opterećena</w:t>
      </w:r>
      <w:r w:rsidR="00163192" w:rsidRPr="004D7C7E">
        <w:t xml:space="preserve"> razlučnim pravom u korist </w:t>
      </w:r>
      <w:r w:rsidR="00FA199B" w:rsidRPr="004D7C7E">
        <w:rPr>
          <w:rFonts w:eastAsia="Arial Unicode MS"/>
        </w:rPr>
        <w:t>OTP banka Hrvatska d.d. Zadar i Piaggio Hrvatska d.o.o. Split</w:t>
      </w:r>
      <w:r w:rsidRPr="004D7C7E">
        <w:rPr>
          <w:rFonts w:eastAsia="Arial Unicode MS"/>
        </w:rPr>
        <w:t>.</w:t>
      </w:r>
    </w:p>
    <w:p w:rsidRDefault="004E06D2" w:rsidP="004E06D2" w:rsidR="004E06D2" w:rsidRPr="004D7C7E">
      <w:pPr>
        <w:jc w:val="both"/>
      </w:pPr>
    </w:p>
    <w:p w:rsidRDefault="00163192" w:rsidP="00163192" w:rsidR="00163192" w:rsidRPr="004D7C7E">
      <w:pPr>
        <w:ind w:firstLine="360"/>
        <w:jc w:val="both"/>
      </w:pPr>
      <w:r w:rsidRPr="004D7C7E">
        <w:rPr>
          <w:b/>
        </w:rPr>
        <w:t>2.</w:t>
      </w:r>
      <w:r w:rsidR="004E06D2" w:rsidRPr="004D7C7E">
        <w:t xml:space="preserve"> Nekretnina</w:t>
      </w:r>
      <w:r w:rsidRPr="004D7C7E">
        <w:t xml:space="preserve"> iz točke 1</w:t>
      </w:r>
      <w:r w:rsidR="004E06D2" w:rsidRPr="004D7C7E">
        <w:t>.</w:t>
      </w:r>
      <w:r w:rsidRPr="004D7C7E">
        <w:t xml:space="preserve"> predat će se kupcu nakon što on </w:t>
      </w:r>
      <w:r w:rsidR="00FA199B" w:rsidRPr="004D7C7E">
        <w:t xml:space="preserve">uplati kupovninu u iznosu od 257.447,68 kuna u roku od 15 dana od dana održavanja javne dražbe, dakle od 14. rujna 2016. godine. </w:t>
      </w:r>
    </w:p>
    <w:p w:rsidRDefault="00163192" w:rsidP="00163192" w:rsidR="00163192" w:rsidRPr="004D7C7E">
      <w:pPr>
        <w:ind w:firstLine="360"/>
        <w:jc w:val="both"/>
      </w:pPr>
    </w:p>
    <w:p w:rsidRDefault="004D7C7E" w:rsidP="00163192" w:rsidR="00163192">
      <w:pPr>
        <w:ind w:firstLine="360"/>
        <w:jc w:val="both"/>
      </w:pPr>
      <w:r>
        <w:rPr>
          <w:b/>
        </w:rPr>
        <w:t>3</w:t>
      </w:r>
      <w:r w:rsidR="00163192" w:rsidRPr="004D7C7E">
        <w:rPr>
          <w:b/>
        </w:rPr>
        <w:t>.</w:t>
      </w:r>
      <w:r w:rsidR="00163192" w:rsidRPr="004D7C7E">
        <w:t xml:space="preserve"> Nakon što kupac postupi po </w:t>
      </w:r>
      <w:r w:rsidR="00FA199B" w:rsidRPr="004D7C7E">
        <w:t>točci 2.</w:t>
      </w:r>
      <w:r w:rsidR="00163192" w:rsidRPr="004D7C7E">
        <w:t xml:space="preserve"> ovog rješenja i rješenje o dosudi postane pravomoćno, sud će zaključkom odrediti da se nekretnina preda kupcu i da se u zemljišnu knjigu upiše u njegovu korist pravo vlasništva. Istim zaključkom sud će odrediti i brisanje razlučnih prava iz zemljišnih knjiga. </w:t>
      </w:r>
    </w:p>
    <w:p w:rsidRDefault="004D7C7E" w:rsidP="00163192" w:rsidR="004D7C7E">
      <w:pPr>
        <w:ind w:firstLine="360"/>
        <w:jc w:val="both"/>
      </w:pPr>
    </w:p>
    <w:p w:rsidRDefault="004D7C7E" w:rsidP="00163192" w:rsidR="004D7C7E" w:rsidRPr="004D7C7E">
      <w:pPr>
        <w:ind w:firstLine="360"/>
        <w:jc w:val="both"/>
      </w:pPr>
      <w:r w:rsidRPr="004D7C7E">
        <w:rPr>
          <w:b/>
        </w:rPr>
        <w:t>4</w:t>
      </w:r>
      <w:r>
        <w:t xml:space="preserve">. Ukoliko kupac Nenad Lerga ne plati kupovninu u propisanom roku, nekretnina će se dosuditi kupcu koji je ponudio nižu cijenu redom prema veličini ponuđene cijene, u kojem slučaju će sud donijeti drugo rješenje o dosudi u odnosu na novog kupca. </w:t>
      </w:r>
    </w:p>
    <w:p w:rsidRDefault="00163192" w:rsidP="009C0DEE" w:rsidR="00163192" w:rsidRPr="004D7C7E"/>
    <w:p w:rsidRDefault="005A2407" w:rsidP="009C0DEE" w:rsidR="005A2407" w:rsidRPr="004D7C7E"/>
    <w:p w:rsidRDefault="00163192" w:rsidP="00163192" w:rsidR="00163192" w:rsidRPr="004D7C7E">
      <w:pPr>
        <w:jc w:val="center"/>
      </w:pPr>
      <w:r w:rsidRPr="004D7C7E">
        <w:t>Obrazloženje</w:t>
      </w:r>
    </w:p>
    <w:p w:rsidRDefault="00163192" w:rsidP="00163192" w:rsidR="00163192" w:rsidRPr="004D7C7E">
      <w:pPr>
        <w:jc w:val="center"/>
      </w:pPr>
    </w:p>
    <w:p w:rsidRDefault="005A2407" w:rsidP="00163192" w:rsidR="005A2407" w:rsidRPr="004D7C7E">
      <w:pPr>
        <w:jc w:val="center"/>
      </w:pP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            Rješenjem ovog suda</w:t>
      </w:r>
      <w:r w:rsidR="009C0DEE" w:rsidRPr="004D7C7E">
        <w:rPr>
          <w:rFonts w:cs="Times New Roman" w:hAnsi="Times New Roman" w:ascii="Times New Roman"/>
          <w:sz w:val="24"/>
        </w:rPr>
        <w:t xml:space="preserve"> od </w:t>
      </w:r>
      <w:r w:rsidR="00FA199B" w:rsidRPr="004D7C7E">
        <w:rPr>
          <w:rFonts w:cs="Times New Roman" w:hAnsi="Times New Roman" w:ascii="Times New Roman"/>
          <w:sz w:val="24"/>
        </w:rPr>
        <w:t>22</w:t>
      </w:r>
      <w:r w:rsidR="009C0DEE" w:rsidRPr="004D7C7E">
        <w:rPr>
          <w:rFonts w:cs="Times New Roman" w:hAnsi="Times New Roman" w:ascii="Times New Roman"/>
          <w:sz w:val="24"/>
        </w:rPr>
        <w:t>. ožujka 201</w:t>
      </w:r>
      <w:r w:rsidR="00FA199B" w:rsidRPr="004D7C7E">
        <w:rPr>
          <w:rFonts w:cs="Times New Roman" w:hAnsi="Times New Roman" w:ascii="Times New Roman"/>
          <w:sz w:val="24"/>
        </w:rPr>
        <w:t>6</w:t>
      </w:r>
      <w:r w:rsidR="009C0DEE" w:rsidRPr="004D7C7E">
        <w:rPr>
          <w:rFonts w:cs="Times New Roman" w:hAnsi="Times New Roman" w:ascii="Times New Roman"/>
          <w:sz w:val="24"/>
        </w:rPr>
        <w:t>. godine</w:t>
      </w:r>
      <w:r w:rsidRPr="004D7C7E">
        <w:rPr>
          <w:rFonts w:cs="Times New Roman" w:hAnsi="Times New Roman" w:ascii="Times New Roman"/>
          <w:sz w:val="24"/>
        </w:rPr>
        <w:t xml:space="preserve"> broj 1 St-</w:t>
      </w:r>
      <w:r w:rsidR="005B0910" w:rsidRPr="004D7C7E">
        <w:rPr>
          <w:rFonts w:cs="Times New Roman" w:hAnsi="Times New Roman" w:ascii="Times New Roman"/>
          <w:sz w:val="24"/>
        </w:rPr>
        <w:t>11/14</w:t>
      </w:r>
      <w:r w:rsidR="00FA199B" w:rsidRPr="004D7C7E">
        <w:rPr>
          <w:rFonts w:cs="Times New Roman" w:hAnsi="Times New Roman" w:ascii="Times New Roman"/>
          <w:sz w:val="24"/>
        </w:rPr>
        <w:t>-135</w:t>
      </w:r>
      <w:r w:rsidRPr="004D7C7E">
        <w:rPr>
          <w:rFonts w:cs="Times New Roman" w:hAnsi="Times New Roman" w:ascii="Times New Roman"/>
          <w:sz w:val="24"/>
        </w:rPr>
        <w:t xml:space="preserve"> određena je prodaja predmetne nekretnine i utvrđena početna cijena. Navedeno rješenje o prodaji </w:t>
      </w:r>
      <w:r w:rsidRPr="004D7C7E">
        <w:rPr>
          <w:rFonts w:cs="Times New Roman" w:hAnsi="Times New Roman" w:ascii="Times New Roman"/>
          <w:sz w:val="24"/>
        </w:rPr>
        <w:lastRenderedPageBreak/>
        <w:t xml:space="preserve">nekretnine  objavljeno je na oglasnoj ploči suda, a oglas je objavljen i u javnim glasilima te na stranicama Gospodarske komore i stranice </w:t>
      </w:r>
      <w:hyperlink r:id="rId8" w:history="true">
        <w:r w:rsidR="009C0DEE" w:rsidRPr="004D7C7E">
          <w:rPr>
            <w:rStyle w:val="Hiperveza"/>
            <w:rFonts w:cs="Times New Roman" w:hAnsi="Times New Roman" w:ascii="Times New Roman"/>
            <w:sz w:val="24"/>
          </w:rPr>
          <w:t>www.stečajevi.hr</w:t>
        </w:r>
      </w:hyperlink>
      <w:r w:rsidRPr="004D7C7E">
        <w:rPr>
          <w:rFonts w:cs="Times New Roman" w:hAnsi="Times New Roman" w:ascii="Times New Roman"/>
          <w:sz w:val="24"/>
        </w:rPr>
        <w:t>.</w:t>
      </w:r>
      <w:r w:rsidR="009C0DEE" w:rsidRPr="004D7C7E">
        <w:rPr>
          <w:rFonts w:cs="Times New Roman" w:hAnsi="Times New Roman" w:ascii="Times New Roman"/>
          <w:sz w:val="24"/>
        </w:rPr>
        <w:t xml:space="preserve"> Zaključkom ovog suda od dana </w:t>
      </w:r>
      <w:r w:rsidR="005B0910" w:rsidRPr="004D7C7E">
        <w:rPr>
          <w:rFonts w:cs="Times New Roman" w:hAnsi="Times New Roman" w:ascii="Times New Roman"/>
          <w:sz w:val="24"/>
        </w:rPr>
        <w:t>21. lipnja 2016.</w:t>
      </w:r>
      <w:r w:rsidR="009C0DEE" w:rsidRPr="004D7C7E">
        <w:rPr>
          <w:rFonts w:cs="Times New Roman" w:hAnsi="Times New Roman" w:ascii="Times New Roman"/>
          <w:sz w:val="24"/>
        </w:rPr>
        <w:t xml:space="preserve"> br. 1 St-</w:t>
      </w:r>
      <w:r w:rsidR="00FA199B" w:rsidRPr="004D7C7E">
        <w:rPr>
          <w:rFonts w:cs="Times New Roman" w:hAnsi="Times New Roman" w:ascii="Times New Roman"/>
          <w:sz w:val="24"/>
        </w:rPr>
        <w:t>11/14-136</w:t>
      </w:r>
      <w:r w:rsidR="009C0DEE" w:rsidRPr="004D7C7E">
        <w:rPr>
          <w:rFonts w:cs="Times New Roman" w:hAnsi="Times New Roman" w:ascii="Times New Roman"/>
          <w:sz w:val="24"/>
        </w:rPr>
        <w:t xml:space="preserve"> određena je </w:t>
      </w:r>
      <w:r w:rsidR="005B0910" w:rsidRPr="004D7C7E">
        <w:rPr>
          <w:rFonts w:cs="Times New Roman" w:hAnsi="Times New Roman" w:ascii="Times New Roman"/>
          <w:sz w:val="24"/>
        </w:rPr>
        <w:t>jedanaesta</w:t>
      </w:r>
      <w:r w:rsidR="009C0DEE" w:rsidRPr="004D7C7E">
        <w:rPr>
          <w:rFonts w:cs="Times New Roman" w:hAnsi="Times New Roman" w:ascii="Times New Roman"/>
          <w:sz w:val="24"/>
        </w:rPr>
        <w:t xml:space="preserve"> prodaja nekretnine stečajnog dužnika oznake čest. zem. </w:t>
      </w:r>
      <w:r w:rsidR="005B0910" w:rsidRPr="004D7C7E">
        <w:rPr>
          <w:rFonts w:cs="Times New Roman" w:hAnsi="Times New Roman" w:ascii="Times New Roman"/>
          <w:sz w:val="24"/>
        </w:rPr>
        <w:t>3042/4 k.o. Crno, zk. ul. br. 5949</w:t>
      </w:r>
      <w:r w:rsidR="009C0DEE" w:rsidRPr="004D7C7E">
        <w:rPr>
          <w:rFonts w:cs="Times New Roman" w:hAnsi="Times New Roman" w:ascii="Times New Roman"/>
          <w:sz w:val="24"/>
        </w:rPr>
        <w:t>.</w:t>
      </w:r>
    </w:p>
    <w:p w:rsidRDefault="00163192" w:rsidP="00FA199B" w:rsidR="00163192" w:rsidRPr="004D7C7E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Na usmenoj javnoj dražbi održanoj radi prodaje nekretnine stečajnog dužnika dana </w:t>
      </w:r>
      <w:r w:rsidR="00FA199B" w:rsidRPr="004D7C7E">
        <w:rPr>
          <w:rFonts w:cs="Times New Roman" w:hAnsi="Times New Roman" w:ascii="Times New Roman"/>
          <w:sz w:val="24"/>
        </w:rPr>
        <w:t>14. rujna 2016.</w:t>
      </w:r>
      <w:r w:rsidRPr="004D7C7E">
        <w:rPr>
          <w:rFonts w:cs="Times New Roman" w:hAnsi="Times New Roman" w:ascii="Times New Roman"/>
          <w:sz w:val="24"/>
        </w:rPr>
        <w:t xml:space="preserve"> ponudu </w:t>
      </w:r>
      <w:r w:rsidR="00FA199B" w:rsidRPr="004D7C7E">
        <w:rPr>
          <w:rFonts w:cs="Times New Roman" w:hAnsi="Times New Roman" w:ascii="Times New Roman"/>
          <w:sz w:val="24"/>
        </w:rPr>
        <w:t>su dostavila 3 zainteresirana kupca, a nakon provedene dražbe utvrđeno je da je najveću cijenu ponudio kupac Nenad Lerga i to u iznosu od 257.447,68 kuna.</w:t>
      </w:r>
      <w:r w:rsidRPr="004D7C7E">
        <w:rPr>
          <w:rFonts w:cs="Times New Roman" w:hAnsi="Times New Roman" w:ascii="Times New Roman"/>
          <w:sz w:val="24"/>
        </w:rPr>
        <w:t xml:space="preserve"> </w:t>
      </w:r>
    </w:p>
    <w:p w:rsidRDefault="00FA199B" w:rsidP="00FA199B" w:rsidR="00FA199B" w:rsidRPr="004D7C7E">
      <w:pPr>
        <w:rPr>
          <w:lang w:eastAsia="hr-HR"/>
        </w:rPr>
      </w:pPr>
      <w:r w:rsidRPr="004D7C7E">
        <w:rPr>
          <w:lang w:eastAsia="hr-HR"/>
        </w:rPr>
        <w:t xml:space="preserve">           Obzirom da je sud utvrdio da su ispunjeni uvjeti iz čl. 103. </w:t>
      </w:r>
      <w:r w:rsidRPr="004D7C7E">
        <w:rPr>
          <w:lang w:eastAsia="hr-HR"/>
        </w:rPr>
        <w:tab/>
        <w:t>Ovršnog zakona (Narodne novine 112/12, 25/13 i 93/14) trebalo je tem</w:t>
      </w:r>
      <w:r w:rsidR="004D7C7E">
        <w:rPr>
          <w:lang w:eastAsia="hr-HR"/>
        </w:rPr>
        <w:t>e</w:t>
      </w:r>
      <w:r w:rsidRPr="004D7C7E">
        <w:rPr>
          <w:lang w:eastAsia="hr-HR"/>
        </w:rPr>
        <w:t xml:space="preserve">ljem odredbe čl. 103. st. 4. donijeti rješenje o dosudi </w:t>
      </w:r>
      <w:r w:rsidR="004D7C7E" w:rsidRPr="004D7C7E">
        <w:rPr>
          <w:lang w:eastAsia="hr-HR"/>
        </w:rPr>
        <w:t>i</w:t>
      </w:r>
      <w:r w:rsidRPr="004D7C7E">
        <w:rPr>
          <w:lang w:eastAsia="hr-HR"/>
        </w:rPr>
        <w:t xml:space="preserve"> odrediti da će se nekretnina predate kupcu nakon što isti plati kupovninu u propisanom roku, nakon čega će se brisati </w:t>
      </w:r>
      <w:r w:rsidR="004D7C7E" w:rsidRPr="004D7C7E">
        <w:rPr>
          <w:lang w:eastAsia="hr-HR"/>
        </w:rPr>
        <w:t>i založna prava.</w:t>
      </w:r>
    </w:p>
    <w:p w:rsidRDefault="004D7C7E" w:rsidP="004D7C7E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lang w:eastAsia="hr-HR"/>
        </w:rPr>
        <w:tab/>
      </w:r>
      <w:r w:rsidR="00263E13" w:rsidRPr="004D7C7E">
        <w:rPr>
          <w:rFonts w:cs="Times New Roman" w:hAnsi="Times New Roman" w:ascii="Times New Roman"/>
          <w:sz w:val="24"/>
        </w:rPr>
        <w:t>Stoga je odlučeno kao u izreci.</w:t>
      </w:r>
    </w:p>
    <w:p w:rsidRDefault="00163192" w:rsidP="00163192" w:rsidR="00163192" w:rsidRPr="004D7C7E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163192" w:rsidP="00163192" w:rsidR="00163192" w:rsidRPr="004D7C7E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U Zadru, </w:t>
      </w:r>
      <w:r w:rsidR="00FA199B" w:rsidRPr="004D7C7E">
        <w:rPr>
          <w:rFonts w:cs="Times New Roman" w:hAnsi="Times New Roman" w:ascii="Times New Roman"/>
          <w:sz w:val="24"/>
        </w:rPr>
        <w:t>20</w:t>
      </w:r>
      <w:r w:rsidR="005B0910" w:rsidRPr="004D7C7E">
        <w:rPr>
          <w:rFonts w:cs="Times New Roman" w:hAnsi="Times New Roman" w:ascii="Times New Roman"/>
          <w:sz w:val="24"/>
        </w:rPr>
        <w:t>. rujna 2016</w:t>
      </w:r>
      <w:r w:rsidRPr="004D7C7E">
        <w:rPr>
          <w:rFonts w:cs="Times New Roman" w:hAnsi="Times New Roman" w:ascii="Times New Roman"/>
          <w:sz w:val="24"/>
        </w:rPr>
        <w:t>.</w:t>
      </w:r>
    </w:p>
    <w:p w:rsidRDefault="00163192" w:rsidP="00163192" w:rsidR="00163192" w:rsidRPr="004D7C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4D7C7E">
        <w:rPr>
          <w:rFonts w:cs="Times New Roman" w:hAnsi="Times New Roman" w:ascii="Times New Roman"/>
          <w:sz w:val="24"/>
        </w:rPr>
        <w:t>Sutkinja</w:t>
      </w:r>
    </w:p>
    <w:p w:rsidRDefault="00163192" w:rsidP="00263E13" w:rsidR="00163192" w:rsidRPr="004D7C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         Ardena Bajlo </w:t>
      </w:r>
    </w:p>
    <w:p w:rsidRDefault="00163192" w:rsidP="00163192" w:rsidR="00163192" w:rsidRPr="004D7C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163192" w:rsidP="00163192" w:rsidR="00163192" w:rsidRPr="004D7C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163192" w:rsidP="00163192" w:rsidR="00163192" w:rsidRPr="004D7C7E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       </w:t>
      </w: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>POUKA O PRAVNOM LIJEKU</w:t>
      </w: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dana od </w:t>
      </w:r>
      <w:r w:rsidR="000F3E2B" w:rsidRPr="004D7C7E">
        <w:rPr>
          <w:rFonts w:cs="Times New Roman" w:hAnsi="Times New Roman" w:ascii="Times New Roman"/>
          <w:sz w:val="24"/>
        </w:rPr>
        <w:t xml:space="preserve">primitka istog, odnosno od </w:t>
      </w:r>
      <w:r w:rsidRPr="004D7C7E">
        <w:rPr>
          <w:rFonts w:cs="Times New Roman" w:hAnsi="Times New Roman" w:ascii="Times New Roman"/>
          <w:sz w:val="24"/>
        </w:rPr>
        <w:t>isteka trećeg dana od dana isticanja rješenja na oglasnoj ploči suda, putem ovog suda u dva primjerka.</w:t>
      </w: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>DNA</w:t>
      </w: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>- Stečajnom dužniku po steč. upravitelju</w:t>
      </w: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- Ponuditelju </w:t>
      </w:r>
      <w:r w:rsidR="005B0910" w:rsidRPr="004D7C7E">
        <w:rPr>
          <w:rFonts w:cs="Times New Roman" w:hAnsi="Times New Roman" w:ascii="Times New Roman"/>
          <w:sz w:val="24"/>
        </w:rPr>
        <w:t>Nenadu Lergi</w:t>
      </w: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 xml:space="preserve">- Na </w:t>
      </w:r>
      <w:r w:rsidR="00263E13" w:rsidRPr="004D7C7E">
        <w:rPr>
          <w:rFonts w:cs="Times New Roman" w:hAnsi="Times New Roman" w:ascii="Times New Roman"/>
          <w:sz w:val="24"/>
        </w:rPr>
        <w:t>e-</w:t>
      </w:r>
      <w:r w:rsidRPr="004D7C7E">
        <w:rPr>
          <w:rFonts w:cs="Times New Roman" w:hAnsi="Times New Roman" w:ascii="Times New Roman"/>
          <w:sz w:val="24"/>
        </w:rPr>
        <w:t>oglasnu ploču suda</w:t>
      </w:r>
    </w:p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  <w:r w:rsidRPr="004D7C7E">
        <w:rPr>
          <w:rFonts w:cs="Times New Roman" w:hAnsi="Times New Roman" w:ascii="Times New Roman"/>
          <w:sz w:val="24"/>
        </w:rPr>
        <w:t>- U spis</w:t>
      </w:r>
    </w:p>
    <w:p w:rsidRDefault="00163192" w:rsidP="00163192" w:rsidR="00163192" w:rsidRPr="004D7C7E">
      <w:pPr>
        <w:jc w:val="both"/>
      </w:pPr>
    </w:p>
    <w:p w:rsidRDefault="00163192" w:rsidP="00163192" w:rsidR="00163192" w:rsidRPr="004D7C7E"/>
    <w:p w:rsidRDefault="00163192" w:rsidP="00163192" w:rsidR="00163192" w:rsidRPr="004D7C7E"/>
    <w:p w:rsidRDefault="00163192" w:rsidP="00163192" w:rsidR="00163192" w:rsidRPr="004D7C7E"/>
    <w:p w:rsidRDefault="00163192" w:rsidP="00163192" w:rsidR="00163192" w:rsidRPr="004D7C7E">
      <w:pPr>
        <w:ind w:left="360"/>
        <w:jc w:val="both"/>
      </w:pPr>
    </w:p>
    <w:p w:rsidRDefault="00163192" w:rsidP="00163192" w:rsidR="00163192" w:rsidRPr="004D7C7E"/>
    <w:p w:rsidRDefault="00163192" w:rsidP="00163192" w:rsidR="00163192" w:rsidRPr="004D7C7E"/>
    <w:p w:rsidRDefault="00163192" w:rsidP="00163192" w:rsidR="00163192" w:rsidRPr="004D7C7E">
      <w:pPr>
        <w:pStyle w:val="Tijeloteksta2"/>
        <w:rPr>
          <w:rFonts w:cs="Times New Roman" w:hAnsi="Times New Roman" w:ascii="Times New Roman"/>
          <w:sz w:val="24"/>
        </w:rPr>
      </w:pPr>
    </w:p>
    <w:p w:rsidRDefault="00DB052E" w:rsidR="00DB052E" w:rsidRPr="004D7C7E"/>
    <w:sectPr w:rsidSect="00E44C84" w:rsidR="00DB052E" w:rsidRPr="004D7C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99B" w:rsidP="00E44C84" w:rsidR="00FA199B">
      <w:r>
        <w:separator/>
      </w:r>
    </w:p>
  </w:endnote>
  <w:endnote w:id="0" w:type="continuationSeparator">
    <w:p w:rsidRDefault="00FA199B" w:rsidP="00E44C84" w:rsidR="00FA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99B" w:rsidP="00E44C84" w:rsidR="00FA199B">
      <w:r>
        <w:separator/>
      </w:r>
    </w:p>
  </w:footnote>
  <w:footnote w:id="0" w:type="continuationSeparator">
    <w:p w:rsidRDefault="00FA199B" w:rsidP="00E44C84" w:rsidR="00FA1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9504650"/>
      <w:docPartObj>
        <w:docPartGallery w:val="Page Numbers (Top of Page)"/>
        <w:docPartUnique/>
      </w:docPartObj>
    </w:sdtPr>
    <w:sdtEndPr/>
    <w:sdtContent>
      <w:p w:rsidRDefault="00FA199B" w:rsidP="00E44C84" w:rsidR="00FA199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09D">
          <w:rPr>
            <w:noProof/>
          </w:rPr>
          <w:t>2</w:t>
        </w:r>
        <w:r>
          <w:fldChar w:fldCharType="end"/>
        </w:r>
        <w:r w:rsidRPr="00E44C84">
          <w:t xml:space="preserve"> </w:t>
        </w:r>
        <w:r>
          <w:t xml:space="preserve">                                </w:t>
        </w:r>
        <w:r w:rsidRPr="004E06D2">
          <w:t>Posl. br. 1 St-</w:t>
        </w:r>
        <w:r>
          <w:t>11/14-142</w:t>
        </w:r>
      </w:p>
    </w:sdtContent>
  </w:sdt>
  <w:p w:rsidRDefault="00FA199B" w:rsidR="00FA199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92"/>
    <w:rsid w:val="00050D7A"/>
    <w:rsid w:val="000F3E2B"/>
    <w:rsid w:val="001527B1"/>
    <w:rsid w:val="00163192"/>
    <w:rsid w:val="00263E13"/>
    <w:rsid w:val="002E05A3"/>
    <w:rsid w:val="004D7C7E"/>
    <w:rsid w:val="004E06D2"/>
    <w:rsid w:val="005A2407"/>
    <w:rsid w:val="005B0910"/>
    <w:rsid w:val="006137C7"/>
    <w:rsid w:val="006A709D"/>
    <w:rsid w:val="008C4CEB"/>
    <w:rsid w:val="009C0DEE"/>
    <w:rsid w:val="00B02B87"/>
    <w:rsid w:val="00B72A2F"/>
    <w:rsid w:val="00CD316F"/>
    <w:rsid w:val="00CF0F4F"/>
    <w:rsid w:val="00D521DC"/>
    <w:rsid w:val="00DB052E"/>
    <w:rsid w:val="00E44C84"/>
    <w:rsid w:val="00F02028"/>
    <w:rsid w:val="00FA199B"/>
    <w:rsid w:val="00FB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192"/>
    <w:pPr>
      <w:jc w:val="left"/>
    </w:pPr>
    <w:rPr>
      <w:rFonts w:cs="Times New Roman" w:eastAsia="Times New Roman" w:hAnsi="Times New Roman" w:ascii="Times New Roman"/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63192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163192"/>
    <w:rPr>
      <w:rFonts w:cs="Arial" w:eastAsia="Times New Roman" w:hAnsi="Arial" w:ascii="Arial"/>
      <w:b/>
      <w:bCs/>
      <w:szCs w:val="24"/>
    </w:rPr>
  </w:style>
  <w:style w:styleId="Tijeloteksta2" w:type="paragraph">
    <w:name w:val="Body Text 2"/>
    <w:basedOn w:val="Normal"/>
    <w:link w:val="Tijeloteksta2Char"/>
    <w:rsid w:val="00163192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163192"/>
    <w:rPr>
      <w:rFonts w:cs="Arial" w:eastAsia="Times New Roman" w:hAnsi="Arial" w:ascii="Arial"/>
      <w:szCs w:val="24"/>
    </w:rPr>
  </w:style>
  <w:style w:styleId="Hiperveza" w:type="character">
    <w:name w:val="Hyperlink"/>
    <w:basedOn w:val="Zadanifontodlomka"/>
    <w:uiPriority w:val="99"/>
    <w:unhideWhenUsed/>
    <w:rsid w:val="009C0DE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4C84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4C84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E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E2B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7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192"/>
    <w:pPr>
      <w:jc w:val="left"/>
    </w:pPr>
    <w:rPr>
      <w:rFonts w:ascii="Times New Roman" w:cs="Times New Roman" w:eastAsia="Times New Roman" w:hAnsi="Times New Roman"/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63192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163192"/>
    <w:rPr>
      <w:rFonts w:ascii="Arial" w:cs="Arial" w:eastAsia="Times New Roman" w:hAnsi="Arial"/>
      <w:b/>
      <w:bCs/>
      <w:szCs w:val="24"/>
    </w:rPr>
  </w:style>
  <w:style w:styleId="Tijeloteksta2" w:type="paragraph">
    <w:name w:val="Body Text 2"/>
    <w:basedOn w:val="Normal"/>
    <w:link w:val="Tijeloteksta2Char"/>
    <w:rsid w:val="00163192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163192"/>
    <w:rPr>
      <w:rFonts w:ascii="Arial" w:cs="Arial" w:eastAsia="Times New Roman" w:hAnsi="Arial"/>
      <w:szCs w:val="24"/>
    </w:rPr>
  </w:style>
  <w:style w:styleId="Hiperveza" w:type="character">
    <w:name w:val="Hyperlink"/>
    <w:basedOn w:val="Zadanifontodlomka"/>
    <w:uiPriority w:val="99"/>
    <w:unhideWhenUsed/>
    <w:rsid w:val="009C0DE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4C84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4C84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E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E2B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7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ste&#269;ajevi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Lerga, OIB 17635069091</izvorni_sadrzaj>
    <derivirana_varijabla naziv="DomainObject.Predmet.StrankaFormatedOIB_1">  Mirjana Lerga, OIB 17635069091</derivirana_varijabla>
  </DomainObject.Predmet.StrankaFormatedOIB>
  <DomainObject.Predmet.StrankaFormatedWithAdress>
    <izvorni_sadrzaj> Mirjana Lerga, Donji Zemunik Ulica Xvi 101, 23222 Zemunik Donji</izvorni_sadrzaj>
    <derivirana_varijabla naziv="DomainObject.Predmet.StrankaFormatedWithAdress_1"> Mirjana Lerga, Donji Zemunik Ulica Xvi 101, 23222 Zemunik Donji</derivirana_varijabla>
  </DomainObject.Predmet.StrankaFormatedWithAdress>
  <DomainObject.Predmet.StrankaFormatedWithAdressOIB>
    <izvorni_sadrzaj> Mirjana Lerga, OIB 17635069091, Donji Zemunik Ulica Xvi 101, 23222 Zemunik Donji</izvorni_sadrzaj>
    <derivirana_varijabla naziv="DomainObject.Predmet.StrankaFormatedWithAdressOIB_1"> Mirjana Lerga, OIB 17635069091, Donji Zemunik Ulica Xvi 101, 23222 Zemunik Donji</derivirana_varijabla>
  </DomainObject.Predmet.StrankaFormatedWithAdressOIB>
  <DomainObject.Predmet.StrankaWithAdress>
    <izvorni_sadrzaj>Mirjana Lerga Donji Zemunik Ulica Xvi 101,23222 Zemunik Donji</izvorni_sadrzaj>
    <derivirana_varijabla naziv="DomainObject.Predmet.StrankaWithAdress_1">Mirjana Lerga Donji Zemunik Ulica Xvi 101,23222 Zemunik Donji</derivirana_varijabla>
  </DomainObject.Predmet.StrankaWithAdress>
  <DomainObject.Predmet.StrankaWithAdressOIB>
    <izvorni_sadrzaj>Mirjana Lerga, OIB 17635069091, Donji Zemunik Ulica Xvi 101,23222 Zemunik Donji</izvorni_sadrzaj>
    <derivirana_varijabla naziv="DomainObject.Predmet.StrankaWithAdressOIB_1">Mirjana Lerga, OIB 17635069091, Donji Zemunik Ulica Xvi 101,23222 Zemunik Donji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Lerga, OIB 17635069091</izvorni_sadrzaj>
    <derivirana_varijabla naziv="DomainObject.Predmet.StrankaNazivFormatedOIB_1">Mirjana Lerga, OIB 17635069091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Lerga, OIB 17635069091</item>
    </izvorni_sadrzaj>
    <derivirana_varijabla naziv="DomainObject.Predmet.StrankaListFormatedOIB_1">
      <item>Mirjana Lerga, OIB 17635069091</item>
    </derivirana_varijabla>
  </DomainObject.Predmet.StrankaListFormatedOIB>
  <DomainObject.Predmet.StrankaListFormatedWithAdress>
    <izvorni_sadrzaj>
      <item>Mirjana Lerga, Donji Zemunik Ulica Xvi 101, 23222 Zemunik Donji</item>
    </izvorni_sadrzaj>
    <derivirana_varijabla naziv="DomainObject.Predmet.StrankaListFormatedWithAdress_1">
      <item>Mirjana Lerga, Donji Zemunik Ulica Xvi 101, 23222 Zemunik Donji</item>
    </derivirana_varijabla>
  </DomainObject.Predmet.StrankaListFormatedWithAdress>
  <DomainObject.Predmet.StrankaListFormatedWithAdressOIB>
    <izvorni_sadrzaj>
      <item>Mirjana Lerga, OIB 17635069091, Donji Zemunik Ulica Xvi 101, 23222 Zemunik Donji</item>
    </izvorni_sadrzaj>
    <derivirana_varijabla naziv="DomainObject.Predmet.StrankaListFormatedWithAdressOIB_1">
      <item>Mirjana Lerga, OIB 17635069091, Donji Zemunik Ulica Xvi 101, 23222 Zemunik Donji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Lerga, OIB 17635069091</item>
    </izvorni_sadrzaj>
    <derivirana_varijabla naziv="DomainObject.Predmet.StrankaListNazivFormatedOIB_1">
      <item>Mirjana Lerga, OIB 17635069091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</izvorni_sadrzaj>
    <derivirana_varijabla naziv="DomainObject.Predmet.StrankaIDrugiAdressOIB_1">Mirjana Lerga, OIB 17635069091, Donji Zemunik Ulica Xvi 101, 23222 Zemunik Donji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</izvorni_sadrzaj>
    <derivirana_varijabla naziv="DomainObject.Predmet.SudioniciListNazivOIB_1">
      <item>, OIB 17635069091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2622</properties:Characters>
  <properties:Lines>89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2016-09-14T11:23:00Z</dcterms:created>
  <dc:creator>wsadmin</dc:creator>
  <cp:lastModifiedBy>Martina Kalmeta</cp:lastModifiedBy>
  <cp:lastPrinted>2015-04-02T09:09:00Z</cp:lastPrinted>
  <dcterms:modified xmlns:xsi="http://www.w3.org/2001/XMLSchema-instance" xsi:type="dcterms:W3CDTF">2016-09-22T05:30:00Z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