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9eaa9" w14:paraId="b99eaa9"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AD360A">
        <w:rPr>
          <w:b/>
          <w:sz w:val="22"/>
          <w:szCs w:val="22"/>
        </w:rPr>
        <w:t>629</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0A6B47" w:rsidR="001362B3" w:rsidRPr="00DF6116">
      <w:pPr>
        <w:ind w:firstLine="720" w:left="708"/>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AD360A" w:rsidRPr="00AD360A">
        <w:rPr>
          <w:sz w:val="22"/>
          <w:szCs w:val="22"/>
        </w:rPr>
        <w:t>INGO - ZO  d.o.o.,  Pijavičino, Kuna, OIB: 56132300781</w:t>
      </w:r>
      <w:r w:rsidRPr="00DF6116">
        <w:rPr>
          <w:sz w:val="22"/>
          <w:szCs w:val="22"/>
        </w:rPr>
        <w:t>,</w:t>
      </w:r>
      <w:r w:rsidR="005109F4">
        <w:rPr>
          <w:sz w:val="22"/>
          <w:szCs w:val="22"/>
        </w:rPr>
        <w:t xml:space="preserve"> dana </w:t>
      </w:r>
      <w:r w:rsidR="000A6B47">
        <w:rPr>
          <w:sz w:val="22"/>
          <w:szCs w:val="22"/>
        </w:rPr>
        <w:t>15</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AD360A" w:rsidRPr="00AD360A">
        <w:rPr>
          <w:sz w:val="22"/>
          <w:szCs w:val="22"/>
        </w:rPr>
        <w:t>INGO - ZO  d.o.o.,  Pijavičino, Kuna, OIB: 56132300781</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AD360A" w:rsidRPr="00AD360A">
        <w:rPr>
          <w:sz w:val="22"/>
          <w:szCs w:val="22"/>
        </w:rPr>
        <w:t>INGO - ZO  d.o.o.,  Pijavičino, Kuna, OIB: 56132300781</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AD360A">
        <w:rPr>
          <w:sz w:val="22"/>
          <w:szCs w:val="22"/>
        </w:rPr>
        <w:t>3</w:t>
      </w:r>
      <w:r w:rsidR="009657ED">
        <w:rPr>
          <w:sz w:val="22"/>
          <w:szCs w:val="22"/>
        </w:rPr>
        <w:t>.</w:t>
      </w:r>
      <w:r w:rsidR="00AD360A">
        <w:rPr>
          <w:sz w:val="22"/>
          <w:szCs w:val="22"/>
        </w:rPr>
        <w:t>053</w:t>
      </w:r>
      <w:r w:rsidR="006A5CE3">
        <w:rPr>
          <w:sz w:val="22"/>
          <w:szCs w:val="22"/>
        </w:rPr>
        <w:t>,</w:t>
      </w:r>
      <w:r w:rsidR="00AD360A">
        <w:rPr>
          <w:sz w:val="22"/>
          <w:szCs w:val="22"/>
        </w:rPr>
        <w:t>91</w:t>
      </w:r>
      <w:r w:rsidRPr="00DF6116">
        <w:rPr>
          <w:sz w:val="22"/>
          <w:szCs w:val="22"/>
        </w:rPr>
        <w:t xml:space="preserve"> kune </w:t>
      </w:r>
      <w:r w:rsidR="00477CAA">
        <w:rPr>
          <w:sz w:val="22"/>
          <w:szCs w:val="22"/>
        </w:rPr>
        <w:t xml:space="preserve">u neprekinutom razdoblju od </w:t>
      </w:r>
      <w:r w:rsidR="00AD360A">
        <w:rPr>
          <w:sz w:val="22"/>
          <w:szCs w:val="22"/>
        </w:rPr>
        <w:t>1954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A6B47">
        <w:rPr>
          <w:b/>
          <w:sz w:val="22"/>
          <w:szCs w:val="22"/>
        </w:rPr>
        <w:t>15</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6B47"/>
    <w:rsid w:val="000A7603"/>
    <w:rsid w:val="000C1C8D"/>
    <w:rsid w:val="001131FA"/>
    <w:rsid w:val="0013009D"/>
    <w:rsid w:val="001362B3"/>
    <w:rsid w:val="001471BD"/>
    <w:rsid w:val="00162D94"/>
    <w:rsid w:val="00174AE1"/>
    <w:rsid w:val="00194D69"/>
    <w:rsid w:val="001B1CEA"/>
    <w:rsid w:val="001C3141"/>
    <w:rsid w:val="001D3698"/>
    <w:rsid w:val="001E62AD"/>
    <w:rsid w:val="001F7512"/>
    <w:rsid w:val="00206ADB"/>
    <w:rsid w:val="00221732"/>
    <w:rsid w:val="00237AD7"/>
    <w:rsid w:val="00260DC0"/>
    <w:rsid w:val="00275320"/>
    <w:rsid w:val="00277415"/>
    <w:rsid w:val="00287C91"/>
    <w:rsid w:val="002A4715"/>
    <w:rsid w:val="002A6BAD"/>
    <w:rsid w:val="0031687B"/>
    <w:rsid w:val="00344938"/>
    <w:rsid w:val="00346E3E"/>
    <w:rsid w:val="00352581"/>
    <w:rsid w:val="00355497"/>
    <w:rsid w:val="00357C73"/>
    <w:rsid w:val="003763E7"/>
    <w:rsid w:val="00377494"/>
    <w:rsid w:val="00396E3A"/>
    <w:rsid w:val="003B19EA"/>
    <w:rsid w:val="003B2238"/>
    <w:rsid w:val="003B7474"/>
    <w:rsid w:val="003C68CA"/>
    <w:rsid w:val="003F7256"/>
    <w:rsid w:val="00421EC9"/>
    <w:rsid w:val="00422968"/>
    <w:rsid w:val="004470E9"/>
    <w:rsid w:val="0046333F"/>
    <w:rsid w:val="00464256"/>
    <w:rsid w:val="00477CAA"/>
    <w:rsid w:val="00490712"/>
    <w:rsid w:val="00493D43"/>
    <w:rsid w:val="004D3E23"/>
    <w:rsid w:val="004D5023"/>
    <w:rsid w:val="0050509F"/>
    <w:rsid w:val="005109F4"/>
    <w:rsid w:val="0051153D"/>
    <w:rsid w:val="00516C6E"/>
    <w:rsid w:val="00531F2E"/>
    <w:rsid w:val="005336DD"/>
    <w:rsid w:val="005365A6"/>
    <w:rsid w:val="00552C25"/>
    <w:rsid w:val="005830D8"/>
    <w:rsid w:val="005851FF"/>
    <w:rsid w:val="005953C6"/>
    <w:rsid w:val="005A174D"/>
    <w:rsid w:val="005C1D95"/>
    <w:rsid w:val="005E6C99"/>
    <w:rsid w:val="005F74CF"/>
    <w:rsid w:val="00602592"/>
    <w:rsid w:val="00610971"/>
    <w:rsid w:val="00617C4C"/>
    <w:rsid w:val="00633F02"/>
    <w:rsid w:val="006641A7"/>
    <w:rsid w:val="006761FA"/>
    <w:rsid w:val="00676885"/>
    <w:rsid w:val="00687271"/>
    <w:rsid w:val="006A5CE3"/>
    <w:rsid w:val="006B5018"/>
    <w:rsid w:val="006D2178"/>
    <w:rsid w:val="00713F97"/>
    <w:rsid w:val="00724149"/>
    <w:rsid w:val="00727B8E"/>
    <w:rsid w:val="00732451"/>
    <w:rsid w:val="0079581A"/>
    <w:rsid w:val="007E175F"/>
    <w:rsid w:val="007E5A3D"/>
    <w:rsid w:val="00815F51"/>
    <w:rsid w:val="00817BCB"/>
    <w:rsid w:val="008243A2"/>
    <w:rsid w:val="00824B6D"/>
    <w:rsid w:val="0083440A"/>
    <w:rsid w:val="0085311A"/>
    <w:rsid w:val="00862128"/>
    <w:rsid w:val="008E0F9D"/>
    <w:rsid w:val="008E54D8"/>
    <w:rsid w:val="008F715D"/>
    <w:rsid w:val="00934CB8"/>
    <w:rsid w:val="00943105"/>
    <w:rsid w:val="009657ED"/>
    <w:rsid w:val="00981546"/>
    <w:rsid w:val="009B415E"/>
    <w:rsid w:val="009E3956"/>
    <w:rsid w:val="009E3A71"/>
    <w:rsid w:val="009F5C94"/>
    <w:rsid w:val="00A026C2"/>
    <w:rsid w:val="00A85944"/>
    <w:rsid w:val="00A956E9"/>
    <w:rsid w:val="00A96D04"/>
    <w:rsid w:val="00AA1F15"/>
    <w:rsid w:val="00AB482B"/>
    <w:rsid w:val="00AC2F12"/>
    <w:rsid w:val="00AD360A"/>
    <w:rsid w:val="00AF1CE0"/>
    <w:rsid w:val="00B3080B"/>
    <w:rsid w:val="00B454BB"/>
    <w:rsid w:val="00B45D29"/>
    <w:rsid w:val="00B4708C"/>
    <w:rsid w:val="00B64673"/>
    <w:rsid w:val="00B729A8"/>
    <w:rsid w:val="00BA4423"/>
    <w:rsid w:val="00BC10D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0965"/>
    <w:rsid w:val="00E6626A"/>
    <w:rsid w:val="00E80782"/>
    <w:rsid w:val="00E92CFB"/>
    <w:rsid w:val="00EB0809"/>
    <w:rsid w:val="00F0249C"/>
    <w:rsid w:val="00F439E2"/>
    <w:rsid w:val="00F61FF7"/>
    <w:rsid w:val="00F72C4E"/>
    <w:rsid w:val="00F80B23"/>
    <w:rsid w:val="00FB1B4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St-629/2015</izvorni_sadrzaj>
    <derivirana_varijabla naziv="DomainObject.Predmet.OznakaBroj_1">St-629/2015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INGO - ZO, d.o.o. za graditeljstvo</izvorni_sadrzaj>
    <derivirana_varijabla naziv="DomainObject.Predmet.ProtustrankaFormated_1">  INGO - ZO, d.o.o. za graditeljstvo</derivirana_varijabla>
  </DomainObject.Predmet.ProtustrankaFormated>
  <DomainObject.Predmet.ProtustrankaFormatedOIB>
    <izvorni_sadrzaj>  INGO - ZO, d.o.o. za graditeljstvo, OIB 56132300781</izvorni_sadrzaj>
    <derivirana_varijabla naziv="DomainObject.Predmet.ProtustrankaFormatedOIB_1">  INGO - ZO, d.o.o. za graditeljstvo, OIB 56132300781</derivirana_varijabla>
  </DomainObject.Predmet.ProtustrankaFormatedOIB>
  <DomainObject.Predmet.ProtustrankaFormatedWithAdress>
    <izvorni_sadrzaj> INGO - ZO, d.o.o. za graditeljstvo, Kuna, 20243 Pijavičino</izvorni_sadrzaj>
    <derivirana_varijabla naziv="DomainObject.Predmet.ProtustrankaFormatedWithAdress_1"> INGO - ZO, d.o.o. za graditeljstvo, Kuna, 20243 Pijavičino</derivirana_varijabla>
  </DomainObject.Predmet.ProtustrankaFormatedWithAdress>
  <DomainObject.Predmet.ProtustrankaFormatedWithAdressOIB>
    <izvorni_sadrzaj> INGO - ZO, d.o.o. za graditeljstvo, OIB 56132300781, Kuna, 20243 Pijavičino</izvorni_sadrzaj>
    <derivirana_varijabla naziv="DomainObject.Predmet.ProtustrankaFormatedWithAdressOIB_1"> INGO - ZO, d.o.o. za graditeljstvo, OIB 56132300781, Kuna, 20243 Pijavičino</derivirana_varijabla>
  </DomainObject.Predmet.ProtustrankaFormatedWithAdressOIB>
  <DomainObject.Predmet.ProtustrankaWithAdress>
    <izvorni_sadrzaj>INGO - ZO, d.o.o. za graditeljstvo Kuna, 20243 Pijavičino</izvorni_sadrzaj>
    <derivirana_varijabla naziv="DomainObject.Predmet.ProtustrankaWithAdress_1">INGO - ZO, d.o.o. za graditeljstvo Kuna, 20243 Pijavičino</derivirana_varijabla>
  </DomainObject.Predmet.ProtustrankaWithAdress>
  <DomainObject.Predmet.ProtustrankaWithAdressOIB>
    <izvorni_sadrzaj>INGO - ZO, d.o.o. za graditeljstvo, OIB 56132300781, Kuna, 20243 Pijavičino</izvorni_sadrzaj>
    <derivirana_varijabla naziv="DomainObject.Predmet.ProtustrankaWithAdressOIB_1">INGO - ZO, d.o.o. za graditeljstvo, OIB 56132300781, Kuna, 20243 Pijavičino</derivirana_varijabla>
  </DomainObject.Predmet.ProtustrankaWithAdressOIB>
  <DomainObject.Predmet.ProtustrankaNazivFormated>
    <izvorni_sadrzaj>INGO - ZO, d.o.o. za graditeljstvo</izvorni_sadrzaj>
    <derivirana_varijabla naziv="DomainObject.Predmet.ProtustrankaNazivFormated_1">INGO - ZO, d.o.o. za graditeljstvo</derivirana_varijabla>
  </DomainObject.Predmet.ProtustrankaNazivFormated>
  <DomainObject.Predmet.ProtustrankaNazivFormatedOIB>
    <izvorni_sadrzaj>INGO - ZO, d.o.o. za graditeljstvo, OIB 56132300781</izvorni_sadrzaj>
    <derivirana_varijabla naziv="DomainObject.Predmet.ProtustrankaNazivFormatedOIB_1">INGO - ZO, d.o.o. za graditeljstvo, OIB 56132300781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INGO - ZO, d.o.o. za graditeljstvo</item>
    </izvorni_sadrzaj>
    <derivirana_varijabla naziv="DomainObject.Predmet.ProtuStrankaListFormated_1">
      <item>INGO - ZO, d.o.o. za graditeljstvo</item>
    </derivirana_varijabla>
  </DomainObject.Predmet.ProtuStrankaListFormated>
  <DomainObject.Predmet.ProtuStrankaListFormatedOIB>
    <izvorni_sadrzaj>
      <item>INGO - ZO, d.o.o. za graditeljstvo, OIB 56132300781</item>
    </izvorni_sadrzaj>
    <derivirana_varijabla naziv="DomainObject.Predmet.ProtuStrankaListFormatedOIB_1">
      <item>INGO - ZO, d.o.o. za graditeljstvo, OIB 56132300781</item>
    </derivirana_varijabla>
  </DomainObject.Predmet.ProtuStrankaListFormatedOIB>
  <DomainObject.Predmet.ProtuStrankaListFormatedWithAdress>
    <izvorni_sadrzaj>
      <item>INGO - ZO, d.o.o. za graditeljstvo, Kuna, 20243 Pijavičino</item>
    </izvorni_sadrzaj>
    <derivirana_varijabla naziv="DomainObject.Predmet.ProtuStrankaListFormatedWithAdress_1">
      <item>INGO - ZO, d.o.o. za graditeljstvo, Kuna, 20243 Pijavičino</item>
    </derivirana_varijabla>
  </DomainObject.Predmet.ProtuStrankaListFormatedWithAdress>
  <DomainObject.Predmet.ProtuStrankaListFormatedWithAdressOIB>
    <izvorni_sadrzaj>
      <item>INGO - ZO, d.o.o. za graditeljstvo, OIB 56132300781, Kuna, 20243 Pijavičino</item>
    </izvorni_sadrzaj>
    <derivirana_varijabla naziv="DomainObject.Predmet.ProtuStrankaListFormatedWithAdressOIB_1">
      <item>INGO - ZO, d.o.o. za graditeljstvo, OIB 56132300781, Kuna, 20243 Pijavičino</item>
    </derivirana_varijabla>
  </DomainObject.Predmet.ProtuStrankaListFormatedWithAdressOIB>
  <DomainObject.Predmet.ProtuStrankaListNazivFormated>
    <izvorni_sadrzaj>
      <item>INGO - ZO, d.o.o. za graditeljstvo</item>
    </izvorni_sadrzaj>
    <derivirana_varijabla naziv="DomainObject.Predmet.ProtuStrankaListNazivFormated_1">
      <item>INGO - ZO, d.o.o. za graditeljstvo</item>
    </derivirana_varijabla>
  </DomainObject.Predmet.ProtuStrankaListNazivFormated>
  <DomainObject.Predmet.ProtuStrankaListNazivFormatedOIB>
    <izvorni_sadrzaj>
      <item>INGO - ZO, d.o.o. za graditeljstvo, OIB 56132300781</item>
    </izvorni_sadrzaj>
    <derivirana_varijabla naziv="DomainObject.Predmet.ProtuStrankaListNazivFormatedOIB_1">
      <item>INGO - ZO, d.o.o. za graditeljstvo, OIB 56132300781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INGO - ZO, d.o.o. za graditeljstvo</izvorni_sadrzaj>
    <derivirana_varijabla naziv="DomainObject.Predmet.ProtustrankaIDrugi_1">INGO - ZO, d.o.o. za graditeljstvo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INGO - ZO, d.o.o. za graditeljstvo, OIB 56132300781, Kuna, 20243 Pijavičino</izvorni_sadrzaj>
    <derivirana_varijabla naziv="DomainObject.Predmet.ProtustrankaIDrugiAdressOIB_1">INGO - ZO, d.o.o. za graditeljstvo, OIB 56132300781, Kuna, 20243 Pijavičino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INGO - ZO, d.o.o. za graditeljstvo</item>
    </izvorni_sadrzaj>
    <derivirana_varijabla naziv="DomainObject.Predmet.SudioniciListNaziv_1">
      <item>FINA, RC Split, Podružnica Dubrovnik</item>
      <item>INGO - ZO, d.o.o. za graditeljstvo</item>
    </derivirana_varijabla>
  </DomainObject.Predmet.SudioniciListNaziv>
  <DomainObject.Predmet.SudioniciListAdressOIB>
    <izvorni_sadrzaj>
      <item>FINA, RC Split, Podružnica Dubrovnik, OIB 85821130368, Vukovarska 2,20000 Dubrovnik</item>
      <item>INGO - ZO, d.o.o. za graditeljstvo, OIB 56132300781, Kuna,20243 Pijavičino</item>
    </izvorni_sadrzaj>
    <derivirana_varijabla naziv="DomainObject.Predmet.SudioniciListAdressOIB_1">
      <item>FINA, RC Split, Podružnica Dubrovnik, OIB 85821130368, Vukovarska 2,20000 Dubrovnik</item>
      <item>INGO - ZO, d.o.o. za graditeljstvo, OIB 56132300781, Kuna,20243 Pijavičino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56132300781</item>
    </izvorni_sadrzaj>
    <derivirana_varijabla naziv="DomainObject.Predmet.SudioniciListNazivOIB_1">
      <item>, OIB 85821130368</item>
      <item>, OIB 56132300781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BF6C1B-CC8E-48F0-BB2B-194282167A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1980</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2016-01-15T09:06:00Z</dcterms:created>
  <dc:creator>Joško Livaković</dc:creator>
  <cp:lastModifiedBy>Andrijana Leto</cp:lastModifiedBy>
  <cp:lastPrinted>2016-01-15T09:00:00Z</cp:lastPrinted>
  <dcterms:modified xmlns:xsi="http://www.w3.org/2001/XMLSchema-instance" xsi:type="dcterms:W3CDTF">2016-01-15T12:26:00Z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