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0b58e" w14:paraId="ba0b58e" w:rsidRDefault="00F97A42" w:rsidP="00F97A42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F97A42" w:rsidP="00F97A42" w:rsidR="00F97A42" w:rsidRPr="00F97A42">
      <w:pPr>
        <w:spacing w:after="0"/>
        <w:jc w:val="right"/>
        <w:rPr>
          <w:rFonts w:cs="Times New Roman" w:eastAsia="Times New Roman"/>
          <w:lang w:eastAsia="hr-HR"/>
        </w:rPr>
      </w:pPr>
      <w:r w:rsidRPr="00F97A42">
        <w:rPr>
          <w:rFonts w:cs="Times New Roman" w:eastAsia="Times New Roman"/>
          <w:lang w:eastAsia="hr-HR"/>
        </w:rPr>
        <w:t>2 St-2626/15-</w:t>
      </w:r>
      <w:r w:rsidRPr="00F97A42">
        <w:rPr>
          <w:rFonts w:cs="Times New Roman" w:eastAsia="Times New Roman"/>
          <w:lang w:eastAsia="hr-HR"/>
        </w:rPr>
        <w:t>10</w:t>
      </w:r>
    </w:p>
    <w:p w:rsidRDefault="00F97A42" w:rsidP="00F97A42" w:rsidR="00F97A42" w:rsidRPr="00F97A42">
      <w:pPr>
        <w:spacing w:after="0"/>
        <w:rPr>
          <w:rFonts w:cs="Times New Roman" w:eastAsia="Times New Roman"/>
          <w:lang w:eastAsia="hr-HR"/>
        </w:rPr>
      </w:pPr>
      <w:r w:rsidRPr="00F97A42">
        <w:rPr>
          <w:rFonts w:cs="Times New Roman" w:eastAsia="Times New Roman"/>
          <w:lang w:eastAsia="hr-HR"/>
        </w:rPr>
        <w:t>REPUBLIKA HRVATSKA</w:t>
      </w:r>
    </w:p>
    <w:p w:rsidRDefault="00F97A42" w:rsidP="00F97A42" w:rsidR="00F97A42" w:rsidRPr="00F97A42">
      <w:pPr>
        <w:spacing w:after="0"/>
        <w:rPr>
          <w:rFonts w:cs="Times New Roman" w:eastAsia="Times New Roman"/>
          <w:lang w:eastAsia="hr-HR"/>
        </w:rPr>
      </w:pPr>
    </w:p>
    <w:p w:rsidRDefault="00F97A42" w:rsidP="00F97A42" w:rsidR="00F97A42" w:rsidRPr="00F97A42">
      <w:pPr>
        <w:spacing w:after="0"/>
        <w:rPr>
          <w:rFonts w:cs="Times New Roman" w:eastAsia="Times New Roman"/>
          <w:lang w:eastAsia="hr-HR"/>
        </w:rPr>
      </w:pPr>
      <w:r w:rsidRPr="00F97A42">
        <w:rPr>
          <w:rFonts w:cs="Times New Roman" w:eastAsia="Times New Roman"/>
          <w:lang w:eastAsia="hr-HR"/>
        </w:rPr>
        <w:t>TRGOVAČKI SUD U ZAGREBU</w:t>
      </w:r>
    </w:p>
    <w:p w:rsidRDefault="00F97A42" w:rsidP="00F97A42" w:rsidR="00F97A42" w:rsidRPr="00F97A42">
      <w:pPr>
        <w:spacing w:after="0"/>
        <w:rPr>
          <w:rFonts w:cs="Times New Roman" w:eastAsia="Times New Roman"/>
          <w:lang w:eastAsia="hr-HR"/>
        </w:rPr>
      </w:pPr>
      <w:r w:rsidRPr="00F97A42">
        <w:rPr>
          <w:rFonts w:cs="Times New Roman" w:eastAsia="Times New Roman"/>
          <w:lang w:eastAsia="hr-HR"/>
        </w:rPr>
        <w:t xml:space="preserve">STALNA SLUŽBA </w:t>
      </w:r>
    </w:p>
    <w:p w:rsidRDefault="00F97A42" w:rsidP="00F97A42" w:rsidR="00F97A42" w:rsidRPr="00F97A42">
      <w:pPr>
        <w:spacing w:after="0"/>
        <w:rPr>
          <w:rFonts w:cs="Times New Roman" w:eastAsia="Times New Roman"/>
          <w:lang w:eastAsia="hr-HR"/>
        </w:rPr>
      </w:pPr>
      <w:r w:rsidRPr="00F97A42">
        <w:rPr>
          <w:rFonts w:cs="Times New Roman" w:eastAsia="Times New Roman"/>
          <w:lang w:eastAsia="hr-HR"/>
        </w:rPr>
        <w:t>Karlovac, Ljudevita Šestića 4</w:t>
      </w:r>
    </w:p>
    <w:p w:rsidRDefault="00F97A42" w:rsidP="00F97A42" w:rsidR="00F97A42" w:rsidRPr="00F97A42">
      <w:pPr>
        <w:spacing w:after="0"/>
        <w:rPr>
          <w:rFonts w:cs="Times New Roman" w:eastAsia="Times New Roman"/>
          <w:lang w:eastAsia="hr-HR"/>
        </w:rPr>
      </w:pPr>
    </w:p>
    <w:p w:rsidRDefault="00F97A42" w:rsidP="00F97A42" w:rsidR="00F97A42" w:rsidRPr="00F97A42">
      <w:pPr>
        <w:spacing w:after="0"/>
        <w:jc w:val="center"/>
        <w:rPr>
          <w:rFonts w:cs="Times New Roman" w:eastAsia="Times New Roman"/>
          <w:lang w:eastAsia="hr-HR"/>
        </w:rPr>
      </w:pPr>
      <w:r w:rsidRPr="00F97A42">
        <w:rPr>
          <w:rFonts w:cs="Times New Roman" w:eastAsia="Times New Roman"/>
          <w:lang w:eastAsia="hr-HR"/>
        </w:rPr>
        <w:t>R E P U B L I K A   H R V A T S K A</w:t>
      </w:r>
    </w:p>
    <w:p w:rsidRDefault="00F97A42" w:rsidP="00F97A42" w:rsidR="00F97A42" w:rsidRPr="00F97A42">
      <w:pPr>
        <w:spacing w:after="0"/>
        <w:jc w:val="center"/>
        <w:rPr>
          <w:rFonts w:cs="Times New Roman" w:eastAsia="Times New Roman"/>
          <w:lang w:eastAsia="hr-HR"/>
        </w:rPr>
      </w:pPr>
      <w:r w:rsidRPr="00F97A42">
        <w:rPr>
          <w:rFonts w:cs="Times New Roman" w:eastAsia="Times New Roman"/>
          <w:lang w:eastAsia="hr-HR"/>
        </w:rPr>
        <w:t>R J E Š E N J E</w:t>
      </w:r>
    </w:p>
    <w:p w:rsidRDefault="00F97A42" w:rsidP="00F97A42" w:rsidR="00F97A42" w:rsidRPr="00F97A42">
      <w:pPr>
        <w:spacing w:after="0"/>
        <w:rPr>
          <w:rFonts w:cs="Times New Roman" w:eastAsia="Times New Roman"/>
          <w:lang w:eastAsia="hr-HR"/>
        </w:rPr>
      </w:pPr>
    </w:p>
    <w:p w:rsidRDefault="00F97A42" w:rsidP="00F97A42" w:rsidR="00F97A42" w:rsidRPr="00F97A4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97A42">
        <w:rPr>
          <w:rFonts w:cs="Times New Roman" w:eastAsia="Times New Roman"/>
          <w:lang w:eastAsia="hr-HR"/>
        </w:rPr>
        <w:t xml:space="preserve">TRGOVAČKI SUD U ZAGREBU, Stalna služba, po stečajnom sucu Suzani Ivanović, u stečajnom postupku nad stečajnim dužnikom </w:t>
      </w:r>
      <w:r w:rsidRPr="00F97A42">
        <w:rPr>
          <w:rFonts w:cs="Times New Roman" w:eastAsia="Times New Roman"/>
          <w:lang w:eastAsia="hr-HR" w:val="en-GB"/>
        </w:rPr>
        <w:t>MORE SNOVA d.o.o. Zagreb, Trg hrvatskih velikana 4, OIB:83852225251</w:t>
      </w:r>
      <w:r w:rsidRPr="00F97A42">
        <w:rPr>
          <w:rFonts w:cs="Times New Roman" w:eastAsia="Times New Roman"/>
          <w:lang w:eastAsia="hr-HR"/>
        </w:rPr>
        <w:t>, dana 31. ožujka 2016. godine</w:t>
      </w:r>
    </w:p>
    <w:p w:rsidRDefault="00F97A42" w:rsidP="00F97A42" w:rsidR="00F97A42" w:rsidRPr="00F97A42">
      <w:pPr>
        <w:spacing w:after="0"/>
        <w:jc w:val="both"/>
        <w:rPr>
          <w:rFonts w:cs="Times New Roman" w:eastAsia="Times New Roman"/>
          <w:lang w:eastAsia="hr-HR"/>
        </w:rPr>
      </w:pPr>
    </w:p>
    <w:p w:rsidRDefault="00F97A42" w:rsidP="00F97A42" w:rsidR="00F97A42" w:rsidRPr="00F97A42">
      <w:pPr>
        <w:spacing w:after="0"/>
        <w:jc w:val="center"/>
        <w:rPr>
          <w:rFonts w:cs="Times New Roman" w:eastAsia="Times New Roman"/>
          <w:lang w:eastAsia="hr-HR"/>
        </w:rPr>
      </w:pPr>
      <w:r w:rsidRPr="00F97A42">
        <w:rPr>
          <w:rFonts w:cs="Times New Roman" w:eastAsia="Times New Roman"/>
          <w:lang w:eastAsia="hr-HR"/>
        </w:rPr>
        <w:t>r i j e š i o   j e</w:t>
      </w:r>
    </w:p>
    <w:p w:rsidRDefault="00F97A42" w:rsidP="00F97A42" w:rsidR="00F97A42" w:rsidRPr="00F97A42">
      <w:pPr>
        <w:spacing w:after="0"/>
        <w:rPr>
          <w:rFonts w:cs="Times New Roman" w:eastAsia="Times New Roman"/>
          <w:lang w:eastAsia="hr-HR"/>
        </w:rPr>
      </w:pPr>
    </w:p>
    <w:p w:rsidRDefault="00F97A42" w:rsidP="00F97A42" w:rsidR="00F97A42" w:rsidRPr="00F97A42">
      <w:pPr>
        <w:spacing w:after="0"/>
        <w:ind w:left="225"/>
        <w:jc w:val="both"/>
        <w:rPr>
          <w:rFonts w:cs="Times New Roman" w:eastAsia="Times New Roman"/>
          <w:lang w:eastAsia="hr-HR"/>
        </w:rPr>
      </w:pPr>
      <w:r w:rsidRPr="00F97A42">
        <w:rPr>
          <w:rFonts w:cs="Times New Roman" w:eastAsia="Times New Roman"/>
          <w:lang w:eastAsia="hr-HR"/>
        </w:rPr>
        <w:t xml:space="preserve">  </w:t>
      </w:r>
      <w:r w:rsidRPr="00F97A42">
        <w:rPr>
          <w:rFonts w:cs="Times New Roman" w:eastAsia="Times New Roman"/>
          <w:lang w:eastAsia="hr-HR"/>
        </w:rPr>
        <w:tab/>
        <w:t>Ispravlja se rješenje ovoga suda posl.br. 2 St-2626/15-7 od  24. veljače 2016. godine, u pogledu OIB-a dužnika, tako da umjesto:</w:t>
      </w:r>
    </w:p>
    <w:p w:rsidRDefault="00F97A42" w:rsidP="00F97A42" w:rsidR="00F97A42" w:rsidRPr="00F97A42">
      <w:pPr>
        <w:spacing w:after="0"/>
        <w:ind w:left="225"/>
        <w:jc w:val="both"/>
        <w:rPr>
          <w:rFonts w:cs="Times New Roman" w:eastAsia="Times New Roman"/>
          <w:lang w:eastAsia="hr-HR"/>
        </w:rPr>
      </w:pPr>
    </w:p>
    <w:p w:rsidRDefault="00F97A42" w:rsidP="00F97A42" w:rsidR="00F97A42" w:rsidRPr="00F97A42">
      <w:pPr>
        <w:spacing w:after="0"/>
        <w:ind w:firstLine="483" w:left="225"/>
        <w:jc w:val="both"/>
        <w:rPr>
          <w:rFonts w:cs="Times New Roman" w:eastAsia="Times New Roman"/>
          <w:lang w:eastAsia="hr-HR"/>
        </w:rPr>
      </w:pPr>
      <w:r w:rsidRPr="00F97A42">
        <w:rPr>
          <w:rFonts w:cs="Times New Roman" w:eastAsia="Times New Roman"/>
          <w:lang w:eastAsia="hr-HR"/>
        </w:rPr>
        <w:t>„</w:t>
      </w:r>
      <w:r w:rsidRPr="00F97A42">
        <w:rPr>
          <w:rFonts w:cs="Times New Roman" w:eastAsia="Times New Roman"/>
          <w:noProof/>
          <w:lang w:eastAsia="hr-HR"/>
        </w:rPr>
        <w:t>OIB:</w:t>
      </w:r>
      <w:r w:rsidRPr="00F97A42">
        <w:rPr>
          <w:rFonts w:cs="Times New Roman" w:eastAsia="Times New Roman"/>
          <w:lang w:eastAsia="hr-HR" w:val="en-GB"/>
        </w:rPr>
        <w:t>838522252251</w:t>
      </w:r>
      <w:r w:rsidRPr="00F97A42">
        <w:rPr>
          <w:rFonts w:cs="Times New Roman" w:eastAsia="Times New Roman"/>
          <w:lang w:eastAsia="hr-HR"/>
        </w:rPr>
        <w:t>"</w:t>
      </w:r>
    </w:p>
    <w:p w:rsidRDefault="00F97A42" w:rsidP="00F97A42" w:rsidR="00F97A42" w:rsidRPr="00F97A42">
      <w:pPr>
        <w:spacing w:after="0"/>
        <w:ind w:left="225"/>
        <w:jc w:val="both"/>
        <w:rPr>
          <w:rFonts w:cs="Times New Roman" w:eastAsia="Times New Roman"/>
          <w:lang w:eastAsia="hr-HR"/>
        </w:rPr>
      </w:pPr>
    </w:p>
    <w:p w:rsidRDefault="00F97A42" w:rsidP="00F97A42" w:rsidR="00F97A42" w:rsidRPr="00F97A42">
      <w:pPr>
        <w:spacing w:after="0"/>
        <w:ind w:left="225"/>
        <w:jc w:val="both"/>
        <w:rPr>
          <w:rFonts w:cs="Times New Roman" w:eastAsia="Times New Roman"/>
          <w:lang w:eastAsia="hr-HR"/>
        </w:rPr>
      </w:pPr>
      <w:r w:rsidRPr="00F97A42">
        <w:rPr>
          <w:rFonts w:cs="Times New Roman" w:eastAsia="Times New Roman"/>
          <w:lang w:eastAsia="hr-HR"/>
        </w:rPr>
        <w:t xml:space="preserve"> ima pisati: </w:t>
      </w:r>
    </w:p>
    <w:p w:rsidRDefault="00F97A42" w:rsidP="00F97A42" w:rsidR="00F97A42" w:rsidRPr="00F97A42">
      <w:pPr>
        <w:spacing w:after="0"/>
        <w:ind w:left="225"/>
        <w:jc w:val="both"/>
        <w:rPr>
          <w:rFonts w:cs="Times New Roman" w:eastAsia="Times New Roman"/>
          <w:lang w:eastAsia="hr-HR"/>
        </w:rPr>
      </w:pPr>
    </w:p>
    <w:p w:rsidRDefault="00F97A42" w:rsidP="00F97A42" w:rsidR="00F97A42" w:rsidRPr="00F97A42">
      <w:pPr>
        <w:spacing w:after="0"/>
        <w:ind w:firstLine="483" w:left="225"/>
        <w:jc w:val="both"/>
        <w:rPr>
          <w:rFonts w:cs="Times New Roman" w:eastAsia="Times New Roman"/>
          <w:lang w:eastAsia="hr-HR"/>
        </w:rPr>
      </w:pPr>
      <w:r w:rsidRPr="00F97A42">
        <w:rPr>
          <w:rFonts w:cs="Times New Roman" w:eastAsia="Times New Roman"/>
          <w:lang w:eastAsia="hr-HR"/>
        </w:rPr>
        <w:t xml:space="preserve">" </w:t>
      </w:r>
      <w:r w:rsidRPr="00F97A42">
        <w:rPr>
          <w:rFonts w:cs="Times New Roman" w:eastAsia="Times New Roman"/>
          <w:lang w:eastAsia="hr-HR" w:val="en-GB"/>
        </w:rPr>
        <w:t>OIB:83852225251</w:t>
      </w:r>
      <w:r w:rsidRPr="00F97A42">
        <w:rPr>
          <w:rFonts w:cs="Times New Roman" w:eastAsia="Times New Roman"/>
          <w:lang w:eastAsia="hr-HR"/>
        </w:rPr>
        <w:t>"</w:t>
      </w:r>
    </w:p>
    <w:p w:rsidRDefault="00F97A42" w:rsidP="00F97A42" w:rsidR="00F97A42" w:rsidRPr="00F97A42">
      <w:pPr>
        <w:spacing w:after="0"/>
        <w:ind w:left="225"/>
        <w:jc w:val="center"/>
        <w:rPr>
          <w:rFonts w:cs="Times New Roman" w:eastAsia="Times New Roman"/>
          <w:lang w:eastAsia="hr-HR"/>
        </w:rPr>
      </w:pPr>
      <w:r w:rsidRPr="00F97A42">
        <w:rPr>
          <w:rFonts w:cs="Times New Roman" w:eastAsia="Times New Roman"/>
          <w:lang w:eastAsia="hr-HR"/>
        </w:rPr>
        <w:t>Obrazloženje</w:t>
      </w:r>
      <w:r w:rsidRPr="00F97A42">
        <w:rPr>
          <w:rFonts w:cs="Times New Roman" w:eastAsia="Times New Roman"/>
          <w:lang w:eastAsia="hr-HR"/>
        </w:rPr>
        <w:br/>
      </w:r>
    </w:p>
    <w:p w:rsidRDefault="00F97A42" w:rsidP="00F97A42" w:rsidR="00F97A42" w:rsidRPr="00F97A42">
      <w:pPr>
        <w:spacing w:after="0"/>
        <w:ind w:left="225"/>
        <w:jc w:val="both"/>
        <w:rPr>
          <w:rFonts w:cs="Times New Roman" w:eastAsia="Times New Roman"/>
          <w:lang w:eastAsia="hr-HR"/>
        </w:rPr>
      </w:pPr>
      <w:r w:rsidRPr="00F97A42">
        <w:rPr>
          <w:rFonts w:cs="Times New Roman" w:eastAsia="Times New Roman"/>
          <w:lang w:eastAsia="hr-HR"/>
        </w:rPr>
        <w:tab/>
        <w:t>U rješenju ovoga suda posl.br. 2 St-2626/15-7 od 24. veljače 2016. godine došlo je do očite pogreške u pisanju OIB-a dužnika, slijedom čega je riješeno kao u izreci (čl.153.st.1. ZPP-a).</w:t>
      </w:r>
    </w:p>
    <w:p w:rsidRDefault="00F97A42" w:rsidP="00F97A42" w:rsidR="00F97A42" w:rsidRPr="00F97A42">
      <w:pPr>
        <w:spacing w:after="0"/>
        <w:ind w:left="225"/>
        <w:jc w:val="both"/>
        <w:rPr>
          <w:rFonts w:cs="Times New Roman" w:eastAsia="Times New Roman"/>
          <w:lang w:eastAsia="hr-HR"/>
        </w:rPr>
      </w:pPr>
    </w:p>
    <w:p w:rsidRDefault="00F97A42" w:rsidP="00F97A42" w:rsidR="00F97A42" w:rsidRPr="00F97A42">
      <w:pPr>
        <w:spacing w:after="0"/>
        <w:ind w:left="225"/>
        <w:jc w:val="both"/>
        <w:rPr>
          <w:rFonts w:cs="Times New Roman" w:eastAsia="Times New Roman"/>
          <w:lang w:eastAsia="hr-HR"/>
        </w:rPr>
      </w:pPr>
      <w:r w:rsidRPr="00F97A42">
        <w:rPr>
          <w:rFonts w:cs="Times New Roman" w:eastAsia="Times New Roman"/>
          <w:lang w:eastAsia="hr-HR"/>
        </w:rPr>
        <w:tab/>
      </w:r>
    </w:p>
    <w:p w:rsidRDefault="00F97A42" w:rsidP="00F97A42" w:rsidR="00F97A42" w:rsidRPr="00F97A42">
      <w:pPr>
        <w:spacing w:after="0"/>
        <w:ind w:left="225"/>
        <w:rPr>
          <w:rFonts w:cs="Times New Roman" w:eastAsia="Times New Roman"/>
          <w:lang w:eastAsia="hr-HR"/>
        </w:rPr>
      </w:pPr>
      <w:r w:rsidRPr="00F97A42">
        <w:rPr>
          <w:rFonts w:cs="Times New Roman" w:eastAsia="Times New Roman"/>
          <w:lang w:eastAsia="hr-HR"/>
        </w:rPr>
        <w:tab/>
      </w:r>
    </w:p>
    <w:p w:rsidRDefault="00F97A42" w:rsidP="00F97A42" w:rsidR="00F97A42" w:rsidRPr="00F97A42">
      <w:pPr>
        <w:spacing w:after="0"/>
        <w:ind w:left="225"/>
        <w:jc w:val="center"/>
        <w:rPr>
          <w:rFonts w:cs="Times New Roman" w:eastAsia="Times New Roman"/>
          <w:lang w:eastAsia="hr-HR"/>
        </w:rPr>
      </w:pPr>
      <w:r w:rsidRPr="00F97A42">
        <w:rPr>
          <w:rFonts w:cs="Times New Roman" w:eastAsia="Times New Roman"/>
          <w:lang w:eastAsia="hr-HR"/>
        </w:rPr>
        <w:t>U Karlovcu, dana 31. ožujka 2016. godine</w:t>
      </w:r>
    </w:p>
    <w:p w:rsidRDefault="00F97A42" w:rsidP="00F97A42" w:rsidR="00F97A42" w:rsidRPr="00F97A42">
      <w:pPr>
        <w:spacing w:after="0"/>
        <w:ind w:left="225"/>
        <w:jc w:val="center"/>
        <w:rPr>
          <w:rFonts w:cs="Times New Roman" w:eastAsia="Times New Roman"/>
          <w:lang w:eastAsia="hr-HR"/>
        </w:rPr>
      </w:pPr>
    </w:p>
    <w:p w:rsidRDefault="00F97A42" w:rsidP="00F97A42" w:rsidR="00F97A42" w:rsidRPr="00F97A42">
      <w:pPr>
        <w:spacing w:after="0"/>
        <w:ind w:left="225"/>
        <w:jc w:val="right"/>
        <w:rPr>
          <w:rFonts w:cs="Times New Roman" w:eastAsia="Times New Roman"/>
          <w:lang w:eastAsia="hr-HR"/>
        </w:rPr>
      </w:pPr>
      <w:r w:rsidRPr="00F97A42">
        <w:rPr>
          <w:rFonts w:cs="Times New Roman" w:eastAsia="Times New Roman"/>
          <w:lang w:eastAsia="hr-HR"/>
        </w:rPr>
        <w:tab/>
      </w:r>
      <w:r w:rsidRPr="00F97A42">
        <w:rPr>
          <w:rFonts w:cs="Times New Roman" w:eastAsia="Times New Roman"/>
          <w:lang w:eastAsia="hr-HR"/>
        </w:rPr>
        <w:tab/>
      </w:r>
      <w:r w:rsidRPr="00F97A42">
        <w:rPr>
          <w:rFonts w:cs="Times New Roman" w:eastAsia="Times New Roman"/>
          <w:lang w:eastAsia="hr-HR"/>
        </w:rPr>
        <w:tab/>
      </w:r>
      <w:r w:rsidRPr="00F97A42">
        <w:rPr>
          <w:rFonts w:cs="Times New Roman" w:eastAsia="Times New Roman"/>
          <w:lang w:eastAsia="hr-HR"/>
        </w:rPr>
        <w:tab/>
      </w:r>
      <w:r w:rsidRPr="00F97A42">
        <w:rPr>
          <w:rFonts w:cs="Times New Roman" w:eastAsia="Times New Roman"/>
          <w:lang w:eastAsia="hr-HR"/>
        </w:rPr>
        <w:tab/>
      </w:r>
      <w:r w:rsidRPr="00F97A42">
        <w:rPr>
          <w:rFonts w:cs="Times New Roman" w:eastAsia="Times New Roman"/>
          <w:lang w:eastAsia="hr-HR"/>
        </w:rPr>
        <w:tab/>
      </w:r>
      <w:r w:rsidRPr="00F97A42">
        <w:rPr>
          <w:rFonts w:cs="Times New Roman" w:eastAsia="Times New Roman"/>
          <w:lang w:eastAsia="hr-HR"/>
        </w:rPr>
        <w:tab/>
      </w:r>
      <w:r w:rsidRPr="00F97A42">
        <w:rPr>
          <w:rFonts w:cs="Times New Roman" w:eastAsia="Times New Roman"/>
          <w:lang w:eastAsia="hr-HR"/>
        </w:rPr>
        <w:tab/>
      </w:r>
      <w:r w:rsidRPr="00F97A42">
        <w:rPr>
          <w:rFonts w:cs="Times New Roman" w:eastAsia="Times New Roman"/>
          <w:lang w:eastAsia="hr-HR"/>
        </w:rPr>
        <w:tab/>
      </w:r>
      <w:r w:rsidRPr="00F97A42">
        <w:rPr>
          <w:rFonts w:cs="Times New Roman" w:eastAsia="Times New Roman"/>
          <w:lang w:eastAsia="hr-HR"/>
        </w:rPr>
        <w:tab/>
        <w:t>Stečajni sudac:</w:t>
      </w:r>
      <w:r w:rsidRPr="00F97A42">
        <w:rPr>
          <w:rFonts w:cs="Times New Roman" w:eastAsia="Times New Roman"/>
          <w:lang w:eastAsia="hr-HR"/>
        </w:rPr>
        <w:tab/>
      </w:r>
      <w:r w:rsidRPr="00F97A42">
        <w:rPr>
          <w:rFonts w:cs="Times New Roman" w:eastAsia="Times New Roman"/>
          <w:lang w:eastAsia="hr-HR"/>
        </w:rPr>
        <w:tab/>
      </w:r>
      <w:r w:rsidRPr="00F97A42">
        <w:rPr>
          <w:rFonts w:cs="Times New Roman" w:eastAsia="Times New Roman"/>
          <w:lang w:eastAsia="hr-HR"/>
        </w:rPr>
        <w:tab/>
      </w:r>
      <w:r w:rsidRPr="00F97A42">
        <w:rPr>
          <w:rFonts w:cs="Times New Roman" w:eastAsia="Times New Roman"/>
          <w:lang w:eastAsia="hr-HR"/>
        </w:rPr>
        <w:tab/>
      </w:r>
      <w:r w:rsidRPr="00F97A42">
        <w:rPr>
          <w:rFonts w:cs="Times New Roman" w:eastAsia="Times New Roman"/>
          <w:lang w:eastAsia="hr-HR"/>
        </w:rPr>
        <w:tab/>
      </w:r>
      <w:r w:rsidRPr="00F97A42">
        <w:rPr>
          <w:rFonts w:cs="Times New Roman" w:eastAsia="Times New Roman"/>
          <w:lang w:eastAsia="hr-HR"/>
        </w:rPr>
        <w:tab/>
        <w:t xml:space="preserve">          </w:t>
      </w:r>
      <w:r w:rsidRPr="00F97A42">
        <w:rPr>
          <w:rFonts w:cs="Times New Roman" w:eastAsia="Times New Roman"/>
          <w:lang w:eastAsia="hr-HR"/>
        </w:rPr>
        <w:tab/>
        <w:t xml:space="preserve">      </w:t>
      </w:r>
      <w:r w:rsidRPr="00F97A42">
        <w:rPr>
          <w:rFonts w:cs="Times New Roman" w:eastAsia="Times New Roman"/>
          <w:lang w:eastAsia="hr-HR"/>
        </w:rPr>
        <w:tab/>
      </w:r>
      <w:r w:rsidRPr="00F97A42">
        <w:rPr>
          <w:rFonts w:cs="Times New Roman" w:eastAsia="Times New Roman"/>
          <w:lang w:eastAsia="hr-HR"/>
        </w:rPr>
        <w:tab/>
        <w:t>Suzana Ivanović</w:t>
      </w:r>
    </w:p>
    <w:p w:rsidRDefault="00F97A42" w:rsidP="00F97A42" w:rsidR="00F97A42" w:rsidRPr="00F97A42">
      <w:pPr>
        <w:spacing w:after="0"/>
        <w:ind w:left="225"/>
        <w:jc w:val="right"/>
        <w:rPr>
          <w:rFonts w:cs="Times New Roman" w:eastAsia="Times New Roman"/>
          <w:lang w:eastAsia="hr-HR"/>
        </w:rPr>
      </w:pPr>
    </w:p>
    <w:p w:rsidRDefault="00F97A42" w:rsidP="00F97A42" w:rsidR="00F97A42" w:rsidRPr="00F97A42">
      <w:pPr>
        <w:spacing w:after="0"/>
        <w:ind w:left="225"/>
        <w:rPr>
          <w:rFonts w:cs="Times New Roman" w:eastAsia="Times New Roman"/>
          <w:lang w:eastAsia="hr-HR"/>
        </w:rPr>
      </w:pPr>
      <w:r w:rsidRPr="00F97A42">
        <w:rPr>
          <w:rFonts w:cs="Times New Roman" w:eastAsia="Times New Roman"/>
          <w:lang w:eastAsia="hr-HR"/>
        </w:rPr>
        <w:t>Dna:</w:t>
      </w:r>
    </w:p>
    <w:p w:rsidRDefault="00F97A42" w:rsidP="00F97A42" w:rsidR="00F97A42" w:rsidRPr="00F97A42">
      <w:pPr>
        <w:spacing w:after="0"/>
        <w:jc w:val="both"/>
        <w:rPr>
          <w:rFonts w:cs="Times New Roman" w:eastAsia="Times New Roman"/>
          <w:lang w:eastAsia="hr-HR"/>
        </w:rPr>
      </w:pPr>
      <w:r w:rsidRPr="00F97A42">
        <w:rPr>
          <w:rFonts w:cs="Times New Roman" w:eastAsia="Times New Roman"/>
          <w:lang w:eastAsia="hr-HR"/>
        </w:rPr>
        <w:t>1.) Podnositelju zahtjeva: FINA-i</w:t>
      </w:r>
    </w:p>
    <w:p w:rsidRDefault="00F97A42" w:rsidP="00F97A42" w:rsidR="00F97A42" w:rsidRPr="00F97A42">
      <w:pPr>
        <w:spacing w:after="0"/>
        <w:jc w:val="both"/>
        <w:rPr>
          <w:rFonts w:cs="Times New Roman" w:eastAsia="Times New Roman"/>
          <w:lang w:eastAsia="hr-HR"/>
        </w:rPr>
      </w:pPr>
      <w:r w:rsidRPr="00F97A42">
        <w:rPr>
          <w:rFonts w:cs="Times New Roman" w:eastAsia="Times New Roman"/>
          <w:lang w:eastAsia="hr-HR"/>
        </w:rPr>
        <w:t>2.) Dužnik i zakonski zastupnik dužnika</w:t>
      </w:r>
    </w:p>
    <w:p w:rsidRDefault="00F97A42" w:rsidP="00F97A42" w:rsidR="00F97A42" w:rsidRPr="00F97A42">
      <w:pPr>
        <w:spacing w:after="0"/>
        <w:jc w:val="both"/>
        <w:rPr>
          <w:rFonts w:cs="Times New Roman" w:eastAsia="Times New Roman"/>
          <w:lang w:eastAsia="hr-HR"/>
        </w:rPr>
      </w:pPr>
      <w:r w:rsidRPr="00F97A42">
        <w:rPr>
          <w:rFonts w:cs="Times New Roman" w:eastAsia="Times New Roman"/>
          <w:lang w:eastAsia="hr-HR"/>
        </w:rPr>
        <w:t>3.) Ministarstvo pravosuđa po ŽDO Zagreb</w:t>
      </w:r>
    </w:p>
    <w:p w:rsidRDefault="00F97A42" w:rsidP="00F97A42" w:rsidR="00F97A42" w:rsidRPr="00F97A42">
      <w:pPr>
        <w:spacing w:after="0"/>
        <w:jc w:val="both"/>
        <w:rPr>
          <w:rFonts w:cs="Times New Roman" w:eastAsia="Times New Roman"/>
          <w:lang w:eastAsia="hr-HR"/>
        </w:rPr>
      </w:pPr>
      <w:r w:rsidRPr="00F97A42">
        <w:rPr>
          <w:rFonts w:cs="Times New Roman" w:eastAsia="Times New Roman"/>
          <w:lang w:eastAsia="hr-HR"/>
        </w:rPr>
        <w:t>4.) Sudski registar – elektronski i neposredno po pravomoćnosti</w:t>
      </w:r>
    </w:p>
    <w:p w:rsidRDefault="00F97A42" w:rsidP="00F97A42" w:rsidR="00F97A42" w:rsidRPr="00F97A42">
      <w:pPr>
        <w:spacing w:after="0"/>
        <w:jc w:val="both"/>
        <w:rPr>
          <w:rFonts w:cs="Times New Roman" w:eastAsia="Times New Roman"/>
          <w:lang w:eastAsia="hr-HR"/>
        </w:rPr>
      </w:pPr>
      <w:r w:rsidRPr="00F97A42">
        <w:rPr>
          <w:rFonts w:cs="Times New Roman" w:eastAsia="Times New Roman"/>
          <w:lang w:eastAsia="hr-HR"/>
        </w:rPr>
        <w:t>5.) Mrežna stranica e-Oglasne ploče</w:t>
      </w:r>
    </w:p>
    <w:p w:rsidRDefault="00F97A42" w:rsidP="00F97A42" w:rsidR="00F97A42" w:rsidRPr="00F97A42">
      <w:pPr>
        <w:spacing w:after="0"/>
        <w:jc w:val="both"/>
        <w:rPr>
          <w:rFonts w:cs="Times New Roman" w:eastAsia="Times New Roman"/>
          <w:lang w:eastAsia="hr-HR"/>
        </w:rPr>
      </w:pPr>
      <w:r w:rsidRPr="00F97A42">
        <w:rPr>
          <w:rFonts w:cs="Times New Roman" w:eastAsia="Times New Roman"/>
          <w:lang w:eastAsia="hr-HR"/>
        </w:rPr>
        <w:t>6.) Porezna uprava</w:t>
      </w:r>
    </w:p>
    <w:p w:rsidRDefault="00F97A42" w:rsidP="00F97A42" w:rsidR="00DA0242">
      <w:pPr>
        <w:spacing w:after="0"/>
        <w:jc w:val="both"/>
      </w:pPr>
      <w:r w:rsidRPr="00F97A42">
        <w:rPr>
          <w:rFonts w:cs="Times New Roman" w:eastAsia="Times New Roman"/>
          <w:lang w:eastAsia="hr-HR"/>
        </w:rPr>
        <w:t>7.) Stečajnom upravitelju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97A42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28697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St-2626/2015-10</izvorni_sadrzaj>
    <derivirana_varijabla naziv="DomainObject.Oznaka_1">St-2626/2015-10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2626</izvorni_sadrzaj>
    <derivirana_varijabla naziv="DomainObject.Predmet.Broj_1">2626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25. ožujka 2016.</izvorni_sadrzaj>
    <derivirana_varijabla naziv="DomainObject.Predmet.DatumRjesavanja_1">25. ožujka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St-2626/2015</izvorni_sadrzaj>
    <derivirana_varijabla naziv="DomainObject.Predmet.OznakaBroj_1">St-2626/2015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Suzana</izvorni_sadrzaj>
    <derivirana_varijabla naziv="DomainObject.Predmet.PredmetRijesio.Ime_1">Suzana</derivirana_varijabla>
  </DomainObject.Predmet.PredmetRijesio.Ime>
  <DomainObject.Predmet.PredmetRijesio.Oib>
    <izvorni_sadrzaj>83029940019</izvorni_sadrzaj>
    <derivirana_varijabla naziv="DomainObject.Predmet.PredmetRijesio.Oib_1">83029940019</derivirana_varijabla>
  </DomainObject.Predmet.PredmetRijesio.Oib>
  <DomainObject.Predmet.PredmetRijesio.Prezime>
    <izvorni_sadrzaj>Ivanović</izvorni_sadrzaj>
    <derivirana_varijabla naziv="DomainObject.Predmet.PredmetRijesio.Prezime_1">Ivanović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MORE SNOVA d.o.o.</izvorni_sadrzaj>
    <derivirana_varijabla naziv="DomainObject.Predmet.ProtustrankaFormated_1">  MORE SNOVA d.o.o.</derivirana_varijabla>
  </DomainObject.Predmet.ProtustrankaFormated>
  <DomainObject.Predmet.ProtustrankaFormatedOIB>
    <izvorni_sadrzaj>  MORE SNOVA d.o.o., OIB 83852225251</izvorni_sadrzaj>
    <derivirana_varijabla naziv="DomainObject.Predmet.ProtustrankaFormatedOIB_1">  MORE SNOVA d.o.o., OIB 83852225251</derivirana_varijabla>
  </DomainObject.Predmet.ProtustrankaFormatedOIB>
  <DomainObject.Predmet.ProtustrankaFormatedWithAdress>
    <izvorni_sadrzaj> MORE SNOVA d.o.o., Trg hrvatskih velikana 4, 10000 Zagreb</izvorni_sadrzaj>
    <derivirana_varijabla naziv="DomainObject.Predmet.ProtustrankaFormatedWithAdress_1"> MORE SNOVA d.o.o., Trg hrvatskih velikana 4, 10000 Zagreb</derivirana_varijabla>
  </DomainObject.Predmet.ProtustrankaFormatedWithAdress>
  <DomainObject.Predmet.ProtustrankaFormatedWithAdressOIB>
    <izvorni_sadrzaj> MORE SNOVA d.o.o., OIB 83852225251, Trg hrvatskih velikana 4, 10000 Zagreb</izvorni_sadrzaj>
    <derivirana_varijabla naziv="DomainObject.Predmet.ProtustrankaFormatedWithAdressOIB_1"> MORE SNOVA d.o.o., OIB 83852225251, Trg hrvatskih velikana 4, 10000 Zagreb</derivirana_varijabla>
  </DomainObject.Predmet.ProtustrankaFormatedWithAdressOIB>
  <DomainObject.Predmet.ProtustrankaWithAdress>
    <izvorni_sadrzaj>MORE SNOVA d.o.o. Trg hrvatskih velikana 4, 10000 Zagreb</izvorni_sadrzaj>
    <derivirana_varijabla naziv="DomainObject.Predmet.ProtustrankaWithAdress_1">MORE SNOVA d.o.o. Trg hrvatskih velikana 4, 10000 Zagreb</derivirana_varijabla>
  </DomainObject.Predmet.ProtustrankaWithAdress>
  <DomainObject.Predmet.ProtustrankaWithAdressOIB>
    <izvorni_sadrzaj>MORE SNOVA d.o.o., OIB 83852225251, Trg hrvatskih velikana 4, 10000 Zagreb</izvorni_sadrzaj>
    <derivirana_varijabla naziv="DomainObject.Predmet.ProtustrankaWithAdressOIB_1">MORE SNOVA d.o.o., OIB 83852225251, Trg hrvatskih velikana 4, 10000 Zagreb</derivirana_varijabla>
  </DomainObject.Predmet.ProtustrankaWithAdressOIB>
  <DomainObject.Predmet.ProtustrankaNazivFormated>
    <izvorni_sadrzaj>MORE SNOVA d.o.o.</izvorni_sadrzaj>
    <derivirana_varijabla naziv="DomainObject.Predmet.ProtustrankaNazivFormated_1">MORE SNOVA d.o.o.</derivirana_varijabla>
  </DomainObject.Predmet.ProtustrankaNazivFormated>
  <DomainObject.Predmet.ProtustrankaNazivFormatedOIB>
    <izvorni_sadrzaj>MORE SNOVA d.o.o., OIB 83852225251</izvorni_sadrzaj>
    <derivirana_varijabla naziv="DomainObject.Predmet.ProtustrankaNazivFormatedOIB_1">MORE SNOVA d.o.o., OIB 83852225251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SSKA</izvorni_sadrzaj>
    <derivirana_varijabla naziv="DomainObject.Predmet.TrenutnaLokacijaSpisa.Naziv_1">Izvanparnična pisarnica SSKA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MORE SNOVA d.o.o.</item>
    </izvorni_sadrzaj>
    <derivirana_varijabla naziv="DomainObject.Predmet.ProtuStrankaListFormated_1">
      <item>MORE SNOVA d.o.o.</item>
    </derivirana_varijabla>
  </DomainObject.Predmet.ProtuStrankaListFormated>
  <DomainObject.Predmet.ProtuStrankaListFormatedOIB>
    <izvorni_sadrzaj>
      <item>MORE SNOVA d.o.o., OIB 83852225251</item>
    </izvorni_sadrzaj>
    <derivirana_varijabla naziv="DomainObject.Predmet.ProtuStrankaListFormatedOIB_1">
      <item>MORE SNOVA d.o.o., OIB 83852225251</item>
    </derivirana_varijabla>
  </DomainObject.Predmet.ProtuStrankaListFormatedOIB>
  <DomainObject.Predmet.ProtuStrankaListFormatedWithAdress>
    <izvorni_sadrzaj>
      <item>MORE SNOVA d.o.o., Trg hrvatskih velikana 4, 10000 Zagreb</item>
    </izvorni_sadrzaj>
    <derivirana_varijabla naziv="DomainObject.Predmet.ProtuStrankaListFormatedWithAdress_1">
      <item>MORE SNOVA d.o.o., Trg hrvatskih velikana 4, 10000 Zagreb</item>
    </derivirana_varijabla>
  </DomainObject.Predmet.ProtuStrankaListFormatedWithAdress>
  <DomainObject.Predmet.ProtuStrankaListFormatedWithAdressOIB>
    <izvorni_sadrzaj>
      <item>MORE SNOVA d.o.o., OIB 83852225251, Trg hrvatskih velikana 4, 10000 Zagreb</item>
    </izvorni_sadrzaj>
    <derivirana_varijabla naziv="DomainObject.Predmet.ProtuStrankaListFormatedWithAdressOIB_1">
      <item>MORE SNOVA d.o.o., OIB 83852225251, Trg hrvatskih velikana 4, 10000 Zagreb</item>
    </derivirana_varijabla>
  </DomainObject.Predmet.ProtuStrankaListFormatedWithAdressOIB>
  <DomainObject.Predmet.ProtuStrankaListNazivFormated>
    <izvorni_sadrzaj>
      <item>MORE SNOVA d.o.o.</item>
    </izvorni_sadrzaj>
    <derivirana_varijabla naziv="DomainObject.Predmet.ProtuStrankaListNazivFormated_1">
      <item>MORE SNOVA d.o.o.</item>
    </derivirana_varijabla>
  </DomainObject.Predmet.ProtuStrankaListNazivFormated>
  <DomainObject.Predmet.ProtuStrankaListNazivFormatedOIB>
    <izvorni_sadrzaj>
      <item>MORE SNOVA d.o.o., OIB 83852225251</item>
    </izvorni_sadrzaj>
    <derivirana_varijabla naziv="DomainObject.Predmet.ProtuStrankaListNazivFormatedOIB_1">
      <item>MORE SNOVA d.o.o., OIB 83852225251</item>
    </derivirana_varijabla>
  </DomainObject.Predmet.ProtuStrankaListNazivFormatedOIB>
  <DomainObject.Predmet.OstaliListFormated>
    <izvorni_sadrzaj>
      <item>Tomislav Dolovčak</item>
    </izvorni_sadrzaj>
    <derivirana_varijabla naziv="DomainObject.Predmet.OstaliListFormated_1">
      <item>Tomislav Dolovčak</item>
    </derivirana_varijabla>
  </DomainObject.Predmet.OstaliListFormated>
  <DomainObject.Predmet.OstaliListFormatedOIB>
    <izvorni_sadrzaj>
      <item>Tomislav Dolovčak, OIB 93588611698</item>
    </izvorni_sadrzaj>
    <derivirana_varijabla naziv="DomainObject.Predmet.OstaliListFormatedOIB_1">
      <item>Tomislav Dolovčak, OIB 93588611698</item>
    </derivirana_varijabla>
  </DomainObject.Predmet.OstaliListFormatedOIB>
  <DomainObject.Predmet.OstaliListFormatedWithAdress>
    <izvorni_sadrzaj>
      <item>Tomislav Dolovčak, Ivana Kukuljevića 33, 10000 Zagreb</item>
    </izvorni_sadrzaj>
    <derivirana_varijabla naziv="DomainObject.Predmet.OstaliListFormatedWithAdress_1">
      <item>Tomislav Dolovčak, Ivana Kukuljevića 33, 10000 Zagreb</item>
    </derivirana_varijabla>
  </DomainObject.Predmet.OstaliListFormatedWithAdress>
  <DomainObject.Predmet.OstaliListFormatedWithAdressOIB>
    <izvorni_sadrzaj>
      <item>Tomislav Dolovčak, OIB 93588611698, Ivana Kukuljevića 33, 10000 Zagreb</item>
    </izvorni_sadrzaj>
    <derivirana_varijabla naziv="DomainObject.Predmet.OstaliListFormatedWithAdressOIB_1">
      <item>Tomislav Dolovčak, OIB 93588611698, Ivana Kukuljevića 33, 10000 Zagreb</item>
    </derivirana_varijabla>
  </DomainObject.Predmet.OstaliListFormatedWithAdressOIB>
  <DomainObject.Predmet.OstaliListNazivFormated>
    <izvorni_sadrzaj>
      <item>Tomislav Dolovčak</item>
    </izvorni_sadrzaj>
    <derivirana_varijabla naziv="DomainObject.Predmet.OstaliListNazivFormated_1">
      <item>Tomislav Dolovčak</item>
    </derivirana_varijabla>
  </DomainObject.Predmet.OstaliListNazivFormated>
  <DomainObject.Predmet.OstaliListNazivFormatedOIB>
    <izvorni_sadrzaj>
      <item>Tomislav Dolovčak, OIB 93588611698</item>
    </izvorni_sadrzaj>
    <derivirana_varijabla naziv="DomainObject.Predmet.OstaliListNazivFormatedOIB_1">
      <item>Tomislav Dolovčak, OIB 93588611698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>St-2626/2015-10</izvorni_sadrzaj>
    <derivirana_varijabla naziv="DomainObject.PoslovniBrojDokumenta_1">St-2626/2015-10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MORE SNOVA d.o.o.</izvorni_sadrzaj>
    <derivirana_varijabla naziv="DomainObject.Predmet.ProtustrankaIDrugi_1">MORE SNOVA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MORE SNOVA d.o.o., OIB 83852225251, Trg hrvatskih velikana 4, 10000 Zagreb</izvorni_sadrzaj>
    <derivirana_varijabla naziv="DomainObject.Predmet.ProtustrankaIDrugiAdressOIB_1">MORE SNOVA d.o.o., OIB 83852225251, Trg hrvatskih velikana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24. veljače 2016.</izvorni_sadrzaj>
    <derivirana_varijabla naziv="DomainObject.Predmet.OdlukaRjesenje.DatumDonosenjaOdluke_1">24. veljače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St-2626/2015-7</izvorni_sadrzaj>
    <derivirana_varijabla naziv="DomainObject.Predmet.OdlukaRjesenje.Oznaka_1">St-2626/2015-7</derivirana_varijabla>
  </DomainObject.Predmet.OdlukaRjesenje.Oznaka>
  <DomainObject.Predmet.SudioniciListNaziv>
    <izvorni_sadrzaj>
      <item>FINA Regionalni centar Zagreb</item>
      <item>MORE SNOVA d.o.o.</item>
      <item>Tomislav Dolovčak</item>
    </izvorni_sadrzaj>
    <derivirana_varijabla naziv="DomainObject.Predmet.SudioniciListNaziv_1">
      <item>FINA Regionalni centar Zagreb</item>
      <item>MORE SNOVA d.o.o.</item>
      <item>Tomislav Dolovčak</item>
    </derivirana_varijabla>
  </DomainObject.Predmet.SudioniciListNaziv>
  <DomainObject.Predmet.SudioniciListAdressOIB>
    <izvorni_sadrzaj>
      <item>FINA Regionalni centar Zagreb, OIB 85821130368, Trg svibanjskih žrtava  1995. 1,10000 Zagreb</item>
      <item>MORE SNOVA d.o.o., OIB 83852225251, Trg hrvatskih velikana 4,10000 Zagreb</item>
      <item>Tomislav Dolovčak, OIB 93588611698, Ivana Kukuljevića 33,10000 Zagreb</item>
    </izvorni_sadrzaj>
    <derivirana_varijabla naziv="DomainObject.Predmet.SudioniciListAdressOIB_1">
      <item>FINA Regionalni centar Zagreb, OIB 85821130368, Trg svibanjskih žrtava  1995. 1,10000 Zagreb</item>
      <item>MORE SNOVA d.o.o., OIB 83852225251, Trg hrvatskih velikana 4,10000 Zagreb</item>
      <item>Tomislav Dolovčak, OIB 93588611698, Ivana Kukuljevića 33,10000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66DCEE-05A6-4400-A0F9-4ECE1A7FBE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182</properties:Words>
  <properties:Characters>921</properties:Characters>
  <properties:Lines>46</properties:Lines>
  <properties:Paragraphs>25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1128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Markić</cp:lastModifiedBy>
  <cp:lastPrinted>2016-03-31T12:17:00Z</cp:lastPrinted>
  <dcterms:modified xmlns:xsi="http://www.w3.org/2001/XMLSchema-instance" xsi:type="dcterms:W3CDTF">2016-03-31T12:18:00Z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St-2626/2015-10 / Odluka - Rješenje - ispravak rješenja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