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d7394" w14:paraId="9ad7394" w:rsidRDefault="00386198" w:rsidP="00E51FDF" w:rsidR="00386198" w:rsidRPr="000D739E">
      <w:pPr>
        <w:jc w:val="right"/>
        <w15:collapsed w:val="false"/>
      </w:pPr>
      <w:bookmarkStart w:name="_GoBack" w:id="0"/>
      <w:bookmarkEnd w:id="0"/>
      <w:r w:rsidRPr="000D739E">
        <w:tab/>
      </w:r>
    </w:p>
    <w:p w:rsidRDefault="00386198" w:rsidP="00825537" w:rsidR="00386198" w:rsidRPr="000D739E"/>
    <w:p w:rsidRDefault="00386198" w:rsidP="00825537" w:rsidR="00386198" w:rsidRPr="000D739E"/>
    <w:p w:rsidRDefault="000E4FA2" w:rsidP="00825537" w:rsidR="000E4FA2" w:rsidRPr="000D739E">
      <w:pPr>
        <w:rPr>
          <w:b/>
          <w:bCs/>
        </w:rPr>
      </w:pPr>
    </w:p>
    <w:p w:rsidRDefault="00386198" w:rsidP="00825537" w:rsidR="00386198" w:rsidRPr="00104B99">
      <w:pPr>
        <w:rPr>
          <w:bCs/>
        </w:rPr>
      </w:pPr>
      <w:r w:rsidRPr="00104B99">
        <w:rPr>
          <w:bCs/>
        </w:rPr>
        <w:t>REPUBLIKA HRVATSKA</w:t>
      </w:r>
    </w:p>
    <w:p w:rsidRDefault="00386198" w:rsidP="00825537" w:rsidR="00386198" w:rsidRPr="00104B99">
      <w:pPr>
        <w:rPr>
          <w:bCs/>
        </w:rPr>
      </w:pPr>
      <w:r w:rsidRPr="00104B99">
        <w:rPr>
          <w:bCs/>
        </w:rPr>
        <w:t>TRGOVAČKI SUD U ZADRU</w:t>
      </w:r>
    </w:p>
    <w:p w:rsidRDefault="00345BC5" w:rsidP="00825537" w:rsidR="00345BC5" w:rsidRPr="00104B99">
      <w:r w:rsidRPr="00104B99">
        <w:t>Dr. Franje Tuđmana 35</w:t>
      </w:r>
    </w:p>
    <w:p w:rsidRDefault="00386198" w:rsidP="00825537" w:rsidR="00386198" w:rsidRPr="00104B99">
      <w:pPr>
        <w:jc w:val="center"/>
      </w:pPr>
    </w:p>
    <w:p w:rsidRDefault="00386198" w:rsidP="00825537" w:rsidR="00386198" w:rsidRPr="00104B99">
      <w:pPr>
        <w:jc w:val="center"/>
        <w:rPr>
          <w:bCs/>
        </w:rPr>
      </w:pPr>
      <w:r w:rsidRPr="00104B99">
        <w:rPr>
          <w:bCs/>
        </w:rPr>
        <w:t xml:space="preserve">U   I M E  R E  P U B L I K E  H R V A T S K E </w:t>
      </w:r>
    </w:p>
    <w:p w:rsidRDefault="00386198" w:rsidP="00825537" w:rsidR="00386198" w:rsidRPr="00104B99">
      <w:pPr>
        <w:rPr>
          <w:bCs/>
        </w:rPr>
      </w:pPr>
    </w:p>
    <w:p w:rsidRDefault="00386198" w:rsidP="00825537" w:rsidR="00386198" w:rsidRPr="00104B99">
      <w:pPr>
        <w:jc w:val="center"/>
        <w:rPr>
          <w:bCs/>
        </w:rPr>
      </w:pPr>
      <w:r w:rsidRPr="00104B99">
        <w:rPr>
          <w:bCs/>
        </w:rPr>
        <w:t>R J E Š E N J E</w:t>
      </w:r>
    </w:p>
    <w:p w:rsidRDefault="005B5AF4" w:rsidP="00825537" w:rsidR="005B5AF4" w:rsidRPr="00104B99"/>
    <w:p w:rsidRDefault="005B5AF4" w:rsidP="000D739E" w:rsidR="00386198">
      <w:pPr>
        <w:ind w:firstLine="708"/>
        <w:jc w:val="both"/>
      </w:pPr>
      <w:r w:rsidRPr="00104B99">
        <w:t xml:space="preserve">Trgovački sud u Zadru, </w:t>
      </w:r>
      <w:r w:rsidR="000E4FA2" w:rsidRPr="00104B99">
        <w:t xml:space="preserve">po sutkinji Ani Markač, </w:t>
      </w:r>
      <w:r w:rsidRPr="00104B99">
        <w:t>u stečajnom postupku nad stečajnim dužnikom</w:t>
      </w:r>
      <w:r w:rsidR="00C300E6" w:rsidRPr="00104B99">
        <w:t xml:space="preserve"> </w:t>
      </w:r>
      <w:r w:rsidR="007573DA">
        <w:rPr>
          <w:lang w:val="en-AU"/>
        </w:rPr>
        <w:t xml:space="preserve">SARA DOM </w:t>
      </w:r>
      <w:r w:rsidR="007573DA">
        <w:t xml:space="preserve">j.d.o.o. završni radovi u građevinarstvu, Zadar, Josipa Kosora </w:t>
      </w:r>
      <w:r w:rsidR="007573DA">
        <w:rPr>
          <w:lang w:val="en-AU"/>
        </w:rPr>
        <w:t>29, OIB: 95513087661</w:t>
      </w:r>
      <w:r w:rsidR="00104B99">
        <w:t xml:space="preserve">, </w:t>
      </w:r>
      <w:r w:rsidR="00386198" w:rsidRPr="00104B99">
        <w:t xml:space="preserve">sukladno čl. </w:t>
      </w:r>
      <w:r w:rsidR="006104B9" w:rsidRPr="00104B99">
        <w:t>132</w:t>
      </w:r>
      <w:r w:rsidR="00386198" w:rsidRPr="00104B99">
        <w:t>.</w:t>
      </w:r>
      <w:r w:rsidR="006104B9" w:rsidRPr="00104B99">
        <w:t xml:space="preserve"> st. 2.</w:t>
      </w:r>
      <w:r w:rsidR="00386198" w:rsidRPr="00104B99">
        <w:t xml:space="preserve"> Stečajnog zakona (Narodne novine br. </w:t>
      </w:r>
      <w:r w:rsidR="006104B9" w:rsidRPr="00104B99">
        <w:t>71/15</w:t>
      </w:r>
      <w:r w:rsidR="001951F1">
        <w:t xml:space="preserve"> i 104/17</w:t>
      </w:r>
      <w:r w:rsidR="00386198" w:rsidRPr="00104B99">
        <w:t>),</w:t>
      </w:r>
      <w:r w:rsidR="00731302">
        <w:t xml:space="preserve"> </w:t>
      </w:r>
      <w:r w:rsidR="00721FB9">
        <w:t>1</w:t>
      </w:r>
      <w:r w:rsidR="001951F1">
        <w:t>6</w:t>
      </w:r>
      <w:r w:rsidR="00721FB9">
        <w:t xml:space="preserve">. ožujka </w:t>
      </w:r>
      <w:r w:rsidR="00731302">
        <w:t>2018.</w:t>
      </w:r>
      <w:r w:rsidR="000A1F5A" w:rsidRPr="00104B99">
        <w:t>,</w:t>
      </w:r>
    </w:p>
    <w:p w:rsidRDefault="00C26D1C" w:rsidP="000D739E" w:rsidR="00C26D1C" w:rsidRPr="00104B99">
      <w:pPr>
        <w:ind w:firstLine="708"/>
        <w:jc w:val="both"/>
      </w:pPr>
    </w:p>
    <w:p w:rsidRDefault="00386198" w:rsidP="00825537" w:rsidR="00386198" w:rsidRPr="00104B99">
      <w:pPr>
        <w:jc w:val="center"/>
      </w:pPr>
      <w:r w:rsidRPr="00104B99">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0D739E" w:rsidRPr="000D739E">
        <w:t xml:space="preserve"> </w:t>
      </w:r>
      <w:r w:rsidR="007573DA">
        <w:rPr>
          <w:lang w:val="en-AU"/>
        </w:rPr>
        <w:t xml:space="preserve">SARA DOM </w:t>
      </w:r>
      <w:r w:rsidR="007573DA">
        <w:t xml:space="preserve">j.d.o.o. završni radovi u građevinarstvu, Zadar, Josipa Kosora </w:t>
      </w:r>
      <w:r w:rsidR="007573DA">
        <w:rPr>
          <w:lang w:val="en-AU"/>
        </w:rPr>
        <w:t>29, OIB: 95513087661</w:t>
      </w:r>
      <w:r w:rsidR="00104B99">
        <w:t xml:space="preserve">, </w:t>
      </w:r>
      <w:r w:rsidRPr="000D739E">
        <w:t>s danom</w:t>
      </w:r>
      <w:r w:rsidR="00731302">
        <w:t xml:space="preserve"> </w:t>
      </w:r>
      <w:r w:rsidR="001951F1">
        <w:t>16</w:t>
      </w:r>
      <w:r w:rsidR="00721FB9">
        <w:t>. ožujka 2</w:t>
      </w:r>
      <w:r w:rsidR="00731302">
        <w:t>018</w:t>
      </w:r>
      <w:r w:rsidR="00E504BC">
        <w:t>. u 14</w:t>
      </w:r>
      <w:r w:rsidR="00721FB9">
        <w:t>,30</w:t>
      </w:r>
      <w:r w:rsidR="000D739E">
        <w:t xml:space="preserve"> sati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654A2D" w:rsidP="00654A2D" w:rsidR="00386198" w:rsidRPr="000D739E">
      <w:pPr>
        <w:jc w:val="both"/>
      </w:pPr>
      <w:r w:rsidRPr="000D739E">
        <w:t>II.</w:t>
      </w:r>
      <w:r w:rsidRPr="000D739E">
        <w:tab/>
      </w:r>
      <w:r w:rsidR="00A31DE4">
        <w:t>Nada Reljić</w:t>
      </w:r>
      <w:r w:rsidR="00721FB9">
        <w:t xml:space="preserve"> iz Slavonskog Broda, </w:t>
      </w:r>
      <w:r w:rsidR="00A31DE4" w:rsidRPr="00744226">
        <w:t>Naselje A. Hebranga 7/9, OIB:63776354688</w:t>
      </w:r>
      <w:r w:rsidR="004131E7" w:rsidRPr="000D739E">
        <w:t xml:space="preserve">, </w:t>
      </w:r>
      <w:r w:rsidR="00A31DE4">
        <w:t>imenuje se za stečajnu upraviteljicu</w:t>
      </w:r>
      <w:r w:rsidR="00386198" w:rsidRPr="000D739E">
        <w:t>.</w:t>
      </w:r>
    </w:p>
    <w:p w:rsidRDefault="00386198" w:rsidP="00013993" w:rsidR="00386198" w:rsidRPr="000D739E">
      <w:pPr>
        <w:jc w:val="both"/>
      </w:pPr>
    </w:p>
    <w:p w:rsidRDefault="00654A2D" w:rsidP="00654A2D" w:rsidR="00386198" w:rsidRPr="000D739E">
      <w:pPr>
        <w:jc w:val="both"/>
      </w:pPr>
      <w:r w:rsidRPr="000D739E">
        <w:t>III.</w:t>
      </w:r>
      <w:r w:rsidRPr="000D739E">
        <w:tab/>
      </w:r>
      <w:r w:rsidR="00386198" w:rsidRPr="000D739E">
        <w:t xml:space="preserve">Zaključuje se stečajni postupak nad stečajnim dužnikom </w:t>
      </w:r>
      <w:r w:rsidR="007573DA">
        <w:rPr>
          <w:lang w:val="en-AU"/>
        </w:rPr>
        <w:t xml:space="preserve">SARA DOM </w:t>
      </w:r>
      <w:r w:rsidR="007573DA">
        <w:t xml:space="preserve">j.d.o.o. završni radovi u građevinarstvu, Zadar, Josipa Kosora </w:t>
      </w:r>
      <w:r w:rsidR="007573DA">
        <w:rPr>
          <w:lang w:val="en-AU"/>
        </w:rPr>
        <w:t>29, OIB: 95513087661</w:t>
      </w:r>
      <w:r w:rsidR="00104B99">
        <w:t>.</w:t>
      </w:r>
    </w:p>
    <w:p w:rsidRDefault="00386198" w:rsidP="00013993" w:rsidR="00386198" w:rsidRPr="000D739E">
      <w:pPr>
        <w:jc w:val="both"/>
      </w:pPr>
    </w:p>
    <w:p w:rsidRDefault="00C26D1C" w:rsidP="00654A2D" w:rsidR="00386198" w:rsidRPr="000D739E">
      <w:pPr>
        <w:jc w:val="both"/>
      </w:pPr>
      <w:r>
        <w:t>I</w:t>
      </w:r>
      <w:r w:rsidR="00654A2D" w:rsidRPr="000D739E">
        <w:t>V.</w:t>
      </w:r>
      <w:r w:rsidR="00654A2D" w:rsidRPr="000D739E">
        <w:tab/>
      </w:r>
      <w:r w:rsidR="00386198" w:rsidRPr="000D739E">
        <w:t xml:space="preserve">Ovo rješenje </w:t>
      </w:r>
      <w:r w:rsidR="000D739E">
        <w:t>objavit će se na mrežnoj stranici e-O</w:t>
      </w:r>
      <w:r w:rsidR="006C1D4F" w:rsidRPr="000D739E">
        <w:t>glasn</w:t>
      </w:r>
      <w:r w:rsidR="000D739E">
        <w:t>a ploča sudova i</w:t>
      </w:r>
      <w:r w:rsidR="00386198" w:rsidRPr="000D739E">
        <w:t xml:space="preserve"> dostav</w:t>
      </w:r>
      <w:r w:rsidR="000D739E">
        <w:t xml:space="preserve">it će se </w:t>
      </w:r>
      <w:r w:rsidR="00386198" w:rsidRPr="000D739E">
        <w:t xml:space="preserve"> sudskom registru radi </w:t>
      </w:r>
      <w:r w:rsidR="006104B9" w:rsidRPr="000D739E">
        <w:t>upisa činjenice otvaranja stečajnog</w:t>
      </w:r>
      <w:r w:rsidR="000D739E">
        <w:t xml:space="preserve"> postupka odmah po objavi na </w:t>
      </w:r>
      <w:r w:rsidR="00104B99">
        <w:t xml:space="preserve">mrežnoj stranici </w:t>
      </w:r>
      <w:r w:rsidR="000D739E">
        <w:t>e-O</w:t>
      </w:r>
      <w:r w:rsidR="006104B9" w:rsidRPr="000D739E">
        <w:t>glasn</w:t>
      </w:r>
      <w:r w:rsidR="000D739E">
        <w:t xml:space="preserve">a ploča sudova </w:t>
      </w:r>
      <w:r w:rsidR="006104B9" w:rsidRPr="000D739E">
        <w:t xml:space="preserve">i po pravomoćnosti radi </w:t>
      </w:r>
      <w:r w:rsidR="00386198" w:rsidRPr="000D739E">
        <w:t>brisanja stečajnog dužnika iz registra.</w:t>
      </w:r>
    </w:p>
    <w:p w:rsidRDefault="00386198" w:rsidP="00013993" w:rsidR="00386198" w:rsidRPr="000D739E">
      <w:pPr>
        <w:ind w:hanging="705" w:left="705"/>
        <w:jc w:val="both"/>
      </w:pPr>
    </w:p>
    <w:p w:rsidRDefault="00386198" w:rsidP="00825537" w:rsidR="00386198" w:rsidRPr="000D739E">
      <w:pPr>
        <w:ind w:hanging="705" w:left="705"/>
        <w:jc w:val="center"/>
      </w:pPr>
      <w:r w:rsidRPr="000D739E">
        <w:t>Obrazloženje</w:t>
      </w:r>
    </w:p>
    <w:p w:rsidRDefault="00386198" w:rsidP="00825537" w:rsidR="00386198" w:rsidRPr="000D739E">
      <w:pPr>
        <w:ind w:hanging="705" w:left="705"/>
        <w:jc w:val="center"/>
      </w:pPr>
    </w:p>
    <w:p w:rsidRDefault="00386198" w:rsidP="00721FB9" w:rsidR="00721FB9" w:rsidRPr="000D739E">
      <w:pPr>
        <w:ind w:firstLine="720"/>
        <w:jc w:val="both"/>
      </w:pPr>
      <w:r w:rsidRPr="000D739E">
        <w:t>Financijska agencija, Regionalni centar Split</w:t>
      </w:r>
      <w:r w:rsidR="00F1126F" w:rsidRPr="000D739E">
        <w:t xml:space="preserve">, Podružnica </w:t>
      </w:r>
      <w:r w:rsidR="000D739E">
        <w:t xml:space="preserve">Zadar </w:t>
      </w:r>
      <w:r w:rsidRPr="000D739E">
        <w:t xml:space="preserve">dostavila </w:t>
      </w:r>
      <w:r w:rsidR="00654A2D" w:rsidRPr="000D739E">
        <w:t xml:space="preserve">je </w:t>
      </w:r>
      <w:r w:rsidRPr="000D739E">
        <w:t xml:space="preserve">ovom sudu prijedlog za </w:t>
      </w:r>
      <w:r w:rsidR="009E1438" w:rsidRPr="000D739E">
        <w:t>otvaranje</w:t>
      </w:r>
      <w:r w:rsidRPr="000D739E">
        <w:t xml:space="preserve"> stečajnog postupka nad </w:t>
      </w:r>
      <w:r w:rsidR="009C416E" w:rsidRPr="000D739E">
        <w:t xml:space="preserve">uvodnom označenim </w:t>
      </w:r>
      <w:r w:rsidRPr="000D739E">
        <w:t xml:space="preserve">stečajnim dužnikom postupajući temeljem članka </w:t>
      </w:r>
      <w:r w:rsidR="000D739E">
        <w:t xml:space="preserve">110. st. 1. </w:t>
      </w:r>
      <w:r w:rsidR="00F1126F" w:rsidRPr="000D739E">
        <w:t>Stečajnog zakona</w:t>
      </w:r>
      <w:r w:rsidR="00654A2D" w:rsidRPr="000D739E">
        <w:t>.</w:t>
      </w:r>
      <w:r w:rsidR="00280E12" w:rsidRPr="000D739E">
        <w:t xml:space="preserve"> </w:t>
      </w:r>
      <w:r w:rsidR="00721FB9">
        <w:t xml:space="preserve">U prijedlogu iste proizlazi da dužnik na dan 8. lipnja 2017. </w:t>
      </w:r>
      <w:r w:rsidR="00721FB9" w:rsidRPr="002B5AAE">
        <w:t xml:space="preserve">u Očevidniku redoslijeda osnova za plaćanje ima evidentirane neizvršene osnove za plaćanje u neprekinutom razdoblju od </w:t>
      </w:r>
      <w:r w:rsidR="00721FB9">
        <w:t xml:space="preserve">120 </w:t>
      </w:r>
      <w:r w:rsidR="00721FB9" w:rsidRPr="002B5AAE">
        <w:t>dan</w:t>
      </w:r>
      <w:r w:rsidR="00721FB9">
        <w:t>a</w:t>
      </w:r>
      <w:r w:rsidR="00721FB9" w:rsidRPr="002B5AAE">
        <w:t xml:space="preserve"> u ukupnom iznosu od </w:t>
      </w:r>
      <w:r w:rsidR="00721FB9">
        <w:t>44.455,20 kn</w:t>
      </w:r>
      <w:r w:rsidR="00721FB9" w:rsidRPr="002B5AAE">
        <w:t xml:space="preserve">, da </w:t>
      </w:r>
      <w:r w:rsidR="00721FB9">
        <w:t>ima jednog zaposlenog</w:t>
      </w:r>
      <w:r w:rsidR="00721FB9" w:rsidRPr="002B5AAE">
        <w:t xml:space="preserve">, </w:t>
      </w:r>
      <w:r w:rsidR="00721FB9" w:rsidRPr="00CF7AC9">
        <w:t xml:space="preserve">da </w:t>
      </w:r>
      <w:r w:rsidR="00721FB9">
        <w:t>ima</w:t>
      </w:r>
      <w:r w:rsidR="00721FB9" w:rsidRPr="00CF7AC9">
        <w:t xml:space="preserve"> otvoren račun</w:t>
      </w:r>
      <w:r w:rsidR="00721FB9">
        <w:t xml:space="preserve"> kod Erste&amp;Steiermarkische bank d.d., kao </w:t>
      </w:r>
      <w:r w:rsidR="00721FB9" w:rsidRPr="00CF7AC9">
        <w:t xml:space="preserve">i da </w:t>
      </w:r>
      <w:r w:rsidR="00721FB9">
        <w:t xml:space="preserve">nema </w:t>
      </w:r>
      <w:r w:rsidR="00721FB9" w:rsidRPr="00CF7AC9">
        <w:t>zaplijenjenih sredstava na ime predujma za namire</w:t>
      </w:r>
      <w:r w:rsidR="00721FB9">
        <w:t>nje troškova.</w:t>
      </w:r>
    </w:p>
    <w:p w:rsidRDefault="00386198" w:rsidP="001605CA" w:rsidR="00386198" w:rsidRPr="000D739E">
      <w:pPr>
        <w:jc w:val="both"/>
      </w:pPr>
      <w:r w:rsidRPr="000D739E">
        <w:tab/>
        <w:t xml:space="preserve">Rješenjem </w:t>
      </w:r>
      <w:r w:rsidR="00721FB9">
        <w:t>ovog s</w:t>
      </w:r>
      <w:r w:rsidRPr="000D739E">
        <w:t xml:space="preserve">uda od </w:t>
      </w:r>
      <w:r w:rsidR="00731302">
        <w:t xml:space="preserve">23. </w:t>
      </w:r>
      <w:r w:rsidR="007573DA">
        <w:t xml:space="preserve">lipnja </w:t>
      </w:r>
      <w:r w:rsidR="00731302">
        <w:t>2017.</w:t>
      </w:r>
      <w:r w:rsidR="00104B99">
        <w:t xml:space="preserve"> </w:t>
      </w:r>
      <w:r w:rsidRPr="000D739E">
        <w:t xml:space="preserve">pokrenut je prethodni postupak nad </w:t>
      </w:r>
      <w:r w:rsidR="000D739E">
        <w:t>uvodno označenim dužnikom.</w:t>
      </w:r>
    </w:p>
    <w:p w:rsidRDefault="00386198" w:rsidP="00721FB9" w:rsidR="00721FB9">
      <w:pPr>
        <w:jc w:val="both"/>
        <w:rPr>
          <w:rFonts w:cstheme="majorBidi" w:hAnsiTheme="majorBidi" w:asciiTheme="majorBidi"/>
        </w:rPr>
      </w:pPr>
      <w:r w:rsidRPr="000D739E">
        <w:tab/>
      </w:r>
      <w:r w:rsidR="00721FB9">
        <w:t xml:space="preserve">Privremena stečajna upraviteljica Nada Reljić koja je imenovana rješenjem suda od 3. kolovoza 2017, dana 30. kolovoza 2017. dostavila je </w:t>
      </w:r>
      <w:r w:rsidR="00721FB9" w:rsidRPr="000D739E">
        <w:t xml:space="preserve">izvješće iz kojeg </w:t>
      </w:r>
      <w:r w:rsidR="00721FB9">
        <w:t xml:space="preserve">proizlazi </w:t>
      </w:r>
      <w:r w:rsidR="00721FB9">
        <w:rPr>
          <w:rFonts w:cstheme="majorBidi" w:hAnsiTheme="majorBidi" w:asciiTheme="majorBidi"/>
        </w:rPr>
        <w:t xml:space="preserve">da se na strani dužnika sa sigurnošću mogu utvrditi razlozi za otvaranje stečajnog postupka. </w:t>
      </w:r>
      <w:r w:rsidR="00721FB9">
        <w:t xml:space="preserve">Razlog nesposobnosti plaćanja da proizlazi iz činjenice da je dužnik bio u neprekidnoj blokadi dužoj od 120 dana koja da je na dan 9. lipnja 2017. iznosila 44.450,20 kn uključivo kamate i naknadu FINI za provođenje ovrhe, dok da prisustvo drugog stečajnog razloga odnosno </w:t>
      </w:r>
      <w:r w:rsidR="00721FB9">
        <w:lastRenderedPageBreak/>
        <w:t xml:space="preserve">prezaduženost nije utvrđena sa sigurnošću. </w:t>
      </w:r>
      <w:r w:rsidR="00721FB9">
        <w:rPr>
          <w:rFonts w:cstheme="majorBidi" w:hAnsiTheme="majorBidi" w:asciiTheme="majorBidi"/>
        </w:rPr>
        <w:t xml:space="preserve">Dostupni podaci o imovini dužnika da upućuju na zaključak kako ista ne bi bila dovoljna za pokriće troškova stečajnog postupka. Ista je predložila sudu da se pozovu vjerovnici na uplatu predujma specificiranih troškova prethodnog i stečajnog postupka u ukupnom iznosu od 20.000,00 kn, a ukoliko vjerovnici ne predujme troškove privremena stečajna upraviteljica predložila je obustavu i zaključenje stečajnog postupka sukladno odredbi čl. 132. Stečajnog zakona.     </w:t>
      </w:r>
    </w:p>
    <w:p w:rsidRDefault="00721FB9" w:rsidP="00721FB9" w:rsidR="00721FB9">
      <w:pPr>
        <w:ind w:firstLine="708"/>
        <w:jc w:val="both"/>
        <w:rPr>
          <w:rFonts w:cstheme="majorBidi" w:hAnsiTheme="majorBidi" w:asciiTheme="majorBidi"/>
        </w:rPr>
      </w:pPr>
      <w:r>
        <w:rPr>
          <w:rFonts w:cstheme="majorBidi" w:hAnsiTheme="majorBidi" w:asciiTheme="majorBidi"/>
        </w:rPr>
        <w:t>Predvidivi troškovi stečajnog postupka za 6 mjeseci prema procijeni privremene stečajne upraviteljice odnosili bi se na materijalne troškove, telefon, putovanje u iznosu od 3.000,00 kn, troškovi knjigovodstva za 6 mjeseci (800,00 kn+25%) u iznosu od 6.000,00 kn, sudski troškovi i takse poštarine u iznosu od 200,00 kn, troškovi izrade štambilja u iznosu od 140,00 kn, troškovi statistike u iznosu od 120,00 kn, troškovi Internet FINA i PU u iznosu od 300,00 kn, troškovi otvaranja računa i Inter. bankarstva u iznosu od 340,00 kn, troškovi kancelarijskog materijala u iznosu od 300,00 kn i na ime nagrade stečajnoj upraviteljici bruto iznos od 9.600,00 kn, dakle ukupno 20.000,00 kn.</w:t>
      </w:r>
    </w:p>
    <w:p w:rsidRDefault="00386198" w:rsidP="00721FB9" w:rsidR="00386198" w:rsidRPr="000D739E">
      <w:pPr>
        <w:ind w:firstLine="708"/>
        <w:jc w:val="both"/>
      </w:pPr>
      <w:r w:rsidRPr="000D739E">
        <w:t xml:space="preserve">Obzirom na sadržaj navedenog izvješća </w:t>
      </w:r>
      <w:r w:rsidR="00721FB9">
        <w:t xml:space="preserve">privremene stečajne upraviteljice </w:t>
      </w:r>
      <w:r w:rsidRPr="000D739E">
        <w:t xml:space="preserve">ovaj sud je zaključio da su ispunjeni uvjeti iz čl. </w:t>
      </w:r>
      <w:r w:rsidR="00942352" w:rsidRPr="000D739E">
        <w:t>132. st. 1</w:t>
      </w:r>
      <w:r w:rsidRPr="000D739E">
        <w:t>. Stečajnog zakona, odnosno da se iz sada raspoložive stečajne mase ne mogu namiriti niti troškovi postupka pa se stoga ni stečajni postupak ne može provesti.</w:t>
      </w:r>
      <w:r w:rsidR="00951F73" w:rsidRPr="000D739E">
        <w:t xml:space="preserve"> </w:t>
      </w:r>
      <w:r w:rsidRPr="000D739E">
        <w:t xml:space="preserve">Stoga je sud postupajući u skladu sa čl. </w:t>
      </w:r>
      <w:r w:rsidR="00942352" w:rsidRPr="000D739E">
        <w:t>132. st. 1</w:t>
      </w:r>
      <w:r w:rsidRPr="000D739E">
        <w:t xml:space="preserve">. Stečajnog zakona pozvao vjerovnike da predujme dostatan iznos novca za pokriće troškova postupka koje je stečajni upravitelj specificirao u predračunu troškova. </w:t>
      </w:r>
    </w:p>
    <w:p w:rsidRDefault="00386198" w:rsidP="001605CA" w:rsidR="00386198" w:rsidRPr="000D739E">
      <w:pPr>
        <w:ind w:firstLine="708"/>
        <w:jc w:val="both"/>
      </w:pPr>
      <w:r w:rsidRPr="000D739E">
        <w:t>Rješenje kojim su vjerovnici pozvani na uplatu predujma objavljeno je</w:t>
      </w:r>
      <w:r w:rsidR="00E13355">
        <w:t xml:space="preserve"> na </w:t>
      </w:r>
      <w:r w:rsidR="009E67B8">
        <w:t xml:space="preserve">mrežnoj stranici </w:t>
      </w:r>
      <w:r w:rsidR="00E13355">
        <w:t>e-O</w:t>
      </w:r>
      <w:r w:rsidR="00B05CF9" w:rsidRPr="000D739E">
        <w:t>glasn</w:t>
      </w:r>
      <w:r w:rsidR="00E13355">
        <w:t xml:space="preserve">a ploča sudova </w:t>
      </w:r>
      <w:r w:rsidR="00A11C28">
        <w:t xml:space="preserve">dana </w:t>
      </w:r>
      <w:r w:rsidR="00937B7C">
        <w:t xml:space="preserve">14. studenog </w:t>
      </w:r>
      <w:r w:rsidR="009E67B8">
        <w:t>2017.</w:t>
      </w:r>
      <w:r w:rsidRPr="000D739E">
        <w:t xml:space="preserve">, temeljem čega je rok za uplatu predujma istekao </w:t>
      </w:r>
      <w:r w:rsidR="0055393A" w:rsidRPr="000D739E">
        <w:t xml:space="preserve">dana </w:t>
      </w:r>
      <w:r w:rsidR="001951F1">
        <w:t>9. prosinca</w:t>
      </w:r>
      <w:r w:rsidR="00721FB9">
        <w:t xml:space="preserve"> </w:t>
      </w:r>
      <w:r w:rsidR="009E67B8">
        <w:t xml:space="preserve">2017. </w:t>
      </w:r>
      <w:r w:rsidRPr="000D739E">
        <w:t xml:space="preserve"> </w:t>
      </w:r>
    </w:p>
    <w:p w:rsidRDefault="00386198" w:rsidP="0072725E" w:rsidR="00386198" w:rsidRPr="000D739E">
      <w:pPr>
        <w:ind w:firstLine="708"/>
        <w:jc w:val="both"/>
      </w:pPr>
      <w:r w:rsidRPr="000D739E">
        <w:t xml:space="preserve">Kako u ostavljenom roku niti jedan od vjerovnika nije predujmio novac za pokriće troškova vođenja stečajnog postupka, to je odlučeno kao u izreci. </w:t>
      </w:r>
    </w:p>
    <w:p w:rsidRDefault="00654A2D" w:rsidP="00654A2D" w:rsidR="00654A2D" w:rsidRPr="000D739E">
      <w:pPr>
        <w:ind w:firstLine="708"/>
        <w:jc w:val="both"/>
        <w:rPr>
          <w:bCs/>
        </w:rPr>
      </w:pPr>
      <w:r w:rsidRPr="000D739E">
        <w:rPr>
          <w:bCs/>
        </w:rPr>
        <w:t>Imenovanje stečajnog upravitelja izvršeno je sukladno odredbi čl. 85. st. 2. Stečajnog zakona.</w:t>
      </w:r>
    </w:p>
    <w:p w:rsidRDefault="00386198" w:rsidP="0072725E" w:rsidR="00386198" w:rsidRPr="000D739E">
      <w:pPr>
        <w:ind w:firstLine="708"/>
        <w:jc w:val="both"/>
      </w:pPr>
      <w:r w:rsidRPr="000D739E">
        <w:t xml:space="preserve">Nalog iz točke </w:t>
      </w:r>
      <w:r w:rsidR="00C26D1C">
        <w:t>I</w:t>
      </w:r>
      <w:r w:rsidRPr="000D739E">
        <w:t>V</w:t>
      </w:r>
      <w:r w:rsidR="00F7059A" w:rsidRPr="000D739E">
        <w:t>.</w:t>
      </w:r>
      <w:r w:rsidR="009E67B8">
        <w:t xml:space="preserve"> </w:t>
      </w:r>
      <w:r w:rsidRPr="000D739E">
        <w:t xml:space="preserve">ovog rješenja temelji se na odredbi članka </w:t>
      </w:r>
      <w:r w:rsidR="00754ACC" w:rsidRPr="000D739E">
        <w:t>129</w:t>
      </w:r>
      <w:r w:rsidRPr="000D739E">
        <w:t xml:space="preserve">. stavak </w:t>
      </w:r>
      <w:r w:rsidR="00754ACC" w:rsidRPr="000D739E">
        <w:t>2</w:t>
      </w:r>
      <w:r w:rsidRPr="000D739E">
        <w:t>. Stečajnog zakona</w:t>
      </w:r>
      <w:r w:rsidR="00721FB9">
        <w:t>.</w:t>
      </w:r>
    </w:p>
    <w:p w:rsidRDefault="001951F1" w:rsidP="00F1126F" w:rsidR="001951F1">
      <w:pPr>
        <w:ind w:hanging="705" w:left="705"/>
        <w:jc w:val="center"/>
      </w:pPr>
    </w:p>
    <w:p w:rsidRDefault="001951F1" w:rsidP="00F1126F" w:rsidR="001951F1">
      <w:pPr>
        <w:ind w:hanging="705" w:left="705"/>
        <w:jc w:val="center"/>
      </w:pPr>
    </w:p>
    <w:p w:rsidRDefault="00386198" w:rsidP="00F1126F" w:rsidR="00386198" w:rsidRPr="000D739E">
      <w:pPr>
        <w:ind w:hanging="705" w:left="705"/>
        <w:jc w:val="center"/>
      </w:pPr>
      <w:r w:rsidRPr="000D739E">
        <w:t>U Zadru</w:t>
      </w:r>
      <w:r w:rsidR="00F1126F" w:rsidRPr="000D739E">
        <w:t xml:space="preserve"> </w:t>
      </w:r>
      <w:r w:rsidR="001951F1">
        <w:t>16</w:t>
      </w:r>
      <w:r w:rsidR="00721FB9">
        <w:t xml:space="preserve">. ožujka </w:t>
      </w:r>
      <w:r w:rsidR="00731302">
        <w:t>2018.</w:t>
      </w:r>
      <w:r w:rsidR="000D739E">
        <w:t xml:space="preserve"> </w:t>
      </w:r>
      <w:r w:rsidRPr="000D739E">
        <w:t xml:space="preserve"> </w:t>
      </w:r>
    </w:p>
    <w:p w:rsidRDefault="00731302" w:rsidP="001951F1" w:rsidR="001951F1">
      <w:r>
        <w:tab/>
      </w:r>
      <w:r>
        <w:tab/>
      </w:r>
    </w:p>
    <w:p w:rsidRDefault="00C26D1C" w:rsidP="001951F1" w:rsidR="00386198" w:rsidRPr="000D739E">
      <w:r>
        <w:t xml:space="preserve"> </w:t>
      </w:r>
      <w:r w:rsidR="001951F1">
        <w:t>Za točnost otpravka-ovlaštena službenica</w:t>
      </w:r>
      <w:r w:rsidR="001951F1">
        <w:tab/>
      </w:r>
      <w:r w:rsidR="001951F1">
        <w:tab/>
      </w:r>
      <w:r w:rsidR="001951F1">
        <w:tab/>
      </w:r>
      <w:r w:rsidR="001951F1">
        <w:tab/>
      </w:r>
      <w:r w:rsidR="001951F1">
        <w:tab/>
      </w:r>
      <w:r w:rsidR="001951F1">
        <w:tab/>
      </w:r>
      <w:r>
        <w:t xml:space="preserve"> </w:t>
      </w:r>
      <w:r w:rsidR="00386198" w:rsidRPr="000D739E">
        <w:t>S</w:t>
      </w:r>
      <w:r w:rsidR="00F1126F" w:rsidRPr="000D739E">
        <w:t>utkinja</w:t>
      </w:r>
    </w:p>
    <w:p w:rsidRDefault="001951F1" w:rsidP="001951F1" w:rsidR="00386198" w:rsidRPr="000D739E">
      <w:r>
        <w:t>Katarina Modrić</w:t>
      </w:r>
      <w:r w:rsidR="00C26D1C">
        <w:tab/>
      </w:r>
      <w:r w:rsidR="00C26D1C">
        <w:tab/>
      </w:r>
      <w:r w:rsidR="00C26D1C">
        <w:tab/>
      </w:r>
      <w:r w:rsidR="00C26D1C">
        <w:tab/>
        <w:t xml:space="preserve">                                                   </w:t>
      </w:r>
      <w:r w:rsidR="00F1126F" w:rsidRPr="000D739E">
        <w:t>Ana Markač</w:t>
      </w:r>
      <w:r>
        <w:t>, v.r.</w:t>
      </w:r>
    </w:p>
    <w:p w:rsidRDefault="00C26D1C" w:rsidP="00825537" w:rsidR="00C26D1C">
      <w:pPr>
        <w:jc w:val="both"/>
      </w:pPr>
    </w:p>
    <w:p w:rsidRDefault="001951F1" w:rsidP="00825537" w:rsidR="001951F1">
      <w:pPr>
        <w:jc w:val="both"/>
      </w:pPr>
    </w:p>
    <w:p w:rsidRDefault="001951F1" w:rsidP="00825537" w:rsidR="001951F1">
      <w:pPr>
        <w:jc w:val="both"/>
      </w:pPr>
    </w:p>
    <w:p w:rsidRDefault="001951F1" w:rsidP="00825537" w:rsidR="001951F1">
      <w:pPr>
        <w:jc w:val="both"/>
      </w:pPr>
    </w:p>
    <w:p w:rsidRDefault="001951F1" w:rsidP="00825537" w:rsidR="001951F1">
      <w:pPr>
        <w:jc w:val="both"/>
      </w:pPr>
    </w:p>
    <w:p w:rsidRDefault="00386198" w:rsidP="00825537" w:rsidR="00386198" w:rsidRPr="000D739E">
      <w:pPr>
        <w:jc w:val="both"/>
      </w:pPr>
      <w:r w:rsidRPr="000D739E">
        <w:t>UPUTA O PRAVNOM LIJEKU:</w:t>
      </w:r>
    </w:p>
    <w:p w:rsidRDefault="00386198" w:rsidP="0029546C" w:rsidR="0029546C" w:rsidRPr="000D739E">
      <w:pPr>
        <w:ind w:firstLine="705"/>
        <w:jc w:val="both"/>
      </w:pPr>
      <w:r w:rsidRPr="000D739E">
        <w:tab/>
      </w:r>
      <w:r w:rsidR="0029546C" w:rsidRPr="000D739E">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0D739E">
      <w:pPr>
        <w:ind w:firstLine="705"/>
        <w:jc w:val="both"/>
      </w:pPr>
      <w:r w:rsidRPr="000D739E">
        <w:t xml:space="preserve">Žalba se podnosi ovom sudu za Visoki trgovački sud Republike Hrvatske u 2 (dva) primjerka u roku od 8 (osam) dana od prijema rješenja, odnosno od isteka </w:t>
      </w:r>
      <w:r w:rsidR="000D739E">
        <w:t>osmog dana od dana objave na mrežnoj stranici e-O</w:t>
      </w:r>
      <w:r w:rsidRPr="000D739E">
        <w:t>glasn</w:t>
      </w:r>
      <w:r w:rsidR="000D739E">
        <w:t xml:space="preserve">a </w:t>
      </w:r>
      <w:r w:rsidRPr="000D739E">
        <w:t>ploči sud</w:t>
      </w:r>
      <w:r w:rsidR="000D739E">
        <w:t>ova</w:t>
      </w:r>
      <w:r w:rsidRPr="000D739E">
        <w:t>.</w:t>
      </w:r>
    </w:p>
    <w:p w:rsidRDefault="00C26D1C" w:rsidP="0029546C" w:rsidR="00C26D1C">
      <w:pPr>
        <w:jc w:val="both"/>
      </w:pPr>
    </w:p>
    <w:p w:rsidRDefault="001951F1" w:rsidP="0029546C" w:rsidR="001951F1">
      <w:pPr>
        <w:jc w:val="both"/>
      </w:pPr>
    </w:p>
    <w:p w:rsidRDefault="001951F1" w:rsidP="0029546C" w:rsidR="001951F1">
      <w:pPr>
        <w:jc w:val="both"/>
      </w:pPr>
    </w:p>
    <w:p w:rsidRDefault="001951F1" w:rsidP="0029546C" w:rsidR="001951F1">
      <w:pPr>
        <w:jc w:val="both"/>
      </w:pPr>
    </w:p>
    <w:p w:rsidRDefault="001951F1" w:rsidP="0029546C" w:rsidR="001951F1">
      <w:pPr>
        <w:jc w:val="both"/>
      </w:pPr>
    </w:p>
    <w:p w:rsidRDefault="001951F1" w:rsidP="0029546C" w:rsidR="001951F1">
      <w:pPr>
        <w:jc w:val="both"/>
      </w:pPr>
    </w:p>
    <w:p w:rsidRDefault="001951F1" w:rsidP="0029546C" w:rsidR="001951F1">
      <w:pPr>
        <w:jc w:val="both"/>
      </w:pPr>
    </w:p>
    <w:p w:rsidRDefault="00386198" w:rsidP="0029546C" w:rsidR="00386198" w:rsidRPr="000D739E">
      <w:pPr>
        <w:jc w:val="both"/>
      </w:pPr>
      <w:r w:rsidRPr="000D739E">
        <w:t>Dostaviti:</w:t>
      </w:r>
    </w:p>
    <w:p w:rsidRDefault="00386198" w:rsidP="00F00368" w:rsidR="00386198" w:rsidRPr="000D739E">
      <w:pPr>
        <w:numPr>
          <w:ilvl w:val="0"/>
          <w:numId w:val="2"/>
        </w:numPr>
      </w:pPr>
      <w:r w:rsidRPr="000D739E">
        <w:t>Stečajnom dužniku</w:t>
      </w:r>
      <w:r w:rsidR="00B05CF9" w:rsidRPr="000D739E">
        <w:t>,</w:t>
      </w:r>
      <w:r w:rsidRPr="000D739E">
        <w:t xml:space="preserve"> </w:t>
      </w:r>
    </w:p>
    <w:p w:rsidRDefault="00386198" w:rsidP="00F00368" w:rsidR="00386198" w:rsidRPr="000D739E">
      <w:pPr>
        <w:numPr>
          <w:ilvl w:val="0"/>
          <w:numId w:val="2"/>
        </w:numPr>
      </w:pPr>
      <w:r w:rsidRPr="000D739E">
        <w:t>Stečajnom upravitelju uz potvrdu o imenovanju</w:t>
      </w:r>
      <w:r w:rsidR="00D84F28" w:rsidRPr="000D739E">
        <w:t xml:space="preserve"> i izjavu</w:t>
      </w:r>
      <w:r w:rsidR="00B05CF9" w:rsidRPr="000D739E">
        <w:t>,</w:t>
      </w:r>
    </w:p>
    <w:p w:rsidRDefault="00386198" w:rsidP="00F00368" w:rsidR="00386198" w:rsidRPr="000D739E">
      <w:pPr>
        <w:numPr>
          <w:ilvl w:val="0"/>
          <w:numId w:val="2"/>
        </w:numPr>
      </w:pPr>
      <w:r w:rsidRPr="000D739E">
        <w:t>FINA</w:t>
      </w:r>
      <w:r w:rsidR="00942352" w:rsidRPr="000D739E">
        <w:t>,</w:t>
      </w:r>
    </w:p>
    <w:p w:rsidRDefault="00386198" w:rsidP="00F00368" w:rsidR="000D739E">
      <w:pPr>
        <w:numPr>
          <w:ilvl w:val="0"/>
          <w:numId w:val="2"/>
        </w:numPr>
      </w:pPr>
      <w:r w:rsidRPr="000D739E">
        <w:t>Poreznoj upravi</w:t>
      </w:r>
      <w:r w:rsidR="0073003F" w:rsidRPr="000D739E">
        <w:t xml:space="preserve"> </w:t>
      </w:r>
      <w:r w:rsidR="000D739E">
        <w:t>Zadar,</w:t>
      </w:r>
    </w:p>
    <w:p w:rsidRDefault="000D739E" w:rsidP="00F00368" w:rsidR="00386198">
      <w:pPr>
        <w:numPr>
          <w:ilvl w:val="0"/>
          <w:numId w:val="2"/>
        </w:numPr>
      </w:pPr>
      <w:r>
        <w:t>e-O</w:t>
      </w:r>
      <w:r w:rsidR="00386198" w:rsidRPr="000D739E">
        <w:t>glasna ploča</w:t>
      </w:r>
      <w:r>
        <w:t xml:space="preserve"> sudova </w:t>
      </w:r>
      <w:r w:rsidR="00B05CF9" w:rsidRPr="000D739E">
        <w:t>,</w:t>
      </w:r>
      <w:r w:rsidR="00386198" w:rsidRPr="000D739E">
        <w:t xml:space="preserve"> </w:t>
      </w:r>
    </w:p>
    <w:p w:rsidRDefault="00C26D1C" w:rsidP="00F00368" w:rsidR="00C26D1C" w:rsidRPr="000D739E">
      <w:pPr>
        <w:numPr>
          <w:ilvl w:val="0"/>
          <w:numId w:val="2"/>
        </w:numPr>
      </w:pPr>
      <w:r>
        <w:t>sudskom registru odmah i po pravomoćnosti rješenja</w:t>
      </w:r>
    </w:p>
    <w:p w:rsidRDefault="00A11C28" w:rsidP="00A11C28" w:rsidR="00A11C28" w:rsidRPr="000D739E">
      <w:pPr>
        <w:numPr>
          <w:ilvl w:val="0"/>
          <w:numId w:val="2"/>
        </w:numPr>
      </w:pPr>
      <w:r w:rsidRPr="000D739E">
        <w:t>Pisarnica suda-ovdje,</w:t>
      </w:r>
    </w:p>
    <w:p w:rsidRDefault="000D739E" w:rsidP="00176691" w:rsidR="00386198" w:rsidRPr="000D739E">
      <w:pPr>
        <w:pStyle w:val="Odlomakpopisa"/>
        <w:numPr>
          <w:ilvl w:val="0"/>
          <w:numId w:val="2"/>
        </w:numPr>
        <w:jc w:val="both"/>
      </w:pPr>
      <w:r>
        <w:t xml:space="preserve"> u</w:t>
      </w:r>
      <w:r w:rsidR="00386198" w:rsidRPr="000D739E">
        <w:t xml:space="preserve"> spis</w:t>
      </w:r>
      <w:r w:rsidR="00B05CF9" w:rsidRPr="000D739E">
        <w:t>.</w:t>
      </w:r>
    </w:p>
    <w:sectPr w:rsidSect="00A11C28" w:rsidR="00386198" w:rsidRPr="000D739E">
      <w:headerReference w:type="even" r:id="rId10"/>
      <w:headerReference w:type="default" r:id="rId11"/>
      <w:headerReference w:type="first" r:id="rId12"/>
      <w:pgSz w:h="16838" w:w="11906"/>
      <w:pgMar w:gutter="0" w:footer="708" w:header="708" w:left="1417" w:bottom="993"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1CB0">
      <w:rPr>
        <w:rStyle w:val="Brojstranice"/>
        <w:noProof/>
      </w:rPr>
      <w:t>3</w:t>
    </w:r>
    <w:r>
      <w:rPr>
        <w:rStyle w:val="Brojstranice"/>
      </w:rPr>
      <w:fldChar w:fldCharType="end"/>
    </w:r>
  </w:p>
  <w:p w:rsidRDefault="006B3467" w:rsidP="006B3467" w:rsidR="006B3467" w:rsidRPr="009E1438">
    <w:pPr>
      <w:jc w:val="right"/>
      <w:rPr>
        <w:sz w:val="22"/>
        <w:szCs w:val="22"/>
      </w:rPr>
    </w:pPr>
    <w:r w:rsidRPr="009E1438">
      <w:rPr>
        <w:sz w:val="22"/>
        <w:szCs w:val="22"/>
      </w:rPr>
      <w:t>Poslovni broj 2 St-</w:t>
    </w:r>
    <w:r w:rsidR="00721FB9">
      <w:rPr>
        <w:sz w:val="22"/>
        <w:szCs w:val="22"/>
      </w:rPr>
      <w:t>294/2017-21</w:t>
    </w:r>
  </w:p>
  <w:p w:rsidRDefault="00386198" w:rsidP="00F1126F" w:rsidR="00386198" w:rsidRPr="009E1438">
    <w:pPr>
      <w:pStyle w:val="Zaglavlje"/>
      <w:jc w:val="right"/>
      <w:rPr>
        <w:sz w:val="22"/>
        <w:szCs w:val="22"/>
      </w:rPr>
    </w:pP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6B3467">
      <w:rPr>
        <w:sz w:val="22"/>
        <w:szCs w:val="22"/>
      </w:rPr>
      <w:t>294</w:t>
    </w:r>
    <w:r w:rsidR="00104B99">
      <w:rPr>
        <w:sz w:val="22"/>
        <w:szCs w:val="22"/>
      </w:rPr>
      <w:t>/</w:t>
    </w:r>
    <w:r w:rsidR="00731302">
      <w:rPr>
        <w:sz w:val="22"/>
        <w:szCs w:val="22"/>
      </w:rPr>
      <w:t>2017-</w:t>
    </w:r>
    <w:r w:rsidR="00721FB9">
      <w:rPr>
        <w:sz w:val="22"/>
        <w:szCs w:val="22"/>
      </w:rPr>
      <w:t>21</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D739E"/>
    <w:rsid w:val="000E4FA2"/>
    <w:rsid w:val="00104B99"/>
    <w:rsid w:val="00117181"/>
    <w:rsid w:val="001441EB"/>
    <w:rsid w:val="001457F0"/>
    <w:rsid w:val="001540AB"/>
    <w:rsid w:val="001605CA"/>
    <w:rsid w:val="00176691"/>
    <w:rsid w:val="00187596"/>
    <w:rsid w:val="001951F1"/>
    <w:rsid w:val="00215D49"/>
    <w:rsid w:val="00227E5A"/>
    <w:rsid w:val="0023474F"/>
    <w:rsid w:val="00253644"/>
    <w:rsid w:val="00280E12"/>
    <w:rsid w:val="00281249"/>
    <w:rsid w:val="0029546C"/>
    <w:rsid w:val="002A25D5"/>
    <w:rsid w:val="002A357D"/>
    <w:rsid w:val="002C3F74"/>
    <w:rsid w:val="00341947"/>
    <w:rsid w:val="00345BC5"/>
    <w:rsid w:val="003466FE"/>
    <w:rsid w:val="00347F8C"/>
    <w:rsid w:val="00353B45"/>
    <w:rsid w:val="003572C6"/>
    <w:rsid w:val="00386198"/>
    <w:rsid w:val="003A0F96"/>
    <w:rsid w:val="003A4B29"/>
    <w:rsid w:val="003B7793"/>
    <w:rsid w:val="003F769A"/>
    <w:rsid w:val="00403476"/>
    <w:rsid w:val="004131E7"/>
    <w:rsid w:val="004215A1"/>
    <w:rsid w:val="00437E5E"/>
    <w:rsid w:val="00454E5B"/>
    <w:rsid w:val="00482F52"/>
    <w:rsid w:val="004A07A1"/>
    <w:rsid w:val="004B1AD4"/>
    <w:rsid w:val="004C2B0A"/>
    <w:rsid w:val="004C78F7"/>
    <w:rsid w:val="004D7B96"/>
    <w:rsid w:val="004F2EAE"/>
    <w:rsid w:val="0050703D"/>
    <w:rsid w:val="00520474"/>
    <w:rsid w:val="005260F1"/>
    <w:rsid w:val="00540A6A"/>
    <w:rsid w:val="0055393A"/>
    <w:rsid w:val="00554974"/>
    <w:rsid w:val="00560032"/>
    <w:rsid w:val="00566BE9"/>
    <w:rsid w:val="00577A9F"/>
    <w:rsid w:val="005A3DFA"/>
    <w:rsid w:val="005B5AF4"/>
    <w:rsid w:val="005F207C"/>
    <w:rsid w:val="006104B9"/>
    <w:rsid w:val="00622B35"/>
    <w:rsid w:val="00626D21"/>
    <w:rsid w:val="006420EF"/>
    <w:rsid w:val="00645943"/>
    <w:rsid w:val="00645C80"/>
    <w:rsid w:val="00654A2D"/>
    <w:rsid w:val="00656BED"/>
    <w:rsid w:val="00667CB9"/>
    <w:rsid w:val="006A2D75"/>
    <w:rsid w:val="006B13B2"/>
    <w:rsid w:val="006B3467"/>
    <w:rsid w:val="006C1D4F"/>
    <w:rsid w:val="006D1A44"/>
    <w:rsid w:val="00704B62"/>
    <w:rsid w:val="00715A33"/>
    <w:rsid w:val="00721FB9"/>
    <w:rsid w:val="0072725E"/>
    <w:rsid w:val="0073003F"/>
    <w:rsid w:val="00731302"/>
    <w:rsid w:val="00734852"/>
    <w:rsid w:val="00754ACC"/>
    <w:rsid w:val="007573DA"/>
    <w:rsid w:val="00780AA8"/>
    <w:rsid w:val="00785CC1"/>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37B7C"/>
    <w:rsid w:val="00942352"/>
    <w:rsid w:val="00951F73"/>
    <w:rsid w:val="00957A63"/>
    <w:rsid w:val="00960D51"/>
    <w:rsid w:val="00971CB0"/>
    <w:rsid w:val="00971E2F"/>
    <w:rsid w:val="009A2757"/>
    <w:rsid w:val="009C40AB"/>
    <w:rsid w:val="009C416E"/>
    <w:rsid w:val="009D30D7"/>
    <w:rsid w:val="009D3372"/>
    <w:rsid w:val="009D7018"/>
    <w:rsid w:val="009E1438"/>
    <w:rsid w:val="009E67B8"/>
    <w:rsid w:val="009F1AC6"/>
    <w:rsid w:val="00A06A48"/>
    <w:rsid w:val="00A11C28"/>
    <w:rsid w:val="00A27918"/>
    <w:rsid w:val="00A31DE4"/>
    <w:rsid w:val="00A675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BF6893"/>
    <w:rsid w:val="00C22AEC"/>
    <w:rsid w:val="00C26D1C"/>
    <w:rsid w:val="00C300E6"/>
    <w:rsid w:val="00C35145"/>
    <w:rsid w:val="00C94376"/>
    <w:rsid w:val="00CA31D7"/>
    <w:rsid w:val="00CB6BD1"/>
    <w:rsid w:val="00CC3666"/>
    <w:rsid w:val="00CC3BD1"/>
    <w:rsid w:val="00CE7D3D"/>
    <w:rsid w:val="00D376EA"/>
    <w:rsid w:val="00D44545"/>
    <w:rsid w:val="00D470A9"/>
    <w:rsid w:val="00D5631D"/>
    <w:rsid w:val="00D6238B"/>
    <w:rsid w:val="00D6373B"/>
    <w:rsid w:val="00D67C25"/>
    <w:rsid w:val="00D7083B"/>
    <w:rsid w:val="00D84F28"/>
    <w:rsid w:val="00DC0DCC"/>
    <w:rsid w:val="00DC32C2"/>
    <w:rsid w:val="00DF0663"/>
    <w:rsid w:val="00E06BFD"/>
    <w:rsid w:val="00E13355"/>
    <w:rsid w:val="00E17BE4"/>
    <w:rsid w:val="00E504BC"/>
    <w:rsid w:val="00E51FDF"/>
    <w:rsid w:val="00E81B3E"/>
    <w:rsid w:val="00E93CD4"/>
    <w:rsid w:val="00EA42B5"/>
    <w:rsid w:val="00EA565A"/>
    <w:rsid w:val="00ED1690"/>
    <w:rsid w:val="00EE00E0"/>
    <w:rsid w:val="00EF5BFE"/>
    <w:rsid w:val="00F00368"/>
    <w:rsid w:val="00F1126F"/>
    <w:rsid w:val="00F20F1A"/>
    <w:rsid w:val="00F30506"/>
    <w:rsid w:val="00F649B6"/>
    <w:rsid w:val="00F7059A"/>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971CB0"/>
    <w:rPr>
      <w:color w:val="808080"/>
      <w:bdr w:space="0" w:sz="0" w:color="auto" w:val="none"/>
      <w:shd w:fill="auto" w:color="auto" w:val="clear"/>
    </w:rPr>
  </w:style>
  <w:style w:customStyle="true" w:styleId="eSPISCCParagraphDefaultFont" w:type="character">
    <w:name w:val="eSPIS_CC_Paragraph Default Font"/>
    <w:basedOn w:val="Zadanifontodlomka"/>
    <w:rsid w:val="00971C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1CB0"/>
    <w:rPr>
      <w:bdr w:space="0" w:sz="0" w:color="auto" w:val="none"/>
      <w:shd w:fill="FFFFCC" w:color="auto" w:val="clear"/>
      <w:lang w:val="hr-HR"/>
    </w:rPr>
  </w:style>
  <w:style w:customStyle="true" w:styleId="PozadinaSvijetloCrvena" w:type="character">
    <w:name w:val="Pozadina_SvijetloCrvena"/>
    <w:basedOn w:val="eSPISCCParagraphDefaultFont"/>
    <w:rsid w:val="00971C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1C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971CB0"/>
    <w:rPr>
      <w:color w:val="808080"/>
      <w:bdr w:color="auto" w:space="0" w:sz="0" w:val="none"/>
      <w:shd w:color="auto" w:fill="auto" w:val="clear"/>
    </w:rPr>
  </w:style>
  <w:style w:customStyle="1" w:styleId="eSPISCCParagraphDefaultFont" w:type="character">
    <w:name w:val="eSPIS_CC_Paragraph Default Font"/>
    <w:basedOn w:val="Zadanifontodlomka"/>
    <w:rsid w:val="00971C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1CB0"/>
    <w:rPr>
      <w:bdr w:color="auto" w:space="0" w:sz="0" w:val="none"/>
      <w:shd w:color="auto" w:fill="FFFFCC" w:val="clear"/>
      <w:lang w:val="hr-HR"/>
    </w:rPr>
  </w:style>
  <w:style w:customStyle="1" w:styleId="PozadinaSvijetloCrvena" w:type="character">
    <w:name w:val="Pozadina_SvijetloCrvena"/>
    <w:basedOn w:val="eSPISCCParagraphDefaultFont"/>
    <w:rsid w:val="00971C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1C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St-294/2017</izvorni_sadrzaj>
    <derivirana_varijabla naziv="DomainObject.Predmet.OznakaBroj_1">St-294/2017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SARA DOM j.d.o.o. završni radovi u građevinarstvu</izvorni_sadrzaj>
    <derivirana_varijabla naziv="DomainObject.Predmet.ProtustrankaFormated_1">  SARA DOM j.d.o.o. završni radovi u građevinarstvu</derivirana_varijabla>
  </DomainObject.Predmet.ProtustrankaFormated>
  <DomainObject.Predmet.ProtustrankaFormatedOIB>
    <izvorni_sadrzaj>  SARA DOM j.d.o.o. završni radovi u građevinarstvu, OIB 95513087661</izvorni_sadrzaj>
    <derivirana_varijabla naziv="DomainObject.Predmet.ProtustrankaFormatedOIB_1">  SARA DOM j.d.o.o. završni radovi u građevinarstvu, OIB 95513087661</derivirana_varijabla>
  </DomainObject.Predmet.ProtustrankaFormatedOIB>
  <DomainObject.Predmet.ProtustrankaFormatedWithAdress>
    <izvorni_sadrzaj> SARA DOM j.d.o.o. završni radovi u građevinarstvu, Josipa Kosora 29, 23000 Zadar</izvorni_sadrzaj>
    <derivirana_varijabla naziv="DomainObject.Predmet.ProtustrankaFormatedWithAdress_1"> SARA DOM j.d.o.o. završni radovi u građevinarstvu, Josipa Kosora 29, 23000 Zadar</derivirana_varijabla>
  </DomainObject.Predmet.ProtustrankaFormatedWithAdress>
  <DomainObject.Predmet.ProtustrankaFormatedWithAdressOIB>
    <izvorni_sadrzaj> SARA DOM j.d.o.o. završni radovi u građevinarstvu, OIB 95513087661, Josipa Kosora 29, 23000 Zadar</izvorni_sadrzaj>
    <derivirana_varijabla naziv="DomainObject.Predmet.ProtustrankaFormatedWithAdressOIB_1"> SARA DOM j.d.o.o. završni radovi u građevinarstvu, OIB 95513087661, Josipa Kosora 29, 23000 Zadar</derivirana_varijabla>
  </DomainObject.Predmet.ProtustrankaFormatedWithAdressOIB>
  <DomainObject.Predmet.ProtustrankaWithAdress>
    <izvorni_sadrzaj>SARA DOM j.d.o.o. završni radovi u građevinarstvu Josipa Kosora 29, 23000 Zadar</izvorni_sadrzaj>
    <derivirana_varijabla naziv="DomainObject.Predmet.ProtustrankaWithAdress_1">SARA DOM j.d.o.o. završni radovi u građevinarstvu Josipa Kosora 29, 23000 Zadar</derivirana_varijabla>
  </DomainObject.Predmet.ProtustrankaWithAdress>
  <DomainObject.Predmet.ProtustrankaWithAdressOIB>
    <izvorni_sadrzaj>SARA DOM j.d.o.o. završni radovi u građevinarstvu, OIB 95513087661, Josipa Kosora 29, 23000 Zadar</izvorni_sadrzaj>
    <derivirana_varijabla naziv="DomainObject.Predmet.ProtustrankaWithAdressOIB_1">SARA DOM j.d.o.o. završni radovi u građevinarstvu, OIB 95513087661, Josipa Kosora 29, 23000 Zadar</derivirana_varijabla>
  </DomainObject.Predmet.ProtustrankaWithAdressOIB>
  <DomainObject.Predmet.ProtustrankaNazivFormated>
    <izvorni_sadrzaj>SARA DOM j.d.o.o. završni radovi u građevinarstvu</izvorni_sadrzaj>
    <derivirana_varijabla naziv="DomainObject.Predmet.ProtustrankaNazivFormated_1">SARA DOM j.d.o.o. završni radovi u građevinarstvu</derivirana_varijabla>
  </DomainObject.Predmet.ProtustrankaNazivFormated>
  <DomainObject.Predmet.ProtustrankaNazivFormatedOIB>
    <izvorni_sadrzaj>SARA DOM j.d.o.o. završni radovi u građevinarstvu, OIB 95513087661</izvorni_sadrzaj>
    <derivirana_varijabla naziv="DomainObject.Predmet.ProtustrankaNazivFormatedOIB_1">SARA DOM j.d.o.o. završni radovi u građevinarstvu, OIB 95513087661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SARA DOM j.d.o.o. završni radovi u građevinarstvu</item>
    </izvorni_sadrzaj>
    <derivirana_varijabla naziv="DomainObject.Predmet.ProtuStrankaListFormated_1">
      <item>SARA DOM j.d.o.o. završni radovi u građevinarstvu</item>
    </derivirana_varijabla>
  </DomainObject.Predmet.ProtuStrankaListFormated>
  <DomainObject.Predmet.ProtuStrankaListFormatedOIB>
    <izvorni_sadrzaj>
      <item>SARA DOM j.d.o.o. završni radovi u građevinarstvu, OIB 95513087661</item>
    </izvorni_sadrzaj>
    <derivirana_varijabla naziv="DomainObject.Predmet.ProtuStrankaListFormatedOIB_1">
      <item>SARA DOM j.d.o.o. završni radovi u građevinarstvu, OIB 95513087661</item>
    </derivirana_varijabla>
  </DomainObject.Predmet.ProtuStrankaListFormatedOIB>
  <DomainObject.Predmet.ProtuStrankaListFormatedWithAdress>
    <izvorni_sadrzaj>
      <item>SARA DOM j.d.o.o. završni radovi u građevinarstvu, Josipa Kosora 29, 23000 Zadar</item>
    </izvorni_sadrzaj>
    <derivirana_varijabla naziv="DomainObject.Predmet.ProtuStrankaListFormatedWithAdress_1">
      <item>SARA DOM j.d.o.o. završni radovi u građevinarstvu, Josipa Kosora 29, 23000 Zadar</item>
    </derivirana_varijabla>
  </DomainObject.Predmet.ProtuStrankaListFormatedWithAdress>
  <DomainObject.Predmet.ProtuStrankaListFormatedWithAdressOIB>
    <izvorni_sadrzaj>
      <item>SARA DOM j.d.o.o. završni radovi u građevinarstvu, OIB 95513087661, Josipa Kosora 29, 23000 Zadar</item>
    </izvorni_sadrzaj>
    <derivirana_varijabla naziv="DomainObject.Predmet.ProtuStrankaListFormatedWithAdressOIB_1">
      <item>SARA DOM j.d.o.o. završni radovi u građevinarstvu, OIB 95513087661, Josipa Kosora 29, 23000 Zadar</item>
    </derivirana_varijabla>
  </DomainObject.Predmet.ProtuStrankaListFormatedWithAdressOIB>
  <DomainObject.Predmet.ProtuStrankaListNazivFormated>
    <izvorni_sadrzaj>
      <item>SARA DOM j.d.o.o. završni radovi u građevinarstvu</item>
    </izvorni_sadrzaj>
    <derivirana_varijabla naziv="DomainObject.Predmet.ProtuStrankaListNazivFormated_1">
      <item>SARA DOM j.d.o.o. završni radovi u građevinarstvu</item>
    </derivirana_varijabla>
  </DomainObject.Predmet.ProtuStrankaListNazivFormated>
  <DomainObject.Predmet.ProtuStrankaListNazivFormatedOIB>
    <izvorni_sadrzaj>
      <item>SARA DOM j.d.o.o. završni radovi u građevinarstvu, OIB 95513087661</item>
    </izvorni_sadrzaj>
    <derivirana_varijabla naziv="DomainObject.Predmet.ProtuStrankaListNazivFormatedOIB_1">
      <item>SARA DOM j.d.o.o. završni radovi u građevinarstvu, OIB 95513087661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SARA DOM j.d.o.o. završni radovi u građevinarstvu</izvorni_sadrzaj>
    <derivirana_varijabla naziv="DomainObject.Predmet.ProtustrankaIDrugi_1">SARA DOM j.d.o.o. završni radovi u građevinarstvu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SARA DOM j.d.o.o. završni radovi u građevinarstvu, OIB 95513087661, Josipa Kosora 29, 23000 Zadar</izvorni_sadrzaj>
    <derivirana_varijabla naziv="DomainObject.Predmet.ProtustrankaIDrugiAdressOIB_1">SARA DOM j.d.o.o. završni radovi u građevinarstvu, OIB 95513087661, Josipa Kosora 29,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SARA DOM j.d.o.o. završni radovi u građevinarstvu</item>
    </izvorni_sadrzaj>
    <derivirana_varijabla naziv="DomainObject.Predmet.SudioniciListNaziv_1">
      <item>FINA</item>
      <item>SARA DOM j.d.o.o. završni radovi u građevinarstvu</item>
    </derivirana_varijabla>
  </DomainObject.Predmet.SudioniciListNaziv>
  <DomainObject.Predmet.SudioniciListAdressOIB>
    <izvorni_sadrzaj>
      <item>FINA, OIB 85821130368</item>
      <item>SARA DOM j.d.o.o. završni radovi u građevinarstvu, OIB 95513087661, Josipa Kosora 29,23000 Zadar</item>
    </izvorni_sadrzaj>
    <derivirana_varijabla naziv="DomainObject.Predmet.SudioniciListAdressOIB_1">
      <item>FINA, OIB 85821130368</item>
      <item>SARA DOM j.d.o.o. završni radovi u građevinarstvu, OIB 95513087661, Josipa Kosora 29,23000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95513087661</item>
    </izvorni_sadrzaj>
    <derivirana_varijabla naziv="DomainObject.Predmet.SudioniciListNazivOIB_1">
      <item>, OIB 85821130368</item>
      <item>, OIB 95513087661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4ACCA4-1D57-4FC6-B510-90EEC46300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870</properties:Words>
  <properties:Characters>4726</properties:Characters>
  <properties:Lines>115</properties:Lines>
  <properties:Paragraphs>36</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2018-01-16T06:31:00Z</dcterms:created>
  <dc:creator>Ardena Bajlo</dc:creator>
  <cp:lastModifiedBy>wsadmin</cp:lastModifiedBy>
  <cp:lastPrinted>2018-03-16T10:40:00Z</cp:lastPrinted>
  <dcterms:modified xmlns:xsi="http://www.w3.org/2001/XMLSchema-instance" xsi:type="dcterms:W3CDTF">2018-03-16T11:35:00Z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(St-294-17 - SARA DOM  otvaranje i zaključenje.docx)</vt:lpwstr>
  </prop:property>
  <prop:property name="CC_coloring" pid="4" fmtid="{D5CDD505-2E9C-101B-9397-08002B2CF9AE}">
    <vt:bool>false</vt:bool>
  </prop:property>
  <prop:property name="BrojStranica" pid="5" fmtid="{D5CDD505-2E9C-101B-9397-08002B2CF9AE}">
    <vt:i4>3</vt:i4>
  </prop:property>
</prop:Properties>
</file>