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77cdf" w14:paraId="4177cdf" w:rsidRDefault="00087CC3" w:rsidP="00087CC3" w:rsidR="00087CC3" w:rsidRPr="00287A9C">
      <w:pPr>
        <w:ind w:firstLine="708"/>
        <w15:collapsed w:val="false"/>
      </w:pPr>
      <w:bookmarkStart w:name="_GoBack" w:id="0"/>
      <w:bookmarkEnd w:id="0"/>
      <w:r w:rsidRPr="00287A9C">
        <w:t xml:space="preserve">  </w:t>
      </w:r>
      <w:r>
        <w:t xml:space="preserve">   </w:t>
      </w:r>
      <w:r w:rsidRPr="00287A9C">
        <w:t xml:space="preserve"> </w:t>
      </w:r>
      <w:r>
        <w:rPr>
          <w:noProof/>
        </w:rPr>
        <w:drawing>
          <wp:inline distR="0" distL="0" distB="0" distT="0">
            <wp:extent cy="668020" cx="59817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</w:r>
      <w:r w:rsidRPr="00287A9C">
        <w:tab/>
        <w:t xml:space="preserve">      </w:t>
      </w:r>
    </w:p>
    <w:p w:rsidRDefault="00087CC3" w:rsidP="00087CC3" w:rsidR="00087CC3" w:rsidRPr="00F76EA1">
      <w:r>
        <w:t xml:space="preserve">    </w:t>
      </w:r>
      <w:r w:rsidRPr="00287A9C"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1142AC">
        <w:t>2 St-36</w:t>
      </w:r>
      <w:r>
        <w:t>/201</w:t>
      </w:r>
      <w:r w:rsidR="001142AC">
        <w:t>8</w:t>
      </w:r>
      <w:r>
        <w:t>-8</w:t>
      </w:r>
    </w:p>
    <w:p w:rsidRDefault="00087CC3" w:rsidP="00087CC3" w:rsidR="00087CC3">
      <w:r w:rsidRPr="00287A9C">
        <w:t>TRGOVAČKI SUD U PAZINU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42AC">
        <w:t xml:space="preserve">  (prije St-217/17)</w:t>
      </w:r>
      <w:r>
        <w:t xml:space="preserve">    </w:t>
      </w:r>
    </w:p>
    <w:p w:rsidRDefault="00087CC3" w:rsidP="00087CC3" w:rsidR="00087CC3">
      <w:r>
        <w:t xml:space="preserve">     52000 Pazin, Dršćevka 1</w:t>
      </w:r>
      <w:r w:rsidRPr="00287A9C">
        <w:tab/>
        <w:t xml:space="preserve">                    </w:t>
      </w:r>
      <w:r w:rsidRPr="00A6594A">
        <w:t xml:space="preserve">  </w:t>
      </w:r>
      <w:r>
        <w:tab/>
      </w:r>
      <w:r>
        <w:tab/>
      </w:r>
      <w:r>
        <w:tab/>
      </w:r>
      <w:r>
        <w:tab/>
        <w:t xml:space="preserve">      </w:t>
      </w:r>
    </w:p>
    <w:p w:rsidRDefault="00087CC3" w:rsidP="00087CC3" w:rsidR="00087CC3"/>
    <w:p w:rsidRDefault="00087CC3" w:rsidP="00087CC3" w:rsidR="00087CC3">
      <w:pPr>
        <w:jc w:val="center"/>
      </w:pPr>
      <w:r>
        <w:t>R E P U B L I K A  H R V A T S K A</w:t>
      </w:r>
    </w:p>
    <w:p w:rsidRDefault="00087CC3" w:rsidP="00087CC3" w:rsidR="00087CC3" w:rsidRPr="00287A9C">
      <w:pPr>
        <w:jc w:val="center"/>
      </w:pPr>
    </w:p>
    <w:p w:rsidRDefault="00087CC3" w:rsidP="00087CC3" w:rsidR="00087CC3" w:rsidRPr="00287A9C">
      <w:pPr>
        <w:jc w:val="center"/>
      </w:pPr>
      <w:r w:rsidRPr="00287A9C">
        <w:t>R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  <w:r>
        <w:t xml:space="preserve"> </w:t>
      </w:r>
      <w:r w:rsidRPr="00287A9C">
        <w:t>Š</w:t>
      </w:r>
      <w:r>
        <w:t xml:space="preserve"> </w:t>
      </w:r>
      <w:r w:rsidRPr="00287A9C">
        <w:t>E</w:t>
      </w:r>
      <w:r>
        <w:t xml:space="preserve"> </w:t>
      </w:r>
      <w:r w:rsidRPr="00287A9C">
        <w:t>N</w:t>
      </w:r>
      <w:r>
        <w:t xml:space="preserve"> </w:t>
      </w:r>
      <w:r w:rsidRPr="00287A9C">
        <w:t>J</w:t>
      </w:r>
      <w:r>
        <w:t xml:space="preserve"> </w:t>
      </w:r>
      <w:r w:rsidRPr="00287A9C">
        <w:t>E</w:t>
      </w:r>
    </w:p>
    <w:p w:rsidRDefault="00087CC3" w:rsidP="00087CC3" w:rsidR="00087CC3">
      <w:pPr>
        <w:ind w:firstLine="708"/>
        <w:jc w:val="both"/>
      </w:pPr>
    </w:p>
    <w:p w:rsidRDefault="00087CC3" w:rsidP="00087CC3" w:rsidR="00087CC3" w:rsidRPr="00DF6D8F">
      <w:pPr>
        <w:ind w:firstLine="708"/>
        <w:jc w:val="both"/>
      </w:pPr>
      <w:r>
        <w:t xml:space="preserve">Trgovački sud u Pazinu, po stečajnom sucu Adrijani Labinjan Skok, u stečajnom postupku </w:t>
      </w:r>
      <w:r w:rsidRPr="00F83270">
        <w:t xml:space="preserve">nad </w:t>
      </w:r>
      <w:r>
        <w:t>stečajnim dužnikom COMBINATION d.o.o., Valbandon, Mala Vala 21, OIB: 77643734679,</w:t>
      </w:r>
      <w:r w:rsidRPr="00DF6D8F">
        <w:t xml:space="preserve"> </w:t>
      </w:r>
      <w:r>
        <w:t>8. veljače 2018</w:t>
      </w:r>
      <w:r w:rsidRPr="00DF6D8F">
        <w:t>.</w:t>
      </w:r>
    </w:p>
    <w:p w:rsidRDefault="00087CC3" w:rsidP="00087CC3" w:rsidR="00087CC3">
      <w:pPr>
        <w:ind w:firstLine="708"/>
        <w:jc w:val="both"/>
      </w:pPr>
    </w:p>
    <w:p w:rsidRDefault="00087CC3" w:rsidP="00087CC3" w:rsidR="00087CC3" w:rsidRPr="00287A9C">
      <w:pPr>
        <w:jc w:val="center"/>
      </w:pPr>
      <w:r w:rsidRPr="00287A9C">
        <w:t xml:space="preserve">r i j e š i o  j e </w:t>
      </w:r>
    </w:p>
    <w:p w:rsidRDefault="00087CC3" w:rsidP="00087CC3" w:rsidR="00087CC3" w:rsidRPr="00287A9C">
      <w:pPr>
        <w:jc w:val="both"/>
      </w:pPr>
    </w:p>
    <w:p w:rsidRDefault="00087CC3" w:rsidP="00087CC3" w:rsidR="00087CC3">
      <w:pPr>
        <w:jc w:val="both"/>
      </w:pPr>
      <w:r>
        <w:tab/>
      </w:r>
      <w:r w:rsidR="007752DE">
        <w:t>I.</w:t>
      </w:r>
      <w:r w:rsidR="007752DE">
        <w:tab/>
      </w:r>
      <w:r>
        <w:t xml:space="preserve">Nalaže se sudskom registru </w:t>
      </w:r>
      <w:r w:rsidRPr="00396A5E">
        <w:t>Trgovačk</w:t>
      </w:r>
      <w:r>
        <w:t>og</w:t>
      </w:r>
      <w:r w:rsidRPr="00396A5E">
        <w:t xml:space="preserve"> sud</w:t>
      </w:r>
      <w:r>
        <w:t>a</w:t>
      </w:r>
      <w:r w:rsidRPr="00396A5E">
        <w:t xml:space="preserve"> u Pazinu </w:t>
      </w:r>
      <w:r>
        <w:t>da upiše Stečajnu masu iza COMBINATION d.o.o. u stečaju</w:t>
      </w:r>
      <w:r w:rsidRPr="00BE5CF4">
        <w:t xml:space="preserve">, </w:t>
      </w:r>
      <w:r>
        <w:t xml:space="preserve">sa sjedištem na adresi </w:t>
      </w:r>
      <w:r w:rsidRPr="00FB2EEA">
        <w:t>stečajn</w:t>
      </w:r>
      <w:r>
        <w:t>og</w:t>
      </w:r>
      <w:r w:rsidRPr="00FB2EEA">
        <w:t xml:space="preserve"> upravitelj</w:t>
      </w:r>
      <w:r>
        <w:t>a</w:t>
      </w:r>
      <w:r w:rsidRPr="00FB2EEA">
        <w:t xml:space="preserve"> </w:t>
      </w:r>
      <w:r>
        <w:t>Domagoja Repača iz Zagreba, Đorđićeva 24.</w:t>
      </w:r>
    </w:p>
    <w:p w:rsidRDefault="00087CC3" w:rsidP="00087CC3" w:rsidR="00087CC3">
      <w:pPr>
        <w:jc w:val="both"/>
      </w:pPr>
    </w:p>
    <w:p w:rsidRDefault="00087CC3" w:rsidP="00087CC3" w:rsidR="00087CC3">
      <w:pPr>
        <w:jc w:val="both"/>
      </w:pPr>
      <w:r w:rsidRPr="00B056DC">
        <w:tab/>
      </w:r>
      <w:r w:rsidR="007752DE">
        <w:t>II.</w:t>
      </w:r>
      <w:r w:rsidR="007752DE">
        <w:tab/>
      </w:r>
      <w:r w:rsidRPr="00B056DC">
        <w:t xml:space="preserve">Dopušta se stečajnom upravitelju </w:t>
      </w:r>
      <w:r>
        <w:t>Domagoju Repaču iz Zagreba, Đorđićeva 24</w:t>
      </w:r>
      <w:r w:rsidRPr="00DC6439">
        <w:t xml:space="preserve">, OIB: </w:t>
      </w:r>
      <w:r>
        <w:t>24977406612</w:t>
      </w:r>
      <w:r w:rsidRPr="00B056DC">
        <w:t xml:space="preserve">, otvaranje bankovnog računa za </w:t>
      </w:r>
      <w:r>
        <w:t>Stečajnu masu iza COMBINATION d.o.o. u stečaju (sa sjedištem koje se određuje prema adresi stečajnog upravitelja)</w:t>
      </w:r>
      <w:r w:rsidRPr="00B056DC">
        <w:t>, sukladno odredbi čl. 133. st. 4. u svezi s čl. 133. st. 1. Stečajnog zakona (NN 71/15</w:t>
      </w:r>
      <w:r w:rsidR="001142AC">
        <w:t>, 104/17</w:t>
      </w:r>
      <w:r w:rsidRPr="00B056DC">
        <w:t>).</w:t>
      </w:r>
    </w:p>
    <w:p w:rsidRDefault="00087CC3" w:rsidP="00087CC3" w:rsidR="00087CC3">
      <w:pPr>
        <w:jc w:val="center"/>
      </w:pPr>
    </w:p>
    <w:p w:rsidRDefault="00087CC3" w:rsidP="00087CC3" w:rsidR="00087CC3" w:rsidRPr="00287A9C">
      <w:pPr>
        <w:jc w:val="center"/>
      </w:pPr>
      <w:r w:rsidRPr="00287A9C">
        <w:t>Obrazloženje</w:t>
      </w:r>
    </w:p>
    <w:p w:rsidRDefault="00087CC3" w:rsidP="00087CC3" w:rsidR="00087CC3" w:rsidRPr="00287A9C">
      <w:pPr>
        <w:ind w:firstLine="708"/>
        <w:jc w:val="both"/>
      </w:pPr>
    </w:p>
    <w:p w:rsidRDefault="00087CC3" w:rsidP="00087CC3" w:rsidR="00087CC3" w:rsidRPr="003F7A60">
      <w:pPr>
        <w:jc w:val="both"/>
      </w:pPr>
      <w:r w:rsidRPr="003F7A60">
        <w:tab/>
        <w:t xml:space="preserve">Stečajni upravitelj stečajnog dužnika predložio je donošenje odluke kao u izreci </w:t>
      </w:r>
      <w:r w:rsidR="007752DE">
        <w:t>jer da je pronašao imovinu stečajnog dužnika u obliku novčanih sredstava sklonjenih na posebne račune koje je dužnik primao temeljem ugovora o kartičarskom poslovanju</w:t>
      </w:r>
      <w:r w:rsidRPr="003F7A60">
        <w:t>, pa je adekvatnom primjenom odredbe čl. 289. st. 5. Stečajnog zakona (NN 71/15 i 104/17) donesena odluka kao u izreci.</w:t>
      </w:r>
      <w:r w:rsidRPr="003F7A60">
        <w:tab/>
      </w:r>
    </w:p>
    <w:p w:rsidRDefault="00087CC3" w:rsidP="00087CC3" w:rsidR="00087CC3" w:rsidRPr="00DF6D8F">
      <w:pPr>
        <w:jc w:val="both"/>
      </w:pPr>
    </w:p>
    <w:p w:rsidRDefault="00087CC3" w:rsidP="00087CC3" w:rsidR="00087CC3" w:rsidRPr="00F76EA1">
      <w:pPr>
        <w:jc w:val="center"/>
      </w:pPr>
      <w:r w:rsidRPr="00F76EA1">
        <w:t xml:space="preserve">U Pazinu </w:t>
      </w:r>
      <w:r>
        <w:t>8. veljače 2018</w:t>
      </w:r>
      <w:r w:rsidRPr="00DF6D8F">
        <w:t>.</w:t>
      </w:r>
    </w:p>
    <w:p w:rsidRDefault="00087CC3" w:rsidP="00087CC3" w:rsidR="00087CC3">
      <w:pPr>
        <w:jc w:val="center"/>
      </w:pPr>
    </w:p>
    <w:p w:rsidRDefault="00087CC3" w:rsidP="00087CC3" w:rsidR="00087CC3" w:rsidRPr="00287A9C">
      <w:pPr>
        <w:ind w:left="4956"/>
      </w:pPr>
      <w:r w:rsidRPr="00287A9C">
        <w:t xml:space="preserve">       </w:t>
      </w:r>
      <w:r w:rsidRPr="00287A9C">
        <w:tab/>
      </w:r>
      <w:r w:rsidRPr="00287A9C">
        <w:tab/>
      </w:r>
      <w:r>
        <w:t xml:space="preserve">       Stečajna sutkinja</w:t>
      </w:r>
    </w:p>
    <w:p w:rsidRDefault="00087CC3" w:rsidP="00087CC3" w:rsidR="00087CC3" w:rsidRPr="00287A9C">
      <w:pPr>
        <w:ind w:left="4956"/>
      </w:pPr>
      <w:r w:rsidRPr="00287A9C">
        <w:t xml:space="preserve">          </w:t>
      </w:r>
      <w:r w:rsidRPr="00287A9C">
        <w:tab/>
      </w:r>
      <w:r>
        <w:t xml:space="preserve">          Adrijana Labinjan Skok, v.r.</w:t>
      </w:r>
    </w:p>
    <w:p w:rsidRDefault="00087CC3" w:rsidP="00087CC3" w:rsidR="00087CC3" w:rsidRPr="00287A9C"/>
    <w:p w:rsidRDefault="00087CC3" w:rsidP="00087CC3" w:rsidR="00087CC3" w:rsidRPr="00287A9C">
      <w:r w:rsidRPr="00287A9C">
        <w:t>UPUTA O PRAVNOM LIJEKU:</w:t>
      </w:r>
    </w:p>
    <w:p w:rsidRDefault="00087CC3" w:rsidP="00087CC3" w:rsidR="00087CC3">
      <w:pPr>
        <w:jc w:val="both"/>
      </w:pPr>
      <w:r>
        <w:tab/>
      </w:r>
      <w:r w:rsidRPr="00E4610D">
        <w:t xml:space="preserve">Protiv ovog rješenja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087CC3" w:rsidP="00087CC3" w:rsidR="00087CC3">
      <w:pPr>
        <w:jc w:val="both"/>
      </w:pPr>
    </w:p>
    <w:p w:rsidRDefault="00087CC3" w:rsidP="00087CC3" w:rsidR="00087CC3" w:rsidRPr="003C27D7">
      <w:pPr>
        <w:jc w:val="both"/>
      </w:pPr>
      <w:r w:rsidRPr="003C27D7">
        <w:t>DNA</w:t>
      </w:r>
    </w:p>
    <w:p w:rsidRDefault="00087CC3" w:rsidP="00087CC3" w:rsidR="00087CC3" w:rsidRPr="003C27D7">
      <w:pPr>
        <w:jc w:val="both"/>
      </w:pPr>
      <w:r w:rsidRPr="003C27D7">
        <w:rPr>
          <w:rStyle w:val="f01"/>
        </w:rPr>
        <w:t>- e-Oglasna ploča suda (čl. 12. SZ</w:t>
      </w:r>
      <w:r w:rsidRPr="003C27D7">
        <w:t>-a)</w:t>
      </w:r>
    </w:p>
    <w:p w:rsidRDefault="00087CC3" w:rsidP="00087CC3" w:rsidR="00087CC3" w:rsidRPr="003C27D7">
      <w:pPr>
        <w:jc w:val="both"/>
      </w:pPr>
      <w:r w:rsidRPr="003C27D7">
        <w:t>- stečajnom upravitelju</w:t>
      </w:r>
      <w:r w:rsidRPr="00DF6D8F">
        <w:t xml:space="preserve"> </w:t>
      </w:r>
      <w:r>
        <w:t>Domagoju Repaču iz Zagreba, Đorđićeva 24</w:t>
      </w:r>
    </w:p>
    <w:p w:rsidRDefault="00087CC3" w:rsidP="00087CC3" w:rsidR="00500701">
      <w:pPr>
        <w:jc w:val="both"/>
      </w:pPr>
      <w:r w:rsidRPr="003C27D7">
        <w:t>- sudskom registru</w:t>
      </w:r>
      <w:r>
        <w:t xml:space="preserve"> po pravomoćnosti</w:t>
      </w:r>
    </w:p>
    <w:sectPr w:rsidSect="00CF103A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5082" w:rsidR="00000000">
      <w:r>
        <w:separator/>
      </w:r>
    </w:p>
  </w:endnote>
  <w:endnote w:id="0" w:type="continuationSeparator">
    <w:p w:rsidRDefault="0026508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5082" w:rsidR="00000000">
      <w:r>
        <w:separator/>
      </w:r>
    </w:p>
  </w:footnote>
  <w:footnote w:id="0" w:type="continuationSeparator">
    <w:p w:rsidRDefault="0026508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2CC5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6508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2CC5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52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CC5" w:rsidP="00E25B13" w:rsidR="005C1902" w:rsidRPr="00396A5E">
    <w:pPr>
      <w:pStyle w:val="Zaglavlje"/>
      <w:jc w:val="right"/>
    </w:pPr>
    <w:r w:rsidRPr="00E25B13">
      <w:t xml:space="preserve">    Posl. br. 10 St-10/15-242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2CC5" w:rsidP="00C550D4" w:rsidR="005C1902" w:rsidRPr="007C5AF7">
    <w:pPr>
      <w:jc w:val="right"/>
    </w:pPr>
    <w:r w:rsidRPr="00A6594A">
      <w:t xml:space="preserve">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7CC3"/>
    <w:rsid w:val="00087CC3"/>
    <w:rsid w:val="001142AC"/>
    <w:rsid w:val="00265082"/>
    <w:rsid w:val="00554328"/>
    <w:rsid w:val="007752DE"/>
    <w:rsid w:val="00985388"/>
    <w:rsid w:val="00C8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7CC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87C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087CC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087CC3"/>
  </w:style>
  <w:style w:customStyle="true" w:styleId="f01" w:type="character">
    <w:name w:val="f01"/>
    <w:rsid w:val="00087CC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7C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7CC3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0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0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0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0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0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7CC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087C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087CC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087CC3"/>
  </w:style>
  <w:style w:customStyle="1" w:styleId="f01" w:type="character">
    <w:name w:val="f01"/>
    <w:rsid w:val="00087CC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7C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7CC3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50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0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0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0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0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(naknadno pronađena
imovina)</izvorni_sadrzaj>
    <derivirana_varijabla naziv="DomainObject.Predmet.Opis_1">novi broj (naknadno pronađena
imovina)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St-36/2018</izvorni_sadrzaj>
    <derivirana_varijabla naziv="DomainObject.Predmet.OznakaBroj_1">St-36/2018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COMBINATION d.o.o. VALBADON</izvorni_sadrzaj>
    <derivirana_varijabla naziv="DomainObject.Predmet.ProtustrankaFormated_1">  COMBINATION d.o.o. VALBADON</derivirana_varijabla>
  </DomainObject.Predmet.ProtustrankaFormated>
  <DomainObject.Predmet.ProtustrankaFormatedOIB>
    <izvorni_sadrzaj>  COMBINATION d.o.o. VALBADON, OIB 77643734679</izvorni_sadrzaj>
    <derivirana_varijabla naziv="DomainObject.Predmet.ProtustrankaFormatedOIB_1">  COMBINATION d.o.o. VALBADON, OIB 77643734679</derivirana_varijabla>
  </DomainObject.Predmet.ProtustrankaFormatedOIB>
  <DomainObject.Predmet.ProtustrankaFormatedWithAdress>
    <izvorni_sadrzaj> COMBINATION d.o.o. VALBADON, Mala Vala 21, 52100 Valbandon</izvorni_sadrzaj>
    <derivirana_varijabla naziv="DomainObject.Predmet.ProtustrankaFormatedWithAdress_1"> COMBINATION d.o.o. VALBADON, Mala Vala 21, 52100 Valbandon</derivirana_varijabla>
  </DomainObject.Predmet.ProtustrankaFormatedWithAdress>
  <DomainObject.Predmet.ProtustrankaFormatedWithAdressOIB>
    <izvorni_sadrzaj> COMBINATION d.o.o. VALBADON, OIB 77643734679, Mala Vala 21, 52100 Valbandon</izvorni_sadrzaj>
    <derivirana_varijabla naziv="DomainObject.Predmet.ProtustrankaFormatedWithAdressOIB_1"> COMBINATION d.o.o. VALBADON, OIB 77643734679, Mala Vala 21, 52100 Valbandon</derivirana_varijabla>
  </DomainObject.Predmet.ProtustrankaFormatedWithAdressOIB>
  <DomainObject.Predmet.ProtustrankaWithAdress>
    <izvorni_sadrzaj>COMBINATION d.o.o. VALBADON Mala Vala 21, 52100 Valbandon</izvorni_sadrzaj>
    <derivirana_varijabla naziv="DomainObject.Predmet.ProtustrankaWithAdress_1">COMBINATION d.o.o. VALBADON Mala Vala 21, 52100 Valbandon</derivirana_varijabla>
  </DomainObject.Predmet.ProtustrankaWithAdress>
  <DomainObject.Predmet.ProtustrankaWithAdressOIB>
    <izvorni_sadrzaj>COMBINATION d.o.o. VALBADON, OIB 77643734679, Mala Vala 21, 52100 Valbandon</izvorni_sadrzaj>
    <derivirana_varijabla naziv="DomainObject.Predmet.ProtustrankaWithAdressOIB_1">COMBINATION d.o.o. VALBADON, OIB 77643734679, Mala Vala 21, 52100 Valbandon</derivirana_varijabla>
  </DomainObject.Predmet.ProtustrankaWithAdressOIB>
  <DomainObject.Predmet.ProtustrankaNazivFormated>
    <izvorni_sadrzaj>COMBINATION d.o.o. VALBADON</izvorni_sadrzaj>
    <derivirana_varijabla naziv="DomainObject.Predmet.ProtustrankaNazivFormated_1">COMBINATION d.o.o. VALBADON</derivirana_varijabla>
  </DomainObject.Predmet.ProtustrankaNazivFormated>
  <DomainObject.Predmet.ProtustrankaNazivFormatedOIB>
    <izvorni_sadrzaj>COMBINATION d.o.o. VALBADON, OIB 77643734679</izvorni_sadrzaj>
    <derivirana_varijabla naziv="DomainObject.Predmet.ProtustrankaNazivFormatedOIB_1">COMBINATION d.o.o. VALBADON, OIB 77643734679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97298.35</izvorni_sadrzaj>
    <derivirana_varijabla naziv="DomainObject.Predmet.TrenutnaVrijednost_1">97298.35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COMBINATION d.o.o. VALBADON</item>
    </izvorni_sadrzaj>
    <derivirana_varijabla naziv="DomainObject.Predmet.ProtuStrankaListFormated_1">
      <item>COMBINATION d.o.o. VALBADON</item>
    </derivirana_varijabla>
  </DomainObject.Predmet.ProtuStrankaListFormated>
  <DomainObject.Predmet.ProtuStrankaListFormatedOIB>
    <izvorni_sadrzaj>
      <item>COMBINATION d.o.o. VALBADON, OIB 77643734679</item>
    </izvorni_sadrzaj>
    <derivirana_varijabla naziv="DomainObject.Predmet.ProtuStrankaListFormatedOIB_1">
      <item>COMBINATION d.o.o. VALBADON, OIB 77643734679</item>
    </derivirana_varijabla>
  </DomainObject.Predmet.ProtuStrankaListFormatedOIB>
  <DomainObject.Predmet.ProtuStrankaListFormatedWithAdress>
    <izvorni_sadrzaj>
      <item>COMBINATION d.o.o. VALBADON, Mala Vala 21, 52100 Valbandon</item>
    </izvorni_sadrzaj>
    <derivirana_varijabla naziv="DomainObject.Predmet.ProtuStrankaListFormatedWithAdress_1">
      <item>COMBINATION d.o.o. VALBADON, Mala Vala 21, 52100 Valbandon</item>
    </derivirana_varijabla>
  </DomainObject.Predmet.ProtuStrankaListFormatedWithAdress>
  <DomainObject.Predmet.ProtuStrankaListFormatedWithAdressOIB>
    <izvorni_sadrzaj>
      <item>COMBINATION d.o.o. VALBADON, OIB 77643734679, Mala Vala 21, 52100 Valbandon</item>
    </izvorni_sadrzaj>
    <derivirana_varijabla naziv="DomainObject.Predmet.ProtuStrankaListFormatedWithAdressOIB_1">
      <item>COMBINATION d.o.o. VALBADON, OIB 77643734679, Mala Vala 21, 52100 Valbandon</item>
    </derivirana_varijabla>
  </DomainObject.Predmet.ProtuStrankaListFormatedWithAdressOIB>
  <DomainObject.Predmet.ProtuStrankaListNazivFormated>
    <izvorni_sadrzaj>
      <item>COMBINATION d.o.o. VALBADON</item>
    </izvorni_sadrzaj>
    <derivirana_varijabla naziv="DomainObject.Predmet.ProtuStrankaListNazivFormated_1">
      <item>COMBINATION d.o.o. VALBADON</item>
    </derivirana_varijabla>
  </DomainObject.Predmet.ProtuStrankaListNazivFormated>
  <DomainObject.Predmet.ProtuStrankaListNazivFormatedOIB>
    <izvorni_sadrzaj>
      <item>COMBINATION d.o.o. VALBADON, OIB 77643734679</item>
    </izvorni_sadrzaj>
    <derivirana_varijabla naziv="DomainObject.Predmet.ProtuStrankaListNazivFormatedOIB_1">
      <item>COMBINATION d.o.o. VALBADON, OIB 77643734679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COMBINATION d.o.o. VALBADON</izvorni_sadrzaj>
    <derivirana_varijabla naziv="DomainObject.Predmet.ProtustrankaIDrugi_1">COMBINATION d.o.o. VALBADON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COMBINATION d.o.o. VALBADON, OIB 77643734679, Mala Vala 21, 52100 Valbandon</izvorni_sadrzaj>
    <derivirana_varijabla naziv="DomainObject.Predmet.ProtustrankaIDrugiAdressOIB_1">COMBINATION d.o.o. VALBADON, OIB 77643734679, Mala Vala 21,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COMBINATION d.o.o. VALBADON</item>
      <item>Stečajni upravitelj DOMAGOJ REPAČ, Zagreb</item>
    </izvorni_sadrzaj>
    <derivirana_varijabla naziv="DomainObject.Predmet.SudioniciListNaziv_1">
      <item>COMBINATION d.o.o. VALBADON</item>
      <item>Stečajni upravitelj DOMAGOJ REPAČ, Zagreb</item>
    </derivirana_varijabla>
  </DomainObject.Predmet.SudioniciListNaziv>
  <DomainObject.Predmet.SudioniciListAdressOIB>
    <izvorni_sadrzaj>
      <item>COMBINATION d.o.o. VALBADON, OIB 77643734679, Mala Vala 21,52100 Valbandon</item>
      <item>Stečajni upravitelj DOMAGOJ REPAČ, Zagreb, OIB 24977406612, Đorđićeva Ulica 24,10000 Zagreb</item>
    </izvorni_sadrzaj>
    <derivirana_varijabla naziv="DomainObject.Predmet.SudioniciListAdressOIB_1">
      <item>COMBINATION d.o.o. VALBADON, OIB 77643734679, Mala Vala 21,52100 Valbandon</item>
      <item>Stečajni upravitelj DOMAGOJ REPAČ, Zagreb, OIB 24977406612, Đorđićeva Ulica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77643734679</item>
      <item>, OIB 24977406612</item>
    </izvorni_sadrzaj>
    <derivirana_varijabla naziv="DomainObject.Predmet.SudioniciListNazivOIB_1">
      <item>, OIB 77643734679</item>
      <item>, OIB 24977406612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1531</properties:Characters>
  <properties:Lines>47</properties:Lines>
  <properties:Paragraphs>20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2018-02-08T11:56:00Z</dcterms:created>
  <dc:creator>Jasmina Matika</dc:creator>
  <cp:lastModifiedBy>Jasmina Matika</cp:lastModifiedBy>
  <cp:lastPrinted>2018-02-08T12:30:00Z</cp:lastPrinted>
  <dcterms:modified xmlns:xsi="http://www.w3.org/2001/XMLSchema-instance" xsi:type="dcterms:W3CDTF">2018-02-08T12:44:00Z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