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3857" w14:paraId="84d3857" w:rsidRDefault="00E15E8A" w:rsidP="00E15E8A" w:rsidR="00E15E8A" w:rsidRPr="00800029">
      <w:pPr>
        <w:spacing w:after="0"/>
        <w15:collapsed w:val="false"/>
        <w:rPr>
          <w:lang w:val="hr-HR"/>
        </w:rPr>
      </w:pPr>
      <w:bookmarkStart w:name="_GoBack" w:id="0"/>
      <w:bookmarkEnd w:id="0"/>
    </w:p>
    <w:p w:rsidRDefault="00800029" w:rsidP="00800029" w:rsidR="00800029" w:rsidRPr="00800029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</w:t>
      </w:r>
      <w:r w:rsidRPr="00800029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029" w:rsidP="00800029" w:rsidR="00800029" w:rsidRPr="00800029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REPUBLIKA HRVATSKA</w:t>
      </w:r>
    </w:p>
    <w:p w:rsidRDefault="00800029" w:rsidP="00800029" w:rsidR="00800029" w:rsidRPr="00800029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 U </w:t>
      </w:r>
      <w:proofErr w:type="spellStart"/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PAZINU</w:t>
      </w:r>
      <w:proofErr w:type="spellEnd"/>
    </w:p>
    <w:p w:rsidRDefault="00800029" w:rsidP="00800029" w:rsidR="00800029" w:rsidRPr="00800029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Pazin, </w:t>
      </w:r>
      <w:proofErr w:type="spellStart"/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Dršćevka</w:t>
      </w:r>
      <w:proofErr w:type="spellEnd"/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                                              </w:t>
      </w:r>
    </w:p>
    <w:p w:rsidRDefault="00800029" w:rsidP="00800029" w:rsidR="00800029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</w:t>
      </w:r>
    </w:p>
    <w:p w:rsidRDefault="00800029" w:rsidP="00800029" w:rsidR="00800029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00029" w:rsidP="00800029" w:rsidR="00800029" w:rsidRPr="0080002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Trgovački sud u Pazinu, po sucu Damiru Rabaru, u stečajnom postupku nad dužnikom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SOLDO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 d.o.o. Buje, Trg J. B. Tita 7,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OIB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98925119046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, temeljem odredbe čl.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212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. st. 1. a u svezi sa čl.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18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. st. 2. Stečajnog zakona (NN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71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>/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15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), dana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11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. listopada </w:t>
      </w:r>
      <w:proofErr w:type="spellStart"/>
      <w:r w:rsidRPr="00800029">
        <w:rPr>
          <w:rFonts w:cs="Times New Roman" w:hAnsi="Times New Roman" w:ascii="Times New Roman"/>
          <w:sz w:val="24"/>
          <w:szCs w:val="24"/>
          <w:lang w:val="hr-HR"/>
        </w:rPr>
        <w:t>2017</w:t>
      </w:r>
      <w:proofErr w:type="spellEnd"/>
      <w:r w:rsidRPr="00800029">
        <w:rPr>
          <w:rFonts w:cs="Times New Roman" w:hAnsi="Times New Roman" w:ascii="Times New Roman"/>
          <w:sz w:val="24"/>
          <w:szCs w:val="24"/>
          <w:lang w:val="hr-HR"/>
        </w:rPr>
        <w:t>. godine donosi slijedeći</w:t>
      </w:r>
    </w:p>
    <w:p w:rsidRDefault="00800029" w:rsidP="00800029" w:rsidR="00800029" w:rsidRPr="00800029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E15E8A" w:rsidP="00E15E8A" w:rsidR="00E15E8A" w:rsidRPr="00800029">
      <w:pPr>
        <w:spacing w:after="0"/>
        <w:rPr>
          <w:lang w:val="hr-HR"/>
        </w:rPr>
      </w:pPr>
    </w:p>
    <w:p w:rsidRDefault="00E15E8A" w:rsidP="00800029" w:rsidR="00E34C65" w:rsidRPr="0080002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Odobrava se stečajnom upravitelju Anti Gabelici, </w:t>
      </w:r>
      <w:r w:rsidR="00800029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iz Splita, Ruđera Boškovića 7/</w:t>
      </w:r>
      <w:proofErr w:type="spellStart"/>
      <w:r w:rsidR="00800029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125</w:t>
      </w:r>
      <w:proofErr w:type="spellEnd"/>
      <w:r w:rsid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ime stečajnog dužnika podnese tužbu, odnosno da vodi postupak protiv tuženika </w:t>
      </w:r>
      <w:proofErr w:type="spellStart"/>
      <w:r w:rsidR="00800029" w:rsidRPr="00800029">
        <w:rPr>
          <w:rFonts w:cs="Times New Roman" w:hAnsi="Times New Roman" w:ascii="Times New Roman"/>
          <w:sz w:val="24"/>
          <w:szCs w:val="24"/>
          <w:lang w:val="hr-HR"/>
        </w:rPr>
        <w:t>ADRIJANE</w:t>
      </w:r>
      <w:proofErr w:type="spellEnd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 STARČIĆ, Piran, Lucija, </w:t>
      </w:r>
      <w:proofErr w:type="spellStart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>Pot</w:t>
      </w:r>
      <w:proofErr w:type="spellEnd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 k </w:t>
      </w:r>
      <w:proofErr w:type="spellStart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>lzviru</w:t>
      </w:r>
      <w:proofErr w:type="spellEnd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 7, Republika Slovenija</w:t>
      </w:r>
      <w:r w:rsidR="00800029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>OIB</w:t>
      </w:r>
      <w:proofErr w:type="spellEnd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 xml:space="preserve">: </w:t>
      </w:r>
      <w:proofErr w:type="spellStart"/>
      <w:r w:rsidR="00451B1E" w:rsidRPr="00800029">
        <w:rPr>
          <w:rFonts w:cs="Times New Roman" w:hAnsi="Times New Roman" w:ascii="Times New Roman"/>
          <w:sz w:val="24"/>
          <w:szCs w:val="24"/>
          <w:lang w:val="hr-HR"/>
        </w:rPr>
        <w:t>98627097111</w:t>
      </w:r>
      <w:proofErr w:type="spellEnd"/>
      <w:r w:rsid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pobijanja pravnih radnji stečajnog dužnika iz članka </w:t>
      </w:r>
      <w:proofErr w:type="spellStart"/>
      <w:r w:rsidR="00C84F57"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202</w:t>
      </w:r>
      <w:proofErr w:type="spellEnd"/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Stečajnog zakona i to</w:t>
      </w:r>
      <w:r w:rsidR="00E34C65"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Ugovora o pozajmici sklopljenog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25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. kolovoza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2010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.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godine, ovjerenog po javnom bilježniku Snježani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Nazarević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pod poslovnim brojem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OV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-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5101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/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10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od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06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.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rujna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2010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.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g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odine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i Aneksa ugovora o pozajmici od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17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.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srpnja </w:t>
      </w:r>
      <w:proofErr w:type="spellStart"/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2015</w:t>
      </w:r>
      <w:proofErr w:type="spellEnd"/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. godine ovjerenog 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po javnom bilježniku Snježani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Nazarević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pod poslovnim brojem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OV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-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3107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/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15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od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17</w:t>
      </w:r>
      <w:proofErr w:type="spellEnd"/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. srpnja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2015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.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godine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kao i temeljem navedenih ugovora ukn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jižbe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založnog prava na nekretnin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a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ma upisanim na Općinskom sudu u Puli, Zemljišnoknjižni odjel Buje</w:t>
      </w:r>
      <w:r w:rsid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, </w:t>
      </w:r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upisanima u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zk.ul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.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2689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k.o. Buje i to: kat.čest.zem.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562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/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14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, kat.čest.zem.563/2,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čest.zgr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.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617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/1, te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čest.zgr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. 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617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/2 , na kojim nekretninama je tužitelj suvlasnik za 9/</w:t>
      </w:r>
      <w:proofErr w:type="spellStart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>20</w:t>
      </w:r>
      <w:proofErr w:type="spellEnd"/>
      <w:r w:rsidR="00DF404A" w:rsidRPr="00800029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suvlasničkog dijela.</w:t>
      </w:r>
    </w:p>
    <w:p w:rsidRDefault="00DF404A" w:rsidP="00E15E8A" w:rsidR="00DF404A" w:rsidRPr="00800029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15E8A" w:rsidP="00800029" w:rsidR="00E15E8A" w:rsidRPr="00800029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Pazinu, dana </w:t>
      </w:r>
      <w:proofErr w:type="spellStart"/>
      <w:r w:rsidR="00BC0C51"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proofErr w:type="spellEnd"/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C0C51"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listopada </w:t>
      </w:r>
      <w:proofErr w:type="spellStart"/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201</w:t>
      </w:r>
      <w:r w:rsidR="00BC0C51"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proofErr w:type="spellEnd"/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15E8A" w:rsidP="00E15E8A" w:rsidR="00E15E8A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800029" w:rsidR="00E15E8A" w:rsidRPr="00800029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</w:t>
      </w:r>
    </w:p>
    <w:p w:rsidRDefault="00800029" w:rsidP="00800029" w:rsidR="00E15E8A" w:rsidRPr="00800029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E15E8A"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Damir Rabar</w:t>
      </w:r>
      <w:r w:rsidR="007B069F">
        <w:rPr>
          <w:rFonts w:cs="Times New Roman" w:hAnsi="Times New Roman" w:ascii="Times New Roman"/>
          <w:color w:val="000000"/>
          <w:sz w:val="24"/>
          <w:szCs w:val="24"/>
          <w:lang w:val="hr-HR"/>
        </w:rPr>
        <w:t>, v.r.</w:t>
      </w:r>
    </w:p>
    <w:p w:rsidRDefault="00E15E8A" w:rsidP="00E15E8A" w:rsidR="00E15E8A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E15E8A" w:rsidR="00E15E8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00029" w:rsidP="00E15E8A" w:rsidR="00800029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E15E8A" w:rsidR="00E15E8A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</w:t>
      </w:r>
    </w:p>
    <w:p w:rsidRDefault="00800029" w:rsidP="00800029" w:rsidR="00800029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Protiv zaključka nije dopuštena žalba (čl. </w:t>
      </w:r>
      <w:proofErr w:type="spellStart"/>
      <w:r w:rsidRPr="00F95D15">
        <w:rPr>
          <w:rFonts w:cs="Times New Roman" w:hAnsi="Times New Roman" w:ascii="Times New Roman"/>
          <w:sz w:val="24"/>
          <w:szCs w:val="24"/>
          <w:lang w:val="hr-HR"/>
        </w:rPr>
        <w:t>19</w:t>
      </w:r>
      <w:proofErr w:type="spellEnd"/>
      <w:r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. st. 7. Stečajnog zakona). </w:t>
      </w:r>
    </w:p>
    <w:p w:rsidRDefault="00E15E8A" w:rsidP="00E15E8A" w:rsidR="00E15E8A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E15E8A" w:rsidR="00E15E8A" w:rsidRPr="0080002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00029">
        <w:rPr>
          <w:rFonts w:cs="Times New Roman" w:hAnsi="Times New Roman" w:ascii="Times New Roman"/>
          <w:color w:val="000000"/>
          <w:sz w:val="24"/>
          <w:szCs w:val="24"/>
          <w:lang w:val="hr-HR"/>
        </w:rPr>
        <w:t>DNA</w:t>
      </w:r>
    </w:p>
    <w:p w:rsidRDefault="00800029" w:rsidP="00800029" w:rsidR="00800029" w:rsidRPr="00F95D1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- stečajnom upravitelju Anti Gabelici, Split, Ruđera Boškovića 7/</w:t>
      </w:r>
      <w:proofErr w:type="spellStart"/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125</w:t>
      </w:r>
      <w:proofErr w:type="spellEnd"/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</w:p>
    <w:p w:rsidRDefault="00800029" w:rsidP="00800029" w:rsidR="00800029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- e-oglasna ploča suda 8 dana.</w:t>
      </w:r>
    </w:p>
    <w:p w:rsidRDefault="00EB7624" w:rsidR="00EB7624" w:rsidRPr="00800029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R="00EB7624" w:rsidRPr="00800029">
      <w:headerReference w:type="default" r:id="rId9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029" w:rsidP="00800029" w:rsidR="00800029">
      <w:pPr>
        <w:spacing w:lineRule="auto" w:line="240" w:after="0"/>
      </w:pPr>
      <w:r>
        <w:separator/>
      </w:r>
    </w:p>
  </w:endnote>
  <w:endnote w:id="0" w:type="continuationSeparator">
    <w:p w:rsidRDefault="00800029" w:rsidP="00800029" w:rsidR="008000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029" w:rsidP="00800029" w:rsidR="00800029">
      <w:pPr>
        <w:spacing w:lineRule="auto" w:line="240" w:after="0"/>
      </w:pPr>
      <w:r>
        <w:separator/>
      </w:r>
    </w:p>
  </w:footnote>
  <w:footnote w:id="0" w:type="continuationSeparator">
    <w:p w:rsidRDefault="00800029" w:rsidP="00800029" w:rsidR="008000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029" w:rsidP="00800029" w:rsidR="00800029" w:rsidRPr="00800029">
    <w:pPr>
      <w:pStyle w:val="Zaglavlje"/>
      <w:jc w:val="right"/>
      <w:rPr>
        <w:rFonts w:cs="Times New Roman" w:hAnsi="Times New Roman" w:ascii="Times New Roman"/>
        <w:sz w:val="24"/>
        <w:szCs w:val="24"/>
        <w:lang w:val="hr-HR"/>
      </w:rPr>
    </w:pPr>
    <w:proofErr w:type="spellStart"/>
    <w:r w:rsidRPr="00800029">
      <w:rPr>
        <w:rFonts w:cs="Times New Roman" w:hAnsi="Times New Roman" w:ascii="Times New Roman"/>
        <w:sz w:val="24"/>
        <w:szCs w:val="24"/>
        <w:lang w:val="hr-HR"/>
      </w:rPr>
      <w:t>Posl</w:t>
    </w:r>
    <w:proofErr w:type="spellEnd"/>
    <w:r w:rsidRPr="00800029">
      <w:rPr>
        <w:rFonts w:cs="Times New Roman" w:hAnsi="Times New Roman" w:ascii="Times New Roman"/>
        <w:sz w:val="24"/>
        <w:szCs w:val="24"/>
        <w:lang w:val="hr-HR"/>
      </w:rPr>
      <w:t>. broj 1 St-</w:t>
    </w:r>
    <w:proofErr w:type="spellStart"/>
    <w:r w:rsidRPr="00800029">
      <w:rPr>
        <w:rFonts w:cs="Times New Roman" w:hAnsi="Times New Roman" w:ascii="Times New Roman"/>
        <w:sz w:val="24"/>
        <w:szCs w:val="24"/>
        <w:lang w:val="hr-HR"/>
      </w:rPr>
      <w:t>342</w:t>
    </w:r>
    <w:proofErr w:type="spellEnd"/>
    <w:r w:rsidRPr="00800029">
      <w:rPr>
        <w:rFonts w:cs="Times New Roman" w:hAnsi="Times New Roman" w:ascii="Times New Roman"/>
        <w:sz w:val="24"/>
        <w:szCs w:val="24"/>
        <w:lang w:val="hr-HR"/>
      </w:rPr>
      <w:t>/</w:t>
    </w:r>
    <w:proofErr w:type="spellStart"/>
    <w:r w:rsidRPr="00800029">
      <w:rPr>
        <w:rFonts w:cs="Times New Roman" w:hAnsi="Times New Roman" w:ascii="Times New Roman"/>
        <w:sz w:val="24"/>
        <w:szCs w:val="24"/>
        <w:lang w:val="hr-HR"/>
      </w:rPr>
      <w:t>16</w:t>
    </w:r>
    <w:proofErr w:type="spellEnd"/>
    <w:r w:rsidRPr="00800029">
      <w:rPr>
        <w:rFonts w:cs="Times New Roman" w:hAnsi="Times New Roman" w:ascii="Times New Roman"/>
        <w:sz w:val="24"/>
        <w:szCs w:val="24"/>
        <w:lang w:val="hr-HR"/>
      </w:rPr>
      <w:t>-</w:t>
    </w:r>
    <w:proofErr w:type="spellStart"/>
    <w:r w:rsidRPr="00800029">
      <w:rPr>
        <w:rFonts w:cs="Times New Roman" w:hAnsi="Times New Roman" w:ascii="Times New Roman"/>
        <w:sz w:val="24"/>
        <w:szCs w:val="24"/>
        <w:lang w:val="hr-HR"/>
      </w:rPr>
      <w:t>40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E8A"/>
    <w:rsid w:val="00451B1E"/>
    <w:rsid w:val="00620D7F"/>
    <w:rsid w:val="007B069F"/>
    <w:rsid w:val="00800029"/>
    <w:rsid w:val="00B76818"/>
    <w:rsid w:val="00BC0C51"/>
    <w:rsid w:val="00BD2964"/>
    <w:rsid w:val="00C21C59"/>
    <w:rsid w:val="00C84F57"/>
    <w:rsid w:val="00DF404A"/>
    <w:rsid w:val="00E15E8A"/>
    <w:rsid w:val="00E34C65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E8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00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0029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8000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02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000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02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2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E8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00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0029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8000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02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000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02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2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1372</properties:Characters>
  <properties:Lines>39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2017-10-11T08:22:00Z</dcterms:created>
  <dc:creator>Damir Rabar</dc:creator>
  <cp:lastModifiedBy>Lorena Paris Aničić</cp:lastModifiedBy>
  <cp:lastPrinted>2017-10-11T08:28:00Z</cp:lastPrinted>
  <dcterms:modified xmlns:xsi="http://www.w3.org/2001/XMLSchema-instance" xsi:type="dcterms:W3CDTF">2017-10-11T08:34:00Z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