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a20e3" w14:paraId="8da20e3"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F631BC">
        <w:t>7916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F631BC">
        <w:t>7916</w:t>
      </w:r>
      <w:r w:rsidR="00866C07">
        <w:t>/15</w:t>
      </w:r>
      <w:r>
        <w:t xml:space="preserve"> temeljem odredbe članka 430 Stečajnog zakona (NN br. 71/15) , dana</w:t>
      </w:r>
      <w:r w:rsidR="00866C07">
        <w:t xml:space="preserve"> </w:t>
      </w:r>
      <w:r w:rsidR="00040EAC">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F631BC">
        <w:t>CONSILIUM QUATTOUR d.o.o., Zagreb, Ulica grada Vukovara 284, OIB: 63594012687, MBS: 080823313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631BC">
        <w:t>62.824,39</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040EAC">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0EAC"/>
    <w:rsid w:val="00096AFE"/>
    <w:rsid w:val="000C5E4A"/>
    <w:rsid w:val="000D0856"/>
    <w:rsid w:val="000E6620"/>
    <w:rsid w:val="0010571F"/>
    <w:rsid w:val="00145538"/>
    <w:rsid w:val="00177674"/>
    <w:rsid w:val="00196186"/>
    <w:rsid w:val="001A6D8C"/>
    <w:rsid w:val="001C5149"/>
    <w:rsid w:val="00204880"/>
    <w:rsid w:val="002131AD"/>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4E6A"/>
    <w:rsid w:val="00593BD5"/>
    <w:rsid w:val="006046CB"/>
    <w:rsid w:val="00605EE1"/>
    <w:rsid w:val="00625DF0"/>
    <w:rsid w:val="00656D85"/>
    <w:rsid w:val="006A14FC"/>
    <w:rsid w:val="006E4093"/>
    <w:rsid w:val="006F619A"/>
    <w:rsid w:val="00741E30"/>
    <w:rsid w:val="00795446"/>
    <w:rsid w:val="007A2FA1"/>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A3461"/>
    <w:rsid w:val="009E24D2"/>
    <w:rsid w:val="00A25EAE"/>
    <w:rsid w:val="00A2607E"/>
    <w:rsid w:val="00A611CA"/>
    <w:rsid w:val="00A929DD"/>
    <w:rsid w:val="00AD2A5F"/>
    <w:rsid w:val="00B04C4B"/>
    <w:rsid w:val="00B1486B"/>
    <w:rsid w:val="00B42AE6"/>
    <w:rsid w:val="00B521A4"/>
    <w:rsid w:val="00B75F24"/>
    <w:rsid w:val="00B92324"/>
    <w:rsid w:val="00BB23A7"/>
    <w:rsid w:val="00BB65CC"/>
    <w:rsid w:val="00BC77F5"/>
    <w:rsid w:val="00BD3011"/>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40EAC"/>
    <w:rPr>
      <w:color w:val="808080"/>
      <w:bdr w:space="0" w:sz="0" w:color="auto" w:val="none"/>
      <w:shd w:fill="auto" w:color="auto" w:val="clear"/>
    </w:rPr>
  </w:style>
  <w:style w:customStyle="true" w:styleId="eSPISCCParagraphDefaultFont" w:type="character">
    <w:name w:val="eSPIS_CC_Paragraph Default Font"/>
    <w:basedOn w:val="Zadanifontodlomka"/>
    <w:rsid w:val="00040E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0EAC"/>
    <w:rPr>
      <w:bdr w:space="0" w:sz="0" w:color="auto" w:val="none"/>
      <w:shd w:fill="FFFFCC" w:color="auto" w:val="clear"/>
      <w:lang w:val="hr-HR"/>
    </w:rPr>
  </w:style>
  <w:style w:customStyle="true" w:styleId="PozadinaSvijetloCrvena" w:type="character">
    <w:name w:val="Pozadina_SvijetloCrvena"/>
    <w:basedOn w:val="eSPISCCParagraphDefaultFont"/>
    <w:rsid w:val="00040E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0E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40EAC"/>
    <w:rPr>
      <w:color w:val="808080"/>
      <w:bdr w:color="auto" w:space="0" w:sz="0" w:val="none"/>
      <w:shd w:color="auto" w:fill="auto" w:val="clear"/>
    </w:rPr>
  </w:style>
  <w:style w:customStyle="1" w:styleId="eSPISCCParagraphDefaultFont" w:type="character">
    <w:name w:val="eSPIS_CC_Paragraph Default Font"/>
    <w:basedOn w:val="Zadanifontodlomka"/>
    <w:rsid w:val="00040E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0EAC"/>
    <w:rPr>
      <w:bdr w:color="auto" w:space="0" w:sz="0" w:val="none"/>
      <w:shd w:color="auto" w:fill="FFFFCC" w:val="clear"/>
      <w:lang w:val="hr-HR"/>
    </w:rPr>
  </w:style>
  <w:style w:customStyle="1" w:styleId="PozadinaSvijetloCrvena" w:type="character">
    <w:name w:val="Pozadina_SvijetloCrvena"/>
    <w:basedOn w:val="eSPISCCParagraphDefaultFont"/>
    <w:rsid w:val="00040E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0E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7916</izvorni_sadrzaj>
    <derivirana_varijabla naziv="DomainObject.Predmet.Broj_1">7916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St-7916/2015</izvorni_sadrzaj>
    <derivirana_varijabla naziv="DomainObject.Predmet.OznakaBroj_1">St-7916/2015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CONSILIUM QUATTUOR d.o.o. zastupanog po punomoćniku Marton Sandor Payrits</izvorni_sadrzaj>
    <derivirana_varijabla naziv="DomainObject.Predmet.ProtustrankaFormated_1">  CONSILIUM QUATTUOR d.o.o. zastupanog po punomoćniku Marton Sandor Payrits</derivirana_varijabla>
  </DomainObject.Predmet.ProtustrankaFormated>
  <DomainObject.Predmet.ProtustrankaFormatedOIB>
    <izvorni_sadrzaj>  CONSILIUM QUATTUOR d.o.o., OIB 63594012687 zastupanog po punomoćniku Marton Sandor Payrits</izvorni_sadrzaj>
    <derivirana_varijabla naziv="DomainObject.Predmet.ProtustrankaFormatedOIB_1">  CONSILIUM QUATTUOR d.o.o., OIB 63594012687 zastupanog po punomoćniku Marton Sandor Payrits</derivirana_varijabla>
  </DomainObject.Predmet.ProtustrankaFormatedOIB>
  <DomainObject.Predmet.ProtustrankaFormatedWithAdress>
    <izvorni_sadrzaj> CONSILIUM QUATTUOR d.o.o., Ulica grada Vukovara 284, 10000 Zagreb zastupanog po punomoćniku Marton Sandor Payrits</izvorni_sadrzaj>
    <derivirana_varijabla naziv="DomainObject.Predmet.ProtustrankaFormatedWithAdress_1"> CONSILIUM QUATTUOR d.o.o., Ulica grada Vukovara 284, 10000 Zagreb zastupanog po punomoćniku Marton Sandor Payrits</derivirana_varijabla>
  </DomainObject.Predmet.ProtustrankaFormatedWithAdress>
  <DomainObject.Predmet.ProtustrankaFormatedWithAdressOIB>
    <izvorni_sadrzaj> CONSILIUM QUATTUOR d.o.o., OIB 63594012687, Ulica grada Vukovara 284, 10000 Zagreb zastupanog po punomoćniku Marton Sandor Payrits</izvorni_sadrzaj>
    <derivirana_varijabla naziv="DomainObject.Predmet.ProtustrankaFormatedWithAdressOIB_1"> CONSILIUM QUATTUOR d.o.o., OIB 63594012687, Ulica grada Vukovara 284, 10000 Zagreb zastupanog po punomoćniku Marton Sandor Payrits</derivirana_varijabla>
  </DomainObject.Predmet.ProtustrankaFormatedWithAdressOIB>
  <DomainObject.Predmet.ProtustrankaWithAdress>
    <izvorni_sadrzaj>CONSILIUM QUATTUOR d.o.o. Ulica grada Vukovara 284, 10000 Zagreb</izvorni_sadrzaj>
    <derivirana_varijabla naziv="DomainObject.Predmet.ProtustrankaWithAdress_1">CONSILIUM QUATTUOR d.o.o. Ulica grada Vukovara 284, 10000 Zagreb</derivirana_varijabla>
  </DomainObject.Predmet.ProtustrankaWithAdress>
  <DomainObject.Predmet.ProtustrankaWithAdressOIB>
    <izvorni_sadrzaj>CONSILIUM QUATTUOR d.o.o., OIB 63594012687, Ulica grada Vukovara 284, 10000 Zagreb</izvorni_sadrzaj>
    <derivirana_varijabla naziv="DomainObject.Predmet.ProtustrankaWithAdressOIB_1">CONSILIUM QUATTUOR d.o.o., OIB 63594012687, Ulica grada Vukovara 284, 10000 Zagreb</derivirana_varijabla>
  </DomainObject.Predmet.ProtustrankaWithAdressOIB>
  <DomainObject.Predmet.ProtustrankaNazivFormated>
    <izvorni_sadrzaj>CONSILIUM QUATTUOR d.o.o.</izvorni_sadrzaj>
    <derivirana_varijabla naziv="DomainObject.Predmet.ProtustrankaNazivFormated_1">CONSILIUM QUATTUOR d.o.o.</derivirana_varijabla>
  </DomainObject.Predmet.ProtustrankaNazivFormated>
  <DomainObject.Predmet.ProtustrankaNazivFormatedOIB>
    <izvorni_sadrzaj>CONSILIUM QUATTUOR d.o.o., OIB 63594012687</izvorni_sadrzaj>
    <derivirana_varijabla naziv="DomainObject.Predmet.ProtustrankaNazivFormatedOIB_1">CONSILIUM QUATTUOR d.o.o., OIB 63594012687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CONSILIUM QUATTUOR d.o.o. zastupanog po punomoćniku Marton Sandor Payrits</item>
    </izvorni_sadrzaj>
    <derivirana_varijabla naziv="DomainObject.Predmet.ProtuStrankaListFormated_1">
      <item>CONSILIUM QUATTUOR d.o.o. zastupanog po punomoćniku Marton Sandor Payrits</item>
    </derivirana_varijabla>
  </DomainObject.Predmet.ProtuStrankaListFormated>
  <DomainObject.Predmet.ProtuStrankaListFormatedOIB>
    <izvorni_sadrzaj>
      <item>CONSILIUM QUATTUOR d.o.o., OIB 63594012687 zastupanog po punomoćniku Marton Sandor Payrits</item>
    </izvorni_sadrzaj>
    <derivirana_varijabla naziv="DomainObject.Predmet.ProtuStrankaListFormatedOIB_1">
      <item>CONSILIUM QUATTUOR d.o.o., OIB 63594012687 zastupanog po punomoćniku Marton Sandor Payrits</item>
    </derivirana_varijabla>
  </DomainObject.Predmet.ProtuStrankaListFormatedOIB>
  <DomainObject.Predmet.ProtuStrankaListFormatedWithAdress>
    <izvorni_sadrzaj>
      <item>CONSILIUM QUATTUOR d.o.o., Ulica grada Vukovara 284, 10000 Zagreb zastupanog po punomoćniku Marton Sandor Payrits</item>
    </izvorni_sadrzaj>
    <derivirana_varijabla naziv="DomainObject.Predmet.ProtuStrankaListFormatedWithAdress_1">
      <item>CONSILIUM QUATTUOR d.o.o., Ulica grada Vukovara 284, 10000 Zagreb zastupanog po punomoćniku Marton Sandor Payrits</item>
    </derivirana_varijabla>
  </DomainObject.Predmet.ProtuStrankaListFormatedWithAdress>
  <DomainObject.Predmet.ProtuStrankaListFormatedWithAdressOIB>
    <izvorni_sadrzaj>
      <item>CONSILIUM QUATTUOR d.o.o., OIB 63594012687, Ulica grada Vukovara 284, 10000 Zagreb zastupanog po punomoćniku Marton Sandor Payrits</item>
    </izvorni_sadrzaj>
    <derivirana_varijabla naziv="DomainObject.Predmet.ProtuStrankaListFormatedWithAdressOIB_1">
      <item>CONSILIUM QUATTUOR d.o.o., OIB 63594012687, Ulica grada Vukovara 284, 10000 Zagreb zastupanog po punomoćniku Marton Sandor Payrits</item>
    </derivirana_varijabla>
  </DomainObject.Predmet.ProtuStrankaListFormatedWithAdressOIB>
  <DomainObject.Predmet.ProtuStrankaListNazivFormated>
    <izvorni_sadrzaj>
      <item>CONSILIUM QUATTUOR d.o.o.</item>
    </izvorni_sadrzaj>
    <derivirana_varijabla naziv="DomainObject.Predmet.ProtuStrankaListNazivFormated_1">
      <item>CONSILIUM QUATTUOR d.o.o.</item>
    </derivirana_varijabla>
  </DomainObject.Predmet.ProtuStrankaListNazivFormated>
  <DomainObject.Predmet.ProtuStrankaListNazivFormatedOIB>
    <izvorni_sadrzaj>
      <item>CONSILIUM QUATTUOR d.o.o., OIB 63594012687</item>
    </izvorni_sadrzaj>
    <derivirana_varijabla naziv="DomainObject.Predmet.ProtuStrankaListNazivFormatedOIB_1">
      <item>CONSILIUM QUATTUOR d.o.o., OIB 63594012687</item>
    </derivirana_varijabla>
  </DomainObject.Predmet.ProtuStrankaListNazivFormatedOIB>
  <DomainObject.Predmet.OstaliListFormated>
    <izvorni_sadrzaj>
      <item>Marton Sandor Payrits punomoćnik sudionika u postupku CONSILIUM QUATTUOR d.o.o.</item>
    </izvorni_sadrzaj>
    <derivirana_varijabla naziv="DomainObject.Predmet.OstaliListFormated_1">
      <item>Marton Sandor Payrits punomoćnik sudionika u postupku CONSILIUM QUATTUOR d.o.o.</item>
    </derivirana_varijabla>
  </DomainObject.Predmet.OstaliListFormated>
  <DomainObject.Predmet.OstaliListFormatedOIB>
    <izvorni_sadrzaj>
      <item>Marton Sandor Payrits, OIB 26560344974 punomoćnik sudionika u postupku CONSILIUM QUATTUOR d.o.o.</item>
    </izvorni_sadrzaj>
    <derivirana_varijabla naziv="DomainObject.Predmet.OstaliListFormatedOIB_1">
      <item>Marton Sandor Payrits, OIB 26560344974 punomoćnik sudionika u postupku CONSILIUM QUATTUOR d.o.o.</item>
    </derivirana_varijabla>
  </DomainObject.Predmet.OstaliListFormatedOIB>
  <DomainObject.Predmet.OstaliListFormatedWithAdress>
    <izvorni_sadrzaj>
      <item>Marton Sandor Payrits, Koszorus 41, 2030 Erd punomoćnik sudionika u postupku CONSILIUM QUATTUOR d.o.o.</item>
    </izvorni_sadrzaj>
    <derivirana_varijabla naziv="DomainObject.Predmet.OstaliListFormatedWithAdress_1">
      <item>Marton Sandor Payrits, Koszorus 41, 2030 Erd punomoćnik sudionika u postupku CONSILIUM QUATTUOR d.o.o.</item>
    </derivirana_varijabla>
  </DomainObject.Predmet.OstaliListFormatedWithAdress>
  <DomainObject.Predmet.OstaliListFormatedWithAdressOIB>
    <izvorni_sadrzaj>
      <item>Marton Sandor Payrits, OIB 26560344974, Koszorus 41, 2030 Erd punomoćnik sudionika u postupku CONSILIUM QUATTUOR d.o.o.</item>
    </izvorni_sadrzaj>
    <derivirana_varijabla naziv="DomainObject.Predmet.OstaliListFormatedWithAdressOIB_1">
      <item>Marton Sandor Payrits, OIB 26560344974, Koszorus 41, 2030 Erd punomoćnik sudionika u postupku CONSILIUM QUATTUOR d.o.o.</item>
    </derivirana_varijabla>
  </DomainObject.Predmet.OstaliListFormatedWithAdressOIB>
  <DomainObject.Predmet.OstaliListNazivFormated>
    <izvorni_sadrzaj>
      <item>Marton Sandor Payrits</item>
    </izvorni_sadrzaj>
    <derivirana_varijabla naziv="DomainObject.Predmet.OstaliListNazivFormated_1">
      <item>Marton Sandor Payrits</item>
    </derivirana_varijabla>
  </DomainObject.Predmet.OstaliListNazivFormated>
  <DomainObject.Predmet.OstaliListNazivFormatedOIB>
    <izvorni_sadrzaj>
      <item>Marton Sandor Payrits, OIB 26560344974</item>
    </izvorni_sadrzaj>
    <derivirana_varijabla naziv="DomainObject.Predmet.OstaliListNazivFormatedOIB_1">
      <item>Marton Sandor Payrits, OIB 26560344974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CONSILIUM QUATTUOR d.o.o.</izvorni_sadrzaj>
    <derivirana_varijabla naziv="DomainObject.Predmet.ProtustrankaIDrugi_1">CONSILIUM QUATTUOR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CONSILIUM QUATTUOR d.o.o., OIB 63594012687, Ulica grada Vukovara 284, 10000 Zagreb</izvorni_sadrzaj>
    <derivirana_varijabla naziv="DomainObject.Predmet.ProtustrankaIDrugiAdressOIB_1">CONSILIUM QUATTUOR d.o.o., OIB 63594012687,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CONSILIUM QUATTUOR d.o.o.</item>
      <item>Marton Sandor Payrits</item>
    </izvorni_sadrzaj>
    <derivirana_varijabla naziv="DomainObject.Predmet.SudioniciListNaziv_1">
      <item>FINA Regionalni centar Zagreb</item>
      <item>CONSILIUM QUATTUOR d.o.o.</item>
      <item>Marton Sandor Payrits</item>
    </derivirana_varijabla>
  </DomainObject.Predmet.SudioniciListNaziv>
  <DomainObject.Predmet.SudioniciListAdressOIB>
    <izvorni_sadrzaj>
      <item>FINA Regionalni centar Zagreb, OIB 85821130368, Trg svibanjskih žrtava 1995. 1,10000 Zagreb</item>
      <item>CONSILIUM QUATTUOR d.o.o., OIB 63594012687, Ulica grada Vukovara 284,10000 Zagreb</item>
      <item>Marton Sandor Payrits, OIB 26560344974, Koszorus 41,2030 Erd</item>
    </izvorni_sadrzaj>
    <derivirana_varijabla naziv="DomainObject.Predmet.SudioniciListAdressOIB_1">
      <item>FINA Regionalni centar Zagreb, OIB 85821130368, Trg svibanjskih žrtava 1995. 1,10000 Zagreb</item>
      <item>CONSILIUM QUATTUOR d.o.o., OIB 63594012687, Ulica grada Vukovara 284,10000 Zagreb</item>
      <item>Marton Sandor Payrits, OIB 26560344974, Koszorus 41,2030 Erd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63594012687</item>
      <item>, OIB 26560344974</item>
    </izvorni_sadrzaj>
    <derivirana_varijabla naziv="DomainObject.Predmet.SudioniciListNazivOIB_1">
      <item>, OIB 85821130368</item>
      <item>, OIB 63594012687</item>
      <item>, OIB 26560344974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1638</properties:Characters>
  <properties:Lines>47</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2016-02-18T07:47:00Z</dcterms:created>
  <dc:creator>Željka Rončević</dc:creator>
  <cp:lastModifiedBy>Željka Rončević</cp:lastModifiedBy>
  <cp:lastPrinted>2016-02-22T14:00:00Z</cp:lastPrinted>
  <dcterms:modified xmlns:xsi="http://www.w3.org/2001/XMLSchema-instance" xsi:type="dcterms:W3CDTF">2016-02-22T14:01:00Z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