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a683" w14:paraId="4e3a683" w:rsidRDefault="008F26C0" w:rsidP="008F26C0" w:rsidR="008F26C0" w:rsidRPr="00AD1E04">
      <w:pPr>
        <w:jc w:val="both"/>
        <w15:collapsed w:val="false"/>
        <w:rPr>
          <w:rFonts w:hAnsi="Sylfaen" w:ascii="Sylfaen"/>
          <w:b/>
        </w:rPr>
      </w:pPr>
      <w:bookmarkStart w:name="_GoBack" w:id="0"/>
      <w:bookmarkEnd w:id="0"/>
      <w:r>
        <w:rPr>
          <w:rFonts w:hAnsi="Sylfaen" w:ascii="Sylfaen"/>
          <w:b/>
        </w:rPr>
        <w:t>S</w:t>
      </w:r>
      <w:r w:rsidRPr="00AD1E04">
        <w:rPr>
          <w:rFonts w:hAnsi="Sylfaen" w:ascii="Sylfaen"/>
          <w:b/>
        </w:rPr>
        <w:t>tečajni dužnik</w:t>
      </w:r>
    </w:p>
    <w:p w:rsidRDefault="008D255C" w:rsidP="008F26C0" w:rsidR="008F26C0" w:rsidRPr="00AD1E04">
      <w:pPr>
        <w:jc w:val="both"/>
        <w:rPr>
          <w:rFonts w:hAnsi="Sylfaen" w:ascii="Sylfaen"/>
          <w:b/>
        </w:rPr>
      </w:pPr>
      <w:r>
        <w:rPr>
          <w:rFonts w:hAnsi="Sylfaen" w:ascii="Sylfaen"/>
          <w:b/>
        </w:rPr>
        <w:t>TERA BLOK</w:t>
      </w:r>
      <w:r w:rsidR="008F26C0">
        <w:rPr>
          <w:rFonts w:hAnsi="Sylfaen" w:ascii="Sylfaen"/>
          <w:b/>
        </w:rPr>
        <w:t xml:space="preserve"> d.o.o. u stečaju</w:t>
      </w:r>
    </w:p>
    <w:p w:rsidRDefault="008D255C" w:rsidP="008F26C0" w:rsidR="008F26C0">
      <w:pPr>
        <w:jc w:val="both"/>
        <w:rPr>
          <w:rFonts w:hAnsi="Sylfaen" w:ascii="Sylfaen"/>
          <w:b/>
        </w:rPr>
      </w:pPr>
      <w:r>
        <w:rPr>
          <w:rFonts w:hAnsi="Sylfaen" w:ascii="Sylfaen"/>
          <w:b/>
        </w:rPr>
        <w:t>Blage Zadre 17/B</w:t>
      </w:r>
    </w:p>
    <w:p w:rsidRDefault="008D255C" w:rsidP="008F26C0" w:rsidR="008F26C0" w:rsidRPr="00AD1E04">
      <w:pPr>
        <w:jc w:val="both"/>
        <w:rPr>
          <w:rFonts w:hAnsi="Sylfaen" w:ascii="Sylfaen"/>
          <w:b/>
        </w:rPr>
      </w:pPr>
      <w:r>
        <w:rPr>
          <w:rFonts w:hAnsi="Sylfaen" w:ascii="Sylfaen"/>
          <w:b/>
        </w:rPr>
        <w:t>Sesvete (Grad Zagreb)</w:t>
      </w:r>
    </w:p>
    <w:p w:rsidRDefault="008F26C0" w:rsidP="008F26C0" w:rsidR="008F26C0" w:rsidRPr="00AD1E04">
      <w:pPr>
        <w:jc w:val="both"/>
        <w:rPr>
          <w:rFonts w:hAnsi="Sylfaen" w:ascii="Sylfaen"/>
          <w:b/>
        </w:rPr>
      </w:pPr>
      <w:r w:rsidRPr="00AD1E04">
        <w:rPr>
          <w:rFonts w:hAnsi="Sylfaen" w:ascii="Sylfaen"/>
          <w:b/>
        </w:rPr>
        <w:t xml:space="preserve">OIB: </w:t>
      </w:r>
      <w:r w:rsidR="008D255C" w:rsidRPr="00C65124">
        <w:rPr>
          <w:rFonts w:eastAsia="Calibri"/>
          <w:b/>
        </w:rPr>
        <w:t>48652834751</w:t>
      </w:r>
    </w:p>
    <w:p w:rsidRDefault="008F26C0" w:rsidP="008F26C0" w:rsidR="008F26C0">
      <w:pPr>
        <w:rPr>
          <w:rFonts w:hAnsi="Sylfaen" w:ascii="Sylfaen"/>
          <w:b/>
        </w:rPr>
      </w:pPr>
    </w:p>
    <w:p w:rsidRDefault="00216B8B" w:rsidP="008F26C0" w:rsidR="008F26C0" w:rsidRPr="00AD1E04">
      <w:pPr>
        <w:rPr>
          <w:rFonts w:hAnsi="Sylfaen" w:ascii="Sylfaen"/>
          <w:b/>
        </w:rPr>
      </w:pPr>
      <w:r>
        <w:rPr>
          <w:rFonts w:hAnsi="Sylfaen" w:ascii="Sylfaen"/>
          <w:b/>
        </w:rPr>
        <w:t>Stečajni upravitelj</w:t>
      </w:r>
    </w:p>
    <w:p w:rsidRDefault="00216B8B" w:rsidP="008F26C0" w:rsidR="008F26C0" w:rsidRPr="00AD1E04">
      <w:pPr>
        <w:rPr>
          <w:rFonts w:hAnsi="Sylfaen" w:ascii="Sylfaen"/>
          <w:b/>
        </w:rPr>
      </w:pPr>
      <w:r>
        <w:rPr>
          <w:rFonts w:hAnsi="Sylfaen" w:ascii="Sylfaen"/>
          <w:b/>
        </w:rPr>
        <w:t>Jurica Tončić</w:t>
      </w:r>
    </w:p>
    <w:p w:rsidRDefault="00216B8B" w:rsidP="008F26C0" w:rsidR="008F26C0" w:rsidRPr="00AD1E04">
      <w:pPr>
        <w:rPr>
          <w:rFonts w:hAnsi="Sylfaen" w:ascii="Sylfaen"/>
          <w:b/>
        </w:rPr>
      </w:pPr>
      <w:r>
        <w:rPr>
          <w:rFonts w:hAnsi="Sylfaen" w:ascii="Sylfaen"/>
          <w:b/>
        </w:rPr>
        <w:t>Ignjata Đorđića 19</w:t>
      </w:r>
      <w:r w:rsidR="008F26C0" w:rsidRPr="00AD1E04">
        <w:rPr>
          <w:rFonts w:hAnsi="Sylfaen" w:ascii="Sylfaen"/>
          <w:b/>
        </w:rPr>
        <w:t>, Zagreb</w:t>
      </w:r>
    </w:p>
    <w:p w:rsidRDefault="008F26C0" w:rsidP="008F26C0" w:rsidR="008F26C0">
      <w:pPr>
        <w:rPr>
          <w:rFonts w:hAnsi="Sylfaen" w:ascii="Sylfaen"/>
          <w:b/>
        </w:rPr>
      </w:pPr>
      <w:r w:rsidRPr="00AD1E04">
        <w:rPr>
          <w:rFonts w:hAnsi="Sylfaen" w:ascii="Sylfaen"/>
          <w:b/>
        </w:rPr>
        <w:t xml:space="preserve">OIB: </w:t>
      </w:r>
      <w:r w:rsidR="00216B8B">
        <w:rPr>
          <w:rFonts w:hAnsi="Sylfaen" w:ascii="Sylfaen"/>
          <w:b/>
        </w:rPr>
        <w:t>44669013271</w:t>
      </w:r>
    </w:p>
    <w:p w:rsidRDefault="00216B8B" w:rsidP="008F26C0" w:rsidR="002B786A" w:rsidRPr="00AD1E04">
      <w:pPr>
        <w:rPr>
          <w:rFonts w:hAnsi="Sylfaen" w:ascii="Sylfaen"/>
          <w:b/>
        </w:rPr>
      </w:pPr>
      <w:r>
        <w:rPr>
          <w:rFonts w:hAnsi="Sylfaen" w:ascii="Sylfaen"/>
          <w:b/>
        </w:rPr>
        <w:t>toncic4@yahoo.com</w:t>
      </w:r>
    </w:p>
    <w:p w:rsidRDefault="008F26C0" w:rsidP="008F26C0" w:rsidR="008F26C0" w:rsidRPr="00AD1E04">
      <w:pPr>
        <w:rPr>
          <w:rFonts w:hAnsi="Sylfaen" w:ascii="Sylfaen"/>
          <w:b/>
        </w:rPr>
      </w:pPr>
    </w:p>
    <w:p w:rsidRDefault="008F26C0" w:rsidP="008F26C0" w:rsidR="008F26C0" w:rsidRPr="00AD1E04">
      <w:pPr>
        <w:rPr>
          <w:rFonts w:hAnsi="Sylfaen" w:ascii="Sylfaen"/>
        </w:rPr>
      </w:pPr>
      <w:r w:rsidRPr="00AD1E04">
        <w:rPr>
          <w:rFonts w:hAnsi="Sylfaen" w:ascii="Sylfaen"/>
        </w:rPr>
        <w:t xml:space="preserve">U Zagrebu, </w:t>
      </w:r>
      <w:r w:rsidR="00B17D5B">
        <w:rPr>
          <w:rFonts w:hAnsi="Sylfaen" w:ascii="Sylfaen"/>
        </w:rPr>
        <w:t>24</w:t>
      </w:r>
      <w:r w:rsidR="00216B8B">
        <w:rPr>
          <w:rFonts w:hAnsi="Sylfaen" w:ascii="Sylfaen"/>
        </w:rPr>
        <w:t xml:space="preserve">. </w:t>
      </w:r>
      <w:r w:rsidR="00A37469">
        <w:rPr>
          <w:rFonts w:hAnsi="Sylfaen" w:ascii="Sylfaen"/>
        </w:rPr>
        <w:t>svibnja</w:t>
      </w:r>
      <w:r w:rsidR="00216B8B">
        <w:rPr>
          <w:rFonts w:hAnsi="Sylfaen" w:ascii="Sylfaen"/>
        </w:rPr>
        <w:t xml:space="preserve"> 2019</w:t>
      </w:r>
      <w:r w:rsidRPr="00AD1E04">
        <w:rPr>
          <w:rFonts w:hAnsi="Sylfaen" w:ascii="Sylfaen"/>
        </w:rPr>
        <w:t>. god.</w:t>
      </w:r>
    </w:p>
    <w:p w:rsidRDefault="008F26C0" w:rsidP="008F26C0" w:rsidR="008F26C0" w:rsidRPr="00AD1E04">
      <w:pPr>
        <w:jc w:val="right"/>
        <w:rPr>
          <w:rFonts w:hAnsi="Sylfaen" w:ascii="Sylfaen"/>
          <w:b/>
        </w:rPr>
      </w:pPr>
      <w:r w:rsidRPr="00AD1E04">
        <w:rPr>
          <w:rFonts w:hAnsi="Sylfaen" w:ascii="Sylfaen"/>
        </w:rPr>
        <w:t xml:space="preserve">                              </w:t>
      </w:r>
      <w:r>
        <w:rPr>
          <w:rFonts w:hAnsi="Sylfaen" w:ascii="Sylfaen"/>
        </w:rPr>
        <w:t xml:space="preserve">         </w:t>
      </w:r>
      <w:r w:rsidRPr="00AD1E04">
        <w:rPr>
          <w:rFonts w:hAnsi="Sylfaen" w:ascii="Sylfaen"/>
        </w:rPr>
        <w:t xml:space="preserve">     </w:t>
      </w:r>
      <w:r w:rsidR="008D255C">
        <w:rPr>
          <w:rFonts w:hAnsi="Sylfaen" w:ascii="Sylfaen"/>
          <w:b/>
        </w:rPr>
        <w:t>20</w:t>
      </w:r>
      <w:r w:rsidR="00216B8B">
        <w:rPr>
          <w:rFonts w:hAnsi="Sylfaen" w:ascii="Sylfaen"/>
          <w:b/>
        </w:rPr>
        <w:t xml:space="preserve"> St-</w:t>
      </w:r>
      <w:r w:rsidR="008D255C">
        <w:rPr>
          <w:rFonts w:hAnsi="Sylfaen" w:ascii="Sylfaen"/>
          <w:b/>
        </w:rPr>
        <w:t>2872/2016</w:t>
      </w:r>
    </w:p>
    <w:p w:rsidRDefault="008F26C0" w:rsidP="008F26C0" w:rsidR="008F26C0">
      <w:pPr>
        <w:jc w:val="right"/>
        <w:rPr>
          <w:rFonts w:hAnsi="Sylfaen" w:ascii="Sylfaen"/>
          <w:b/>
        </w:rPr>
      </w:pPr>
      <w:r w:rsidRPr="00AD1E04">
        <w:rPr>
          <w:rFonts w:hAnsi="Sylfaen" w:ascii="Sylfaen"/>
          <w:b/>
        </w:rPr>
        <w:t xml:space="preserve">                                                                                TRGOVAČKI SUD U  ZAGREBU</w:t>
      </w:r>
    </w:p>
    <w:p w:rsidRDefault="00216B8B" w:rsidP="008F26C0" w:rsidR="008F26C0">
      <w:pPr>
        <w:jc w:val="right"/>
        <w:rPr>
          <w:rFonts w:hAnsi="Sylfaen" w:ascii="Sylfaen"/>
          <w:b/>
        </w:rPr>
      </w:pPr>
      <w:r>
        <w:rPr>
          <w:rFonts w:hAnsi="Sylfaen" w:ascii="Sylfaen"/>
          <w:b/>
        </w:rPr>
        <w:t>Zagreb, Amruševa 2/II</w:t>
      </w:r>
    </w:p>
    <w:p w:rsidRDefault="008F26C0" w:rsidP="00AD42F9" w:rsidR="008F26C0">
      <w:pPr>
        <w:jc w:val="right"/>
        <w:rPr>
          <w:rFonts w:hAnsi="Sylfaen" w:ascii="Sylfaen"/>
        </w:rPr>
      </w:pPr>
    </w:p>
    <w:p w:rsidRDefault="008F26C0" w:rsidP="00AD42F9" w:rsidR="008F26C0">
      <w:pPr>
        <w:jc w:val="right"/>
        <w:rPr>
          <w:rFonts w:hAnsi="Sylfaen" w:ascii="Sylfaen"/>
        </w:rPr>
      </w:pPr>
    </w:p>
    <w:p w:rsidRDefault="008F26C0" w:rsidP="00AD42F9" w:rsidR="008F26C0">
      <w:pPr>
        <w:jc w:val="right"/>
        <w:rPr>
          <w:rFonts w:hAnsi="Sylfaen" w:ascii="Sylfaen"/>
        </w:rPr>
      </w:pPr>
    </w:p>
    <w:p w:rsidRDefault="008F26C0" w:rsidP="008F26C0" w:rsidR="008F26C0" w:rsidRPr="006D0386">
      <w:pPr>
        <w:pStyle w:val="Tijeloteksta"/>
        <w:rPr>
          <w:rFonts w:hAnsi="Sylfaen" w:ascii="Sylfaen"/>
        </w:rPr>
      </w:pPr>
      <w:r w:rsidRPr="006D0386">
        <w:rPr>
          <w:rFonts w:hAnsi="Sylfaen" w:ascii="Sylfaen"/>
        </w:rPr>
        <w:t xml:space="preserve">Na osnovu članka </w:t>
      </w:r>
      <w:r w:rsidR="002B786A" w:rsidRPr="002A7C01">
        <w:rPr>
          <w:rFonts w:hAnsi="Sylfaen" w:ascii="Sylfaen"/>
        </w:rPr>
        <w:t>227</w:t>
      </w:r>
      <w:r w:rsidRPr="006D0386">
        <w:rPr>
          <w:rFonts w:hAnsi="Sylfaen" w:ascii="Sylfaen"/>
        </w:rPr>
        <w:t>. Stečajnog zakona te rješenja Trgovačkog suda u Zagrebu, broj St-</w:t>
      </w:r>
      <w:r w:rsidR="008D255C">
        <w:rPr>
          <w:rFonts w:hAnsi="Sylfaen" w:ascii="Sylfaen"/>
        </w:rPr>
        <w:t>2872/2016</w:t>
      </w:r>
      <w:r w:rsidRPr="006D0386">
        <w:rPr>
          <w:rFonts w:hAnsi="Sylfaen" w:ascii="Sylfaen"/>
        </w:rPr>
        <w:t xml:space="preserve"> od </w:t>
      </w:r>
      <w:r w:rsidR="008D255C">
        <w:rPr>
          <w:rFonts w:hAnsi="Sylfaen" w:ascii="Sylfaen"/>
        </w:rPr>
        <w:t>20</w:t>
      </w:r>
      <w:r w:rsidRPr="006D0386">
        <w:rPr>
          <w:rFonts w:hAnsi="Sylfaen" w:ascii="Sylfaen"/>
        </w:rPr>
        <w:t xml:space="preserve">. </w:t>
      </w:r>
      <w:r w:rsidR="008D255C">
        <w:rPr>
          <w:rFonts w:hAnsi="Sylfaen" w:ascii="Sylfaen"/>
        </w:rPr>
        <w:t>veljače</w:t>
      </w:r>
      <w:r w:rsidR="00216B8B">
        <w:rPr>
          <w:rFonts w:hAnsi="Sylfaen" w:ascii="Sylfaen"/>
        </w:rPr>
        <w:t xml:space="preserve"> 2019. godine, stečajni upravitelj</w:t>
      </w:r>
      <w:r w:rsidRPr="006D0386">
        <w:rPr>
          <w:rFonts w:hAnsi="Sylfaen" w:ascii="Sylfaen"/>
        </w:rPr>
        <w:t xml:space="preserve"> društva podnosi sljedeće</w:t>
      </w:r>
    </w:p>
    <w:p w:rsidRDefault="008F26C0" w:rsidP="008F26C0" w:rsidR="008F26C0" w:rsidRPr="006D0386">
      <w:pPr>
        <w:jc w:val="both"/>
        <w:rPr>
          <w:rFonts w:hAnsi="Sylfaen" w:ascii="Sylfaen"/>
          <w:b/>
        </w:rPr>
      </w:pPr>
    </w:p>
    <w:p w:rsidRDefault="008F26C0" w:rsidP="008F26C0" w:rsidR="008F26C0" w:rsidRPr="006D0386">
      <w:pPr>
        <w:jc w:val="center"/>
        <w:rPr>
          <w:rFonts w:hAnsi="Sylfaen" w:ascii="Sylfaen"/>
          <w:b/>
          <w:sz w:val="28"/>
          <w:szCs w:val="28"/>
        </w:rPr>
      </w:pPr>
      <w:r w:rsidRPr="006D0386">
        <w:rPr>
          <w:rFonts w:hAnsi="Sylfaen" w:ascii="Sylfaen"/>
          <w:b/>
          <w:sz w:val="28"/>
          <w:szCs w:val="28"/>
        </w:rPr>
        <w:t xml:space="preserve">Izvješće o gospodarskom položaju stečajnog dužnika </w:t>
      </w:r>
    </w:p>
    <w:p w:rsidRDefault="008D255C" w:rsidP="008F26C0" w:rsidR="008F26C0" w:rsidRPr="006D0386">
      <w:pPr>
        <w:jc w:val="center"/>
        <w:rPr>
          <w:rFonts w:hAnsi="Sylfaen" w:ascii="Sylfaen"/>
          <w:sz w:val="28"/>
          <w:szCs w:val="28"/>
        </w:rPr>
      </w:pPr>
      <w:r>
        <w:rPr>
          <w:rFonts w:hAnsi="Sylfaen" w:ascii="Sylfaen"/>
          <w:b/>
          <w:sz w:val="28"/>
          <w:szCs w:val="28"/>
        </w:rPr>
        <w:t>TERA BLOK</w:t>
      </w:r>
      <w:r w:rsidR="008F26C0" w:rsidRPr="006D0386">
        <w:rPr>
          <w:rFonts w:hAnsi="Sylfaen" w:ascii="Sylfaen"/>
          <w:b/>
          <w:sz w:val="28"/>
          <w:szCs w:val="28"/>
        </w:rPr>
        <w:t xml:space="preserve"> d.o.o. - u stečaju i njegovim uzrocima</w:t>
      </w:r>
    </w:p>
    <w:p w:rsidRDefault="008F26C0" w:rsidP="008F26C0" w:rsidR="008F26C0" w:rsidRPr="006D0386">
      <w:pPr>
        <w:pStyle w:val="Podnoje"/>
        <w:rPr>
          <w:rFonts w:hAnsi="Sylfaen" w:ascii="Sylfaen"/>
          <w:sz w:val="28"/>
          <w:szCs w:val="28"/>
          <w:lang w:val="hr-HR"/>
        </w:rPr>
      </w:pPr>
    </w:p>
    <w:p w:rsidRDefault="008F26C0" w:rsidP="008F26C0" w:rsidR="008F26C0" w:rsidRPr="006D0386">
      <w:pPr>
        <w:jc w:val="center"/>
        <w:rPr>
          <w:rFonts w:hAnsi="Sylfaen" w:ascii="Sylfaen"/>
          <w:b/>
          <w:bCs/>
          <w:sz w:val="28"/>
          <w:szCs w:val="28"/>
        </w:rPr>
      </w:pPr>
      <w:r w:rsidRPr="006D0386">
        <w:rPr>
          <w:rFonts w:hAnsi="Sylfaen" w:ascii="Sylfaen"/>
          <w:b/>
          <w:bCs/>
          <w:sz w:val="28"/>
          <w:szCs w:val="28"/>
        </w:rPr>
        <w:t xml:space="preserve">Izvještajno ročište </w:t>
      </w:r>
      <w:r w:rsidR="008D255C">
        <w:rPr>
          <w:rFonts w:hAnsi="Sylfaen" w:ascii="Sylfaen"/>
          <w:b/>
          <w:bCs/>
          <w:sz w:val="28"/>
          <w:szCs w:val="28"/>
        </w:rPr>
        <w:t>12</w:t>
      </w:r>
      <w:r w:rsidRPr="006D0386">
        <w:rPr>
          <w:rFonts w:hAnsi="Sylfaen" w:ascii="Sylfaen"/>
          <w:b/>
          <w:bCs/>
          <w:sz w:val="28"/>
          <w:szCs w:val="28"/>
        </w:rPr>
        <w:t xml:space="preserve">. </w:t>
      </w:r>
      <w:r w:rsidR="00A37469">
        <w:rPr>
          <w:rFonts w:hAnsi="Sylfaen" w:ascii="Sylfaen"/>
          <w:b/>
          <w:bCs/>
          <w:sz w:val="28"/>
          <w:szCs w:val="28"/>
        </w:rPr>
        <w:t>lipnja</w:t>
      </w:r>
      <w:r>
        <w:rPr>
          <w:rFonts w:hAnsi="Sylfaen" w:ascii="Sylfaen"/>
          <w:b/>
          <w:bCs/>
          <w:sz w:val="28"/>
          <w:szCs w:val="28"/>
        </w:rPr>
        <w:t xml:space="preserve"> 2</w:t>
      </w:r>
      <w:r w:rsidR="00216B8B">
        <w:rPr>
          <w:rFonts w:hAnsi="Sylfaen" w:ascii="Sylfaen"/>
          <w:b/>
          <w:bCs/>
          <w:sz w:val="28"/>
          <w:szCs w:val="28"/>
        </w:rPr>
        <w:t>019</w:t>
      </w:r>
      <w:r w:rsidRPr="006D0386">
        <w:rPr>
          <w:rFonts w:hAnsi="Sylfaen" w:ascii="Sylfaen"/>
          <w:b/>
          <w:bCs/>
          <w:sz w:val="28"/>
          <w:szCs w:val="28"/>
        </w:rPr>
        <w:t>.g</w:t>
      </w:r>
      <w:r w:rsidR="002B786A">
        <w:rPr>
          <w:rFonts w:hAnsi="Sylfaen" w:ascii="Sylfaen"/>
          <w:b/>
          <w:bCs/>
          <w:sz w:val="28"/>
          <w:szCs w:val="28"/>
        </w:rPr>
        <w:t>od</w:t>
      </w:r>
      <w:r w:rsidRPr="006D0386">
        <w:rPr>
          <w:rFonts w:hAnsi="Sylfaen" w:ascii="Sylfaen"/>
          <w:b/>
          <w:bCs/>
          <w:sz w:val="28"/>
          <w:szCs w:val="28"/>
        </w:rPr>
        <w:t>.</w:t>
      </w:r>
    </w:p>
    <w:p w:rsidRDefault="008F26C0" w:rsidP="008F26C0" w:rsidR="008F26C0" w:rsidRPr="006D0386">
      <w:pPr>
        <w:pStyle w:val="Naslov2"/>
        <w:rPr>
          <w:rFonts w:hAnsi="Sylfaen" w:ascii="Sylfaen"/>
        </w:rPr>
      </w:pPr>
      <w:r w:rsidRPr="006D0386">
        <w:rPr>
          <w:rFonts w:hAnsi="Sylfaen" w:ascii="Sylfaen"/>
        </w:rPr>
        <w:t>Uvod</w:t>
      </w:r>
    </w:p>
    <w:p w:rsidRDefault="008F26C0" w:rsidP="008F26C0" w:rsidR="008F26C0" w:rsidRPr="006D0386">
      <w:pPr>
        <w:jc w:val="both"/>
        <w:rPr>
          <w:rFonts w:hAnsi="Sylfaen" w:ascii="Sylfaen"/>
        </w:rPr>
      </w:pPr>
    </w:p>
    <w:p w:rsidRDefault="008D255C" w:rsidP="008D255C" w:rsidR="008D255C" w:rsidRPr="00C65124">
      <w:pPr>
        <w:jc w:val="both"/>
      </w:pPr>
      <w:r w:rsidRPr="00C65124">
        <w:t xml:space="preserve">Prijedlog za otvaranje stečajnog postupka podnesen je od strane Financijske agencije budući na dan 1. rujna 2015. god. dužnik u Očevidniku redoslijeda osnova za plaćanje ima evidentirane neizvršene osnove za plaćanje u neprekinutom razdoblju od 1206 dana, u ukupnom iznosu od 2.992.482,86 kn, u koji iznos je uračunata kamata i naknada Financijske agencije za provedbu ovrhe na novčanim sredstvima.   </w:t>
      </w:r>
    </w:p>
    <w:p w:rsidRDefault="008D255C" w:rsidP="008D255C" w:rsidR="008D255C" w:rsidRPr="00C65124">
      <w:pPr>
        <w:jc w:val="both"/>
      </w:pPr>
    </w:p>
    <w:p w:rsidRDefault="008D255C" w:rsidP="008D255C" w:rsidR="008D255C" w:rsidRPr="00C65124">
      <w:pPr>
        <w:jc w:val="both"/>
      </w:pPr>
      <w:r w:rsidRPr="00C65124">
        <w:t xml:space="preserve">Rješenjem Trgovačkog suda u Zagrebu, posl. br.: </w:t>
      </w:r>
      <w:r w:rsidRPr="00C65124">
        <w:rPr>
          <w:rFonts w:eastAsia="Calibri"/>
        </w:rPr>
        <w:t>St-2872/16 od dana 05. svibnja 2017. god</w:t>
      </w:r>
      <w:r w:rsidRPr="00C65124">
        <w:t>. pokrenut je prethodni postupak radi utvrđivanja uvjeta za otvaranje stečajnog postupka nad Dužnikom te je istim rješenjem i određeno ročište radi očitovanja o prijedlogu za ot</w:t>
      </w:r>
      <w:r w:rsidR="00C261BD">
        <w:t>varanje stečajnog postupka nad d</w:t>
      </w:r>
      <w:r w:rsidRPr="00C65124">
        <w:t>užnikom za dan 12. rujna 2017.god.</w:t>
      </w:r>
    </w:p>
    <w:p w:rsidRDefault="008D255C" w:rsidP="008D255C" w:rsidR="00FE1C90">
      <w:pPr>
        <w:pStyle w:val="Tijeloteksta"/>
      </w:pPr>
      <w:r w:rsidRPr="00C65124">
        <w:t>Na ročištu radi očitovanja o prijedlogu za otvaranje stečajnog postupka predlagatelj je dostavio pisano očitovanje te naveo da u cijelosti ostaje kod prijedloga za otvaranje stečajnog postupka.</w:t>
      </w:r>
    </w:p>
    <w:p w:rsidRDefault="00C261BD" w:rsidP="00C261BD" w:rsidR="00C261BD">
      <w:pPr>
        <w:jc w:val="both"/>
        <w:rPr>
          <w:rFonts w:eastAsia="Calibri"/>
        </w:rPr>
      </w:pPr>
      <w:r w:rsidRPr="00C65124">
        <w:rPr>
          <w:rFonts w:eastAsia="Calibri"/>
        </w:rPr>
        <w:lastRenderedPageBreak/>
        <w:t xml:space="preserve">Rješenjem Trgovačkog suda u Zagrebu, posl. br. St-2872/16 od dana 04. siječnja 2019. god., u prethodnom postupku radi utvrđivanja uvjeta za otvaranje stečajnog postupka nad </w:t>
      </w:r>
      <w:r w:rsidRPr="00C65124">
        <w:t>imovinom stečajnog dužnika</w:t>
      </w:r>
      <w:r w:rsidRPr="00C65124">
        <w:rPr>
          <w:rFonts w:eastAsia="Calibri"/>
          <w:b/>
        </w:rPr>
        <w:t xml:space="preserve"> </w:t>
      </w:r>
      <w:r w:rsidRPr="00C65124">
        <w:rPr>
          <w:rFonts w:eastAsia="Calibri"/>
        </w:rPr>
        <w:t>imenovan sam za privremenog stečajnog upravitelja s ovlaštenjem stupanja u poslovne prostorije dužnika, sve radi utvrđenja postoje li razlozi za otvaranje stečajnog postupka odnosno utvrđenja postojanja imovine i njene vrijednosti, stanje obveza stečajnog dužnika, da li je imovina dovoljna za namirenje troškova stečajnog postupka te koliko je iznos predvidivih troškova prethodnog i stečajnog postupka.</w:t>
      </w:r>
    </w:p>
    <w:p w:rsidRDefault="00C261BD" w:rsidP="00C261BD" w:rsidR="00C261BD">
      <w:pPr>
        <w:jc w:val="both"/>
        <w:rPr>
          <w:rFonts w:eastAsia="Calibri"/>
        </w:rPr>
      </w:pPr>
    </w:p>
    <w:p w:rsidRDefault="00C261BD" w:rsidP="00C261BD" w:rsidR="00C261BD" w:rsidRPr="00C65124">
      <w:pPr>
        <w:jc w:val="both"/>
        <w:rPr>
          <w:rFonts w:eastAsia="Calibri"/>
          <w:b/>
        </w:rPr>
      </w:pPr>
      <w:r>
        <w:rPr>
          <w:rFonts w:eastAsia="Calibri"/>
        </w:rPr>
        <w:t xml:space="preserve">Dana 20.02.2019.god. održano je ročište radi rasprave o pretpostavkama za otvaranje stečajnog postupka nad dužnikom te je slijedom sačinjenog izvješća i dopune istog o postojanju razloga za otvaranje stečajnog postupka proizašlo kako postoji stečajni razlog za nesposobnost za plaćanje, da dužnik u svom vlasništvu nema nikakve imovine, kao nekretnina, tako ni pokretnina koje bi činile stečajnu masu. Jedino potraživanje koje bi činilo stečajnu masu ustanovljeno je u odnosu na nekretninu prodanu Ivanu Kolaku Ugovorom o kupoprodaji iz 2009.god., da je kupovnina isplaćena u iznosu od 369.500,00 kn te da je preostao neisplaćeni iznos kupoprodajne cijene u iznosu od </w:t>
      </w:r>
      <w:r w:rsidR="00BD758B">
        <w:rPr>
          <w:rFonts w:eastAsia="Calibri"/>
        </w:rPr>
        <w:t>229.257,00 kn. Ukoliko bi navedeni iznos bio isplaćen isti bi predstavljao stečajnu masu kojom bi se mogli namiriti troškovi provedbe stečajnog postupka, kao i eventualno provesti dioba.</w:t>
      </w:r>
    </w:p>
    <w:p w:rsidRDefault="00C261BD" w:rsidP="008D255C" w:rsidR="00C261BD">
      <w:pPr>
        <w:pStyle w:val="Tijeloteksta"/>
        <w:rPr>
          <w:rFonts w:hAnsi="Sylfaen" w:ascii="Sylfaen"/>
        </w:rPr>
      </w:pPr>
    </w:p>
    <w:p w:rsidRDefault="00BD758B" w:rsidP="008F26C0" w:rsidR="008F26C0">
      <w:pPr>
        <w:pStyle w:val="Tijeloteksta"/>
        <w:rPr>
          <w:rFonts w:hAnsi="Sylfaen" w:ascii="Sylfaen"/>
        </w:rPr>
      </w:pPr>
      <w:r>
        <w:rPr>
          <w:rFonts w:hAnsi="Sylfaen" w:ascii="Sylfaen"/>
        </w:rPr>
        <w:t>Slijedom navedenog k</w:t>
      </w:r>
      <w:r w:rsidR="00FE1C90" w:rsidRPr="006D0386">
        <w:rPr>
          <w:rFonts w:hAnsi="Sylfaen" w:ascii="Sylfaen"/>
        </w:rPr>
        <w:t xml:space="preserve">ako su ostvareni stečajni razlozi sukladno </w:t>
      </w:r>
      <w:r w:rsidR="00FE1C90">
        <w:rPr>
          <w:rFonts w:hAnsi="Sylfaen" w:ascii="Sylfaen"/>
        </w:rPr>
        <w:t>čl. 6. st. 2. Stečajnog zakona</w:t>
      </w:r>
      <w:r w:rsidR="00FE1C90" w:rsidRPr="006D0386">
        <w:rPr>
          <w:rFonts w:hAnsi="Sylfaen" w:ascii="Sylfaen"/>
        </w:rPr>
        <w:t>, rješe</w:t>
      </w:r>
      <w:r w:rsidR="00FE1C90">
        <w:rPr>
          <w:rFonts w:hAnsi="Sylfaen" w:ascii="Sylfaen"/>
        </w:rPr>
        <w:t xml:space="preserve">njem Trgovačkog suda u Zagrebu, broj gornji </w:t>
      </w:r>
      <w:r w:rsidR="008140A6">
        <w:rPr>
          <w:rFonts w:hAnsi="Sylfaen" w:ascii="Sylfaen"/>
        </w:rPr>
        <w:t xml:space="preserve">dana </w:t>
      </w:r>
      <w:r>
        <w:rPr>
          <w:rFonts w:hAnsi="Sylfaen" w:ascii="Sylfaen"/>
        </w:rPr>
        <w:t xml:space="preserve">20. veljače </w:t>
      </w:r>
      <w:r w:rsidR="008140A6">
        <w:rPr>
          <w:rFonts w:hAnsi="Sylfaen" w:ascii="Sylfaen"/>
        </w:rPr>
        <w:t>2019.god.</w:t>
      </w:r>
      <w:r w:rsidR="00FE1C90">
        <w:rPr>
          <w:rFonts w:hAnsi="Sylfaen" w:ascii="Sylfaen"/>
        </w:rPr>
        <w:t xml:space="preserve"> otvoren je stečajni postupak nad dužnikom</w:t>
      </w:r>
      <w:r w:rsidR="007247BE">
        <w:rPr>
          <w:rFonts w:hAnsi="Sylfaen" w:ascii="Sylfaen"/>
        </w:rPr>
        <w:t xml:space="preserve"> </w:t>
      </w:r>
      <w:r>
        <w:rPr>
          <w:rFonts w:hAnsi="Sylfaen" w:ascii="Sylfaen"/>
        </w:rPr>
        <w:t>TERA BLOK</w:t>
      </w:r>
      <w:r w:rsidR="007247BE">
        <w:rPr>
          <w:rFonts w:hAnsi="Sylfaen" w:ascii="Sylfaen"/>
        </w:rPr>
        <w:t xml:space="preserve"> d.o.o. – u stečaju te sam istim imenovan stečajnim upraviteljom</w:t>
      </w:r>
      <w:r w:rsidR="00EB759D">
        <w:rPr>
          <w:rFonts w:hAnsi="Sylfaen" w:ascii="Sylfaen"/>
        </w:rPr>
        <w:t>.</w:t>
      </w:r>
    </w:p>
    <w:p w:rsidRDefault="00EB759D" w:rsidP="008F26C0" w:rsidR="00EB759D" w:rsidRPr="006D0386">
      <w:pPr>
        <w:pStyle w:val="Tijeloteksta"/>
        <w:rPr>
          <w:rFonts w:hAnsi="Sylfaen" w:ascii="Sylfaen"/>
        </w:rPr>
      </w:pPr>
    </w:p>
    <w:p w:rsidRDefault="008F26C0" w:rsidP="008F26C0" w:rsidR="008F26C0" w:rsidRPr="006D0386">
      <w:pPr>
        <w:pStyle w:val="Tijeloteksta"/>
        <w:rPr>
          <w:rFonts w:hAnsi="Sylfaen" w:ascii="Sylfaen"/>
          <w:b/>
          <w:sz w:val="28"/>
          <w:szCs w:val="28"/>
        </w:rPr>
      </w:pPr>
      <w:r w:rsidRPr="006D0386">
        <w:rPr>
          <w:rFonts w:hAnsi="Sylfaen" w:ascii="Sylfaen"/>
          <w:b/>
          <w:sz w:val="28"/>
          <w:szCs w:val="28"/>
        </w:rPr>
        <w:t>Poduzete aktivnosti od otvaranja stečajnog postupka</w:t>
      </w:r>
    </w:p>
    <w:p w:rsidRDefault="008F26C0" w:rsidP="008F26C0" w:rsidR="008F26C0">
      <w:pPr>
        <w:pStyle w:val="Tijeloteksta"/>
        <w:rPr>
          <w:rFonts w:hAnsi="Sylfaen" w:ascii="Sylfaen"/>
        </w:rPr>
      </w:pPr>
    </w:p>
    <w:p w:rsidRDefault="008F26C0" w:rsidP="008F26C0" w:rsidR="008F26C0" w:rsidRPr="006D0386">
      <w:pPr>
        <w:pStyle w:val="Tijeloteksta"/>
        <w:rPr>
          <w:rFonts w:hAnsi="Sylfaen" w:ascii="Sylfaen"/>
        </w:rPr>
      </w:pPr>
      <w:r w:rsidRPr="006D0386">
        <w:rPr>
          <w:rFonts w:hAnsi="Sylfaen" w:ascii="Sylfaen"/>
        </w:rPr>
        <w:t>Nakon otva</w:t>
      </w:r>
      <w:r w:rsidR="007922DD">
        <w:rPr>
          <w:rFonts w:hAnsi="Sylfaen" w:ascii="Sylfaen"/>
        </w:rPr>
        <w:t>ranja stečajnog postupka poduzeo</w:t>
      </w:r>
      <w:r w:rsidRPr="006D0386">
        <w:rPr>
          <w:rFonts w:hAnsi="Sylfaen" w:ascii="Sylfaen"/>
        </w:rPr>
        <w:t xml:space="preserve"> sam sljedeće aktivnosti:</w:t>
      </w:r>
    </w:p>
    <w:p w:rsidRDefault="008F26C0" w:rsidP="008F26C0" w:rsidR="008F26C0" w:rsidRPr="006D0386">
      <w:pPr>
        <w:pStyle w:val="Tijeloteksta"/>
        <w:rPr>
          <w:rFonts w:hAnsi="Sylfaen" w:ascii="Sylfaen"/>
        </w:rPr>
      </w:pPr>
    </w:p>
    <w:p w:rsidRDefault="008F26C0" w:rsidP="005E1506" w:rsidR="008F26C0">
      <w:pPr>
        <w:pStyle w:val="Tijeloteksta"/>
        <w:numPr>
          <w:ilvl w:val="0"/>
          <w:numId w:val="17"/>
        </w:numPr>
        <w:rPr>
          <w:rFonts w:hAnsi="Sylfaen" w:ascii="Sylfaen"/>
        </w:rPr>
      </w:pPr>
      <w:r w:rsidRPr="006D0386">
        <w:rPr>
          <w:rFonts w:hAnsi="Sylfaen" w:ascii="Sylfaen"/>
        </w:rPr>
        <w:t xml:space="preserve">Odmah po preuzimanju dužnosti </w:t>
      </w:r>
      <w:r w:rsidR="00B17D5B">
        <w:rPr>
          <w:rFonts w:hAnsi="Sylfaen" w:ascii="Sylfaen"/>
          <w:lang w:val="hr-HR"/>
        </w:rPr>
        <w:t xml:space="preserve">privremenog </w:t>
      </w:r>
      <w:r w:rsidR="007922DD">
        <w:rPr>
          <w:rFonts w:hAnsi="Sylfaen" w:ascii="Sylfaen"/>
        </w:rPr>
        <w:t>stečajnog upravitelja</w:t>
      </w:r>
      <w:r w:rsidRPr="006D0386">
        <w:rPr>
          <w:rFonts w:hAnsi="Sylfaen" w:ascii="Sylfaen"/>
        </w:rPr>
        <w:t xml:space="preserve"> </w:t>
      </w:r>
      <w:r w:rsidR="00EB6204">
        <w:rPr>
          <w:rFonts w:hAnsi="Sylfaen" w:ascii="Sylfaen"/>
        </w:rPr>
        <w:t>stupio sam</w:t>
      </w:r>
      <w:r>
        <w:rPr>
          <w:rFonts w:hAnsi="Sylfaen" w:ascii="Sylfaen"/>
        </w:rPr>
        <w:t xml:space="preserve"> u kontakt i p</w:t>
      </w:r>
      <w:r w:rsidR="00EB6204">
        <w:rPr>
          <w:rFonts w:hAnsi="Sylfaen" w:ascii="Sylfaen"/>
        </w:rPr>
        <w:t>ribavio</w:t>
      </w:r>
      <w:r>
        <w:rPr>
          <w:rFonts w:hAnsi="Sylfaen" w:ascii="Sylfaen"/>
        </w:rPr>
        <w:t xml:space="preserve"> </w:t>
      </w:r>
      <w:r w:rsidR="00B17D5B">
        <w:rPr>
          <w:rFonts w:hAnsi="Sylfaen" w:ascii="Sylfaen"/>
          <w:lang w:val="hr-HR"/>
        </w:rPr>
        <w:t xml:space="preserve">dostupnu </w:t>
      </w:r>
      <w:r>
        <w:rPr>
          <w:rFonts w:hAnsi="Sylfaen" w:ascii="Sylfaen"/>
        </w:rPr>
        <w:t xml:space="preserve">dokumentaciju stečajnog dužnika od </w:t>
      </w:r>
      <w:r w:rsidR="001A4541">
        <w:rPr>
          <w:rFonts w:hAnsi="Sylfaen" w:ascii="Sylfaen"/>
        </w:rPr>
        <w:t xml:space="preserve">strane </w:t>
      </w:r>
      <w:r>
        <w:rPr>
          <w:rFonts w:hAnsi="Sylfaen" w:ascii="Sylfaen"/>
        </w:rPr>
        <w:t>ranije</w:t>
      </w:r>
      <w:r w:rsidR="001C253B">
        <w:rPr>
          <w:rFonts w:hAnsi="Sylfaen" w:ascii="Sylfaen"/>
        </w:rPr>
        <w:t>g</w:t>
      </w:r>
      <w:r>
        <w:rPr>
          <w:rFonts w:hAnsi="Sylfaen" w:ascii="Sylfaen"/>
        </w:rPr>
        <w:t xml:space="preserve"> dire</w:t>
      </w:r>
      <w:r w:rsidR="001C253B">
        <w:rPr>
          <w:rFonts w:hAnsi="Sylfaen" w:ascii="Sylfaen"/>
        </w:rPr>
        <w:t xml:space="preserve">ktora gosp. </w:t>
      </w:r>
      <w:r w:rsidR="00EB6204">
        <w:rPr>
          <w:rFonts w:hAnsi="Sylfaen" w:ascii="Sylfaen"/>
        </w:rPr>
        <w:t>Milan Kolak</w:t>
      </w:r>
      <w:r w:rsidR="007247BE">
        <w:rPr>
          <w:rFonts w:hAnsi="Sylfaen" w:ascii="Sylfaen"/>
        </w:rPr>
        <w:t xml:space="preserve"> iz </w:t>
      </w:r>
      <w:r w:rsidR="00EB6204">
        <w:rPr>
          <w:rFonts w:hAnsi="Sylfaen" w:ascii="Sylfaen"/>
        </w:rPr>
        <w:t>Sesveta (Grad Zagreb)</w:t>
      </w:r>
      <w:r w:rsidR="007247BE">
        <w:rPr>
          <w:rFonts w:hAnsi="Sylfaen" w:ascii="Sylfaen"/>
        </w:rPr>
        <w:t xml:space="preserve">, </w:t>
      </w:r>
      <w:r w:rsidR="00EB6204" w:rsidRPr="00C65124">
        <w:rPr>
          <w:rFonts w:eastAsia="Calibri"/>
        </w:rPr>
        <w:t>Blage Zadre 17/B</w:t>
      </w:r>
      <w:r w:rsidR="00EB6204">
        <w:rPr>
          <w:rFonts w:eastAsia="Calibri"/>
        </w:rPr>
        <w:t>,</w:t>
      </w:r>
      <w:r w:rsidR="00EB6204" w:rsidRPr="00C65124">
        <w:rPr>
          <w:rFonts w:eastAsia="Calibri"/>
        </w:rPr>
        <w:t xml:space="preserve"> OIB: 93865599188</w:t>
      </w:r>
      <w:r w:rsidR="00CA25AF">
        <w:rPr>
          <w:rFonts w:hAnsi="Sylfaen" w:ascii="Sylfaen"/>
        </w:rPr>
        <w:t xml:space="preserve">. </w:t>
      </w:r>
    </w:p>
    <w:p w:rsidRDefault="00EF1F7F" w:rsidP="00E65337" w:rsidR="00EF1F7F" w:rsidRPr="00C22859">
      <w:pPr>
        <w:pStyle w:val="Tijeloteksta"/>
        <w:rPr>
          <w:rFonts w:hAnsi="Sylfaen" w:ascii="Sylfaen"/>
        </w:rPr>
      </w:pPr>
    </w:p>
    <w:p w:rsidRDefault="00AD7028" w:rsidP="008F26C0" w:rsidR="008F26C0" w:rsidRPr="006D0386">
      <w:pPr>
        <w:pStyle w:val="Tijeloteksta"/>
        <w:numPr>
          <w:ilvl w:val="0"/>
          <w:numId w:val="17"/>
        </w:numPr>
        <w:rPr>
          <w:rFonts w:hAnsi="Sylfaen" w:ascii="Sylfaen"/>
        </w:rPr>
      </w:pPr>
      <w:r>
        <w:rPr>
          <w:rFonts w:hAnsi="Sylfaen" w:ascii="Sylfaen"/>
        </w:rPr>
        <w:t>Napravio</w:t>
      </w:r>
      <w:r w:rsidR="008F26C0" w:rsidRPr="006D0386">
        <w:rPr>
          <w:rFonts w:hAnsi="Sylfaen" w:ascii="Sylfaen"/>
        </w:rPr>
        <w:t xml:space="preserve"> sam žig sa naz</w:t>
      </w:r>
      <w:r>
        <w:rPr>
          <w:rFonts w:hAnsi="Sylfaen" w:ascii="Sylfaen"/>
        </w:rPr>
        <w:t>nakom tvrtke u stečaju, ishodio</w:t>
      </w:r>
      <w:r w:rsidR="008F26C0" w:rsidRPr="006D0386">
        <w:rPr>
          <w:rFonts w:hAnsi="Sylfaen" w:ascii="Sylfaen"/>
        </w:rPr>
        <w:t xml:space="preserve"> obavijest o razvrstavanju poslovnog subjekta kod Državnog zavoda za statistiku</w:t>
      </w:r>
      <w:r w:rsidR="008F26C0">
        <w:rPr>
          <w:rFonts w:hAnsi="Sylfaen" w:ascii="Sylfaen"/>
        </w:rPr>
        <w:t xml:space="preserve"> te </w:t>
      </w:r>
      <w:r>
        <w:rPr>
          <w:rFonts w:hAnsi="Sylfaen" w:ascii="Sylfaen"/>
        </w:rPr>
        <w:t>otvorio</w:t>
      </w:r>
      <w:r w:rsidR="001C253B">
        <w:rPr>
          <w:rFonts w:hAnsi="Sylfaen" w:ascii="Sylfaen"/>
        </w:rPr>
        <w:t xml:space="preserve"> novi</w:t>
      </w:r>
      <w:r w:rsidR="00B17D5B">
        <w:rPr>
          <w:rFonts w:hAnsi="Sylfaen" w:ascii="Sylfaen"/>
        </w:rPr>
        <w:t xml:space="preserve"> žiro-račun dužnika u stečaju</w:t>
      </w:r>
      <w:r w:rsidR="00B17D5B">
        <w:rPr>
          <w:rFonts w:hAnsi="Sylfaen" w:ascii="Sylfaen"/>
          <w:lang w:val="hr-HR"/>
        </w:rPr>
        <w:t>.</w:t>
      </w:r>
    </w:p>
    <w:p w:rsidRDefault="008F26C0" w:rsidP="008F26C0" w:rsidR="008F26C0" w:rsidRPr="006D0386">
      <w:pPr>
        <w:pStyle w:val="Tijeloteksta"/>
        <w:ind w:left="360"/>
        <w:rPr>
          <w:rFonts w:hAnsi="Sylfaen" w:ascii="Sylfaen"/>
        </w:rPr>
      </w:pPr>
      <w:r w:rsidRPr="006D0386">
        <w:rPr>
          <w:rFonts w:hAnsi="Sylfaen" w:ascii="Sylfaen"/>
        </w:rPr>
        <w:t xml:space="preserve"> </w:t>
      </w:r>
    </w:p>
    <w:p w:rsidRDefault="008F26C0" w:rsidP="008F26C0" w:rsidR="008F26C0">
      <w:pPr>
        <w:pStyle w:val="Tijeloteksta"/>
        <w:numPr>
          <w:ilvl w:val="0"/>
          <w:numId w:val="17"/>
        </w:numPr>
        <w:rPr>
          <w:rFonts w:hAnsi="Sylfaen" w:ascii="Sylfaen"/>
        </w:rPr>
      </w:pPr>
      <w:r>
        <w:rPr>
          <w:rFonts w:hAnsi="Sylfaen" w:ascii="Sylfaen"/>
        </w:rPr>
        <w:t>I</w:t>
      </w:r>
      <w:r w:rsidRPr="006D0386">
        <w:rPr>
          <w:rFonts w:hAnsi="Sylfaen" w:ascii="Sylfaen"/>
        </w:rPr>
        <w:t>zradu početne stečajne bilance, kao i obavljanje financijskih i knjigovodstvenih poslova stečajnog dužnika</w:t>
      </w:r>
      <w:r w:rsidR="00632746">
        <w:rPr>
          <w:rFonts w:hAnsi="Sylfaen" w:ascii="Sylfaen"/>
        </w:rPr>
        <w:t xml:space="preserve">  povjerio</w:t>
      </w:r>
      <w:r w:rsidR="00C04E50">
        <w:rPr>
          <w:rFonts w:hAnsi="Sylfaen" w:ascii="Sylfaen"/>
        </w:rPr>
        <w:t xml:space="preserve"> sam</w:t>
      </w:r>
      <w:r>
        <w:rPr>
          <w:rFonts w:hAnsi="Sylfaen" w:ascii="Sylfaen"/>
        </w:rPr>
        <w:t xml:space="preserve"> </w:t>
      </w:r>
      <w:r w:rsidRPr="006D0386">
        <w:rPr>
          <w:rFonts w:hAnsi="Sylfaen" w:ascii="Sylfaen"/>
        </w:rPr>
        <w:t>stručnom knjigovodstvenom servisu.</w:t>
      </w:r>
    </w:p>
    <w:p w:rsidRDefault="009014FA" w:rsidP="009014FA" w:rsidR="009014FA" w:rsidRPr="00B17D5B">
      <w:pPr>
        <w:pStyle w:val="Tijeloteksta"/>
        <w:ind w:left="750"/>
        <w:rPr>
          <w:rFonts w:hAnsi="Sylfaen" w:ascii="Sylfaen"/>
        </w:rPr>
      </w:pPr>
    </w:p>
    <w:p w:rsidRDefault="00545482" w:rsidP="00120510" w:rsidR="00835145">
      <w:pPr>
        <w:pStyle w:val="Tijeloteksta"/>
        <w:numPr>
          <w:ilvl w:val="0"/>
          <w:numId w:val="17"/>
        </w:numPr>
        <w:rPr>
          <w:rFonts w:hAnsi="Sylfaen" w:ascii="Sylfaen"/>
          <w:b/>
        </w:rPr>
      </w:pPr>
      <w:r w:rsidRPr="00B17D5B">
        <w:rPr>
          <w:rFonts w:hAnsi="Sylfaen" w:ascii="Sylfaen"/>
        </w:rPr>
        <w:t>Iz sudskog registra Trgovačkog suda u Zagrebu kao kao osnovna djelatnost</w:t>
      </w:r>
      <w:r w:rsidR="00BD2E36" w:rsidRPr="00B17D5B">
        <w:rPr>
          <w:rFonts w:hAnsi="Sylfaen" w:ascii="Sylfaen"/>
        </w:rPr>
        <w:t xml:space="preserve"> dužnika</w:t>
      </w:r>
      <w:r w:rsidRPr="00B17D5B">
        <w:rPr>
          <w:rFonts w:hAnsi="Sylfaen" w:ascii="Sylfaen"/>
        </w:rPr>
        <w:t xml:space="preserve"> navedeno je </w:t>
      </w:r>
      <w:r w:rsidR="00EB6204" w:rsidRPr="00B17D5B">
        <w:rPr>
          <w:rFonts w:eastAsia="Calibri"/>
        </w:rPr>
        <w:t>proizvodnja</w:t>
      </w:r>
      <w:r w:rsidR="00EB6204" w:rsidRPr="00C65124">
        <w:rPr>
          <w:rFonts w:eastAsia="Calibri"/>
        </w:rPr>
        <w:t xml:space="preserve"> opeke, crijepa i proizvoda od pečene gline za građevinarstvo i dr</w:t>
      </w:r>
      <w:r w:rsidRPr="00545482">
        <w:rPr>
          <w:rFonts w:hAnsi="Sylfaen" w:ascii="Sylfaen"/>
        </w:rPr>
        <w:t>.</w:t>
      </w:r>
      <w:r w:rsidR="00FE3523">
        <w:rPr>
          <w:rFonts w:hAnsi="Sylfaen" w:ascii="Sylfaen"/>
        </w:rPr>
        <w:t xml:space="preserve"> </w:t>
      </w:r>
      <w:r w:rsidR="00FE3523">
        <w:rPr>
          <w:rFonts w:hAnsi="Sylfaen" w:ascii="Sylfaen"/>
        </w:rPr>
        <w:lastRenderedPageBreak/>
        <w:t xml:space="preserve">Prema </w:t>
      </w:r>
      <w:r w:rsidR="00EB6204">
        <w:rPr>
          <w:rFonts w:hAnsi="Sylfaen" w:ascii="Sylfaen"/>
        </w:rPr>
        <w:t>očitovanju ranijeg zakonskog zastupnika djelatnost dužnika</w:t>
      </w:r>
      <w:r w:rsidR="00120510">
        <w:rPr>
          <w:rFonts w:hAnsi="Sylfaen" w:ascii="Sylfaen"/>
        </w:rPr>
        <w:t xml:space="preserve"> je bila maloprodaja građevinskog materijala</w:t>
      </w:r>
      <w:r w:rsidR="00F41453" w:rsidRPr="00AD1E04">
        <w:rPr>
          <w:rFonts w:hAnsi="Sylfaen" w:ascii="Sylfaen"/>
        </w:rPr>
        <w:t xml:space="preserve">                              </w:t>
      </w:r>
      <w:r w:rsidR="00175329">
        <w:rPr>
          <w:rFonts w:hAnsi="Sylfaen" w:ascii="Sylfaen"/>
        </w:rPr>
        <w:t xml:space="preserve">         </w:t>
      </w:r>
      <w:r w:rsidR="00C82A08" w:rsidRPr="00AD1E04">
        <w:rPr>
          <w:rFonts w:hAnsi="Sylfaen" w:ascii="Sylfaen"/>
        </w:rPr>
        <w:t xml:space="preserve">  </w:t>
      </w:r>
    </w:p>
    <w:p w:rsidRDefault="00731DA2" w:rsidP="00731DA2" w:rsidR="00731DA2" w:rsidRPr="00731DA2">
      <w:pPr>
        <w:jc w:val="center"/>
        <w:rPr>
          <w:rFonts w:hAnsi="Sylfaen" w:ascii="Sylfaen"/>
          <w:b/>
        </w:rPr>
      </w:pPr>
    </w:p>
    <w:p w:rsidRDefault="00130ECB" w:rsidP="00130ECB" w:rsidR="00130ECB" w:rsidRPr="00D05326">
      <w:pPr>
        <w:jc w:val="both"/>
        <w:rPr>
          <w:rFonts w:hAnsi="Sylfaen" w:ascii="Sylfaen"/>
          <w:b/>
          <w:sz w:val="28"/>
          <w:szCs w:val="28"/>
          <w:u w:val="single"/>
        </w:rPr>
      </w:pPr>
      <w:r w:rsidRPr="00D05326">
        <w:rPr>
          <w:rFonts w:hAnsi="Sylfaen" w:ascii="Sylfaen"/>
          <w:b/>
          <w:sz w:val="28"/>
          <w:szCs w:val="28"/>
          <w:u w:val="single"/>
        </w:rPr>
        <w:t>Poslovanje i uzroci gospodarskog položaja stečajnog dužnika</w:t>
      </w:r>
    </w:p>
    <w:p w:rsidRDefault="00E92DD7" w:rsidP="00E92DD7" w:rsidR="00E92DD7" w:rsidRPr="00F9420E">
      <w:pPr>
        <w:jc w:val="both"/>
        <w:rPr>
          <w:rFonts w:hAnsi="Sylfaen" w:ascii="Sylfaen"/>
          <w:color w:val="FF0000"/>
        </w:rPr>
      </w:pPr>
    </w:p>
    <w:p w:rsidRDefault="00AF76D1" w:rsidP="00D81982" w:rsidR="00130ECB" w:rsidRPr="0002064C">
      <w:pPr>
        <w:jc w:val="both"/>
        <w:rPr>
          <w:rFonts w:hAnsi="Sylfaen" w:ascii="Sylfaen"/>
          <w:b/>
          <w:bCs/>
        </w:rPr>
      </w:pPr>
      <w:r>
        <w:rPr>
          <w:rFonts w:hAnsi="Sylfaen" w:ascii="Sylfaen"/>
        </w:rPr>
        <w:t xml:space="preserve">Budući je blokada žiro računa </w:t>
      </w:r>
      <w:r w:rsidR="00B77191">
        <w:rPr>
          <w:rFonts w:hAnsi="Sylfaen" w:ascii="Sylfaen"/>
        </w:rPr>
        <w:t xml:space="preserve">nastupila </w:t>
      </w:r>
      <w:r w:rsidR="00120510">
        <w:rPr>
          <w:rFonts w:hAnsi="Sylfaen" w:ascii="Sylfaen"/>
        </w:rPr>
        <w:t>14.05.2012</w:t>
      </w:r>
      <w:r w:rsidR="0002064C">
        <w:rPr>
          <w:rFonts w:hAnsi="Sylfaen" w:ascii="Sylfaen"/>
        </w:rPr>
        <w:t xml:space="preserve">. god. te obzirom </w:t>
      </w:r>
      <w:r w:rsidR="00E01981">
        <w:rPr>
          <w:rFonts w:hAnsi="Sylfaen" w:ascii="Sylfaen"/>
        </w:rPr>
        <w:t>društvo ne obavlja nikakovu djelatnost i</w:t>
      </w:r>
      <w:r>
        <w:rPr>
          <w:rFonts w:hAnsi="Sylfaen" w:ascii="Sylfaen"/>
        </w:rPr>
        <w:t xml:space="preserve"> nema zaposlenih radnika </w:t>
      </w:r>
      <w:r w:rsidR="00C84B01">
        <w:rPr>
          <w:rFonts w:hAnsi="Sylfaen" w:ascii="Sylfaen"/>
        </w:rPr>
        <w:t>u danas</w:t>
      </w:r>
      <w:r>
        <w:rPr>
          <w:rFonts w:hAnsi="Sylfaen" w:ascii="Sylfaen"/>
        </w:rPr>
        <w:t xml:space="preserve"> </w:t>
      </w:r>
      <w:r w:rsidR="0002064C">
        <w:rPr>
          <w:rFonts w:hAnsi="Sylfaen" w:ascii="Sylfaen"/>
        </w:rPr>
        <w:t>smatram</w:t>
      </w:r>
      <w:r>
        <w:rPr>
          <w:rFonts w:hAnsi="Sylfaen" w:ascii="Sylfaen"/>
        </w:rPr>
        <w:t xml:space="preserve"> </w:t>
      </w:r>
      <w:r w:rsidR="00B9502D">
        <w:rPr>
          <w:rFonts w:hAnsi="Sylfaen" w:ascii="Sylfaen"/>
        </w:rPr>
        <w:t xml:space="preserve">da </w:t>
      </w:r>
      <w:r>
        <w:rPr>
          <w:rFonts w:hAnsi="Sylfaen" w:ascii="Sylfaen"/>
          <w:b/>
          <w:bCs/>
        </w:rPr>
        <w:t xml:space="preserve">ne postoje nikakovi izgledi za nastavak poslovanja.   </w:t>
      </w:r>
    </w:p>
    <w:p w:rsidRDefault="007534D3" w:rsidP="00D81982" w:rsidR="007534D3">
      <w:pPr>
        <w:jc w:val="both"/>
        <w:rPr>
          <w:rFonts w:hAnsi="Sylfaen" w:ascii="Sylfaen"/>
        </w:rPr>
      </w:pPr>
    </w:p>
    <w:p w:rsidRDefault="00731DA2" w:rsidP="00D81982" w:rsidR="00731DA2">
      <w:pPr>
        <w:jc w:val="both"/>
        <w:rPr>
          <w:rFonts w:hAnsi="Sylfaen" w:ascii="Sylfaen"/>
        </w:rPr>
      </w:pPr>
    </w:p>
    <w:p w:rsidRDefault="00835145" w:rsidP="00D81982" w:rsidR="00835145">
      <w:pPr>
        <w:jc w:val="both"/>
        <w:rPr>
          <w:rFonts w:hAnsi="Sylfaen" w:ascii="Sylfaen"/>
          <w:b/>
          <w:sz w:val="28"/>
          <w:szCs w:val="28"/>
          <w:u w:val="single"/>
        </w:rPr>
      </w:pPr>
      <w:r w:rsidRPr="00835145">
        <w:rPr>
          <w:rFonts w:hAnsi="Sylfaen" w:ascii="Sylfaen"/>
          <w:b/>
          <w:sz w:val="28"/>
          <w:szCs w:val="28"/>
          <w:u w:val="single"/>
        </w:rPr>
        <w:t>Poslovne knjige i dokumentacija</w:t>
      </w:r>
    </w:p>
    <w:p w:rsidRDefault="00513708" w:rsidP="00D81982" w:rsidR="00513708">
      <w:pPr>
        <w:jc w:val="both"/>
        <w:rPr>
          <w:rFonts w:hAnsi="Sylfaen" w:ascii="Sylfaen"/>
        </w:rPr>
      </w:pPr>
    </w:p>
    <w:p w:rsidRDefault="00513708" w:rsidP="00D81982" w:rsidR="00835145">
      <w:pPr>
        <w:jc w:val="both"/>
        <w:rPr>
          <w:rFonts w:hAnsi="Sylfaen" w:ascii="Sylfaen"/>
          <w:b/>
          <w:sz w:val="28"/>
          <w:szCs w:val="28"/>
          <w:u w:val="single"/>
        </w:rPr>
      </w:pPr>
      <w:r>
        <w:rPr>
          <w:rFonts w:hAnsi="Sylfaen" w:ascii="Sylfaen"/>
        </w:rPr>
        <w:t xml:space="preserve">Odmah po preuzimanju dužnosti </w:t>
      </w:r>
      <w:r w:rsidR="00120510">
        <w:rPr>
          <w:rFonts w:hAnsi="Sylfaen" w:ascii="Sylfaen"/>
        </w:rPr>
        <w:t>privremenog stečajnog upravitelja</w:t>
      </w:r>
      <w:r>
        <w:rPr>
          <w:rFonts w:hAnsi="Sylfaen" w:ascii="Sylfaen"/>
        </w:rPr>
        <w:t xml:space="preserve">, pisanim putem sam od Ministarstva financija - Porezne uprave, </w:t>
      </w:r>
      <w:r w:rsidR="00C0176F">
        <w:rPr>
          <w:rFonts w:hAnsi="Sylfaen" w:ascii="Sylfaen"/>
        </w:rPr>
        <w:t>Centar za vozila Hrvatska</w:t>
      </w:r>
      <w:r w:rsidR="00F9420E">
        <w:rPr>
          <w:rFonts w:hAnsi="Sylfaen" w:ascii="Sylfaen"/>
        </w:rPr>
        <w:t xml:space="preserve">, </w:t>
      </w:r>
      <w:r>
        <w:rPr>
          <w:rFonts w:hAnsi="Sylfaen" w:ascii="Sylfaen"/>
        </w:rPr>
        <w:t xml:space="preserve">Hrvatskog zavoda za </w:t>
      </w:r>
      <w:r w:rsidR="002372A5">
        <w:rPr>
          <w:rFonts w:hAnsi="Sylfaen" w:ascii="Sylfaen"/>
        </w:rPr>
        <w:t>mirovinsko</w:t>
      </w:r>
      <w:r>
        <w:rPr>
          <w:rFonts w:hAnsi="Sylfaen" w:ascii="Sylfaen"/>
        </w:rPr>
        <w:t xml:space="preserve"> osiguranje</w:t>
      </w:r>
      <w:r w:rsidR="00E01981">
        <w:rPr>
          <w:rFonts w:hAnsi="Sylfaen" w:ascii="Sylfaen"/>
        </w:rPr>
        <w:t xml:space="preserve"> </w:t>
      </w:r>
      <w:r>
        <w:rPr>
          <w:rFonts w:hAnsi="Sylfaen" w:ascii="Sylfaen"/>
        </w:rPr>
        <w:t xml:space="preserve">te </w:t>
      </w:r>
      <w:r w:rsidR="002372A5">
        <w:rPr>
          <w:rFonts w:hAnsi="Sylfaen" w:ascii="Sylfaen"/>
        </w:rPr>
        <w:t>direktora društva</w:t>
      </w:r>
      <w:r w:rsidR="00F9420E">
        <w:rPr>
          <w:rFonts w:hAnsi="Sylfaen" w:ascii="Sylfaen"/>
        </w:rPr>
        <w:t xml:space="preserve"> gosp. </w:t>
      </w:r>
      <w:r w:rsidR="00120510">
        <w:rPr>
          <w:rFonts w:hAnsi="Sylfaen" w:ascii="Sylfaen"/>
        </w:rPr>
        <w:t>Milan Kolak</w:t>
      </w:r>
      <w:r w:rsidR="00E01981">
        <w:rPr>
          <w:rFonts w:hAnsi="Sylfaen" w:ascii="Sylfaen"/>
        </w:rPr>
        <w:t xml:space="preserve"> </w:t>
      </w:r>
      <w:r w:rsidR="00AD7028">
        <w:rPr>
          <w:rFonts w:hAnsi="Sylfaen" w:ascii="Sylfaen"/>
        </w:rPr>
        <w:t>zatražio</w:t>
      </w:r>
      <w:r>
        <w:rPr>
          <w:rFonts w:hAnsi="Sylfaen" w:ascii="Sylfaen"/>
        </w:rPr>
        <w:t xml:space="preserve"> na uvid poslovnu dokumentaciju te sve druge obavijesti u svezi poslovanja u prijašnjim godinama.</w:t>
      </w:r>
    </w:p>
    <w:p w:rsidRDefault="00AD7028" w:rsidP="00E92DD7" w:rsidR="00E92DD7">
      <w:pPr>
        <w:jc w:val="both"/>
        <w:rPr>
          <w:rFonts w:hAnsi="Sylfaen" w:ascii="Sylfaen"/>
        </w:rPr>
      </w:pPr>
      <w:r>
        <w:rPr>
          <w:rFonts w:hAnsi="Sylfaen" w:ascii="Sylfaen"/>
        </w:rPr>
        <w:t>Bivši zakonski zastupnik</w:t>
      </w:r>
      <w:r w:rsidR="00E92DD7">
        <w:rPr>
          <w:rFonts w:hAnsi="Sylfaen" w:ascii="Sylfaen"/>
        </w:rPr>
        <w:t xml:space="preserve"> je</w:t>
      </w:r>
      <w:r w:rsidR="00E92DD7" w:rsidRPr="00E92DD7">
        <w:rPr>
          <w:rFonts w:hAnsi="Sylfaen" w:ascii="Sylfaen"/>
        </w:rPr>
        <w:t xml:space="preserve"> </w:t>
      </w:r>
      <w:r>
        <w:rPr>
          <w:rFonts w:hAnsi="Sylfaen" w:ascii="Sylfaen"/>
        </w:rPr>
        <w:t>dostavio poslovnu dokumentaciju dužnika</w:t>
      </w:r>
      <w:r w:rsidR="006C65F5">
        <w:rPr>
          <w:rFonts w:hAnsi="Sylfaen" w:ascii="Sylfaen"/>
        </w:rPr>
        <w:t xml:space="preserve"> te</w:t>
      </w:r>
      <w:r w:rsidR="00E92DD7">
        <w:rPr>
          <w:rFonts w:hAnsi="Sylfaen" w:ascii="Sylfaen"/>
        </w:rPr>
        <w:t xml:space="preserve"> se iz podataka koji su u istome navedeni može dati zaključak o trenutnom stanju društva i imovini društva.</w:t>
      </w:r>
    </w:p>
    <w:p w:rsidRDefault="00F9420E" w:rsidP="00E92DD7" w:rsidR="00F9420E">
      <w:pPr>
        <w:jc w:val="both"/>
        <w:rPr>
          <w:rFonts w:hAnsi="Sylfaen" w:ascii="Sylfaen"/>
        </w:rPr>
      </w:pPr>
    </w:p>
    <w:p w:rsidRDefault="0091761D" w:rsidP="0091761D" w:rsidR="0091761D">
      <w:pPr>
        <w:jc w:val="both"/>
      </w:pPr>
      <w:r w:rsidRPr="00C65124">
        <w:t>Na moj pisani zahtjev za dostavom poslovne d</w:t>
      </w:r>
      <w:r>
        <w:t xml:space="preserve">okumentacije kao i podataka </w:t>
      </w:r>
      <w:r w:rsidRPr="00C65124">
        <w:t xml:space="preserve">o vlasništvu imovine te visini obveza od strane  Ministarstva financija - Porezne uprave, Područnog ureda Zagreb, Ispostava Sesvete zaprimio sam dopis, Klasa: 037-02/19-01/5 od dana 25.01.2019. god. </w:t>
      </w:r>
    </w:p>
    <w:p w:rsidRDefault="0091761D" w:rsidP="0091761D" w:rsidR="0091761D">
      <w:pPr>
        <w:jc w:val="both"/>
      </w:pPr>
    </w:p>
    <w:p w:rsidRDefault="0091761D" w:rsidP="0091761D" w:rsidR="0091761D">
      <w:pPr>
        <w:jc w:val="both"/>
      </w:pPr>
      <w:r>
        <w:t xml:space="preserve">Od strane nadležne Porezne uprave obaviješten sam da prema evidencijama ISPU  </w:t>
      </w:r>
      <w:r w:rsidRPr="00C65124">
        <w:t>porezni obveznik u 2010.god. ima prijavljen promet nekretninama što se u naravi odnosi na stan od 59,34 m2 koji se nalazi na k.o. Sesvete, k.č. 2091/299, zk.ul. 8524.</w:t>
      </w:r>
      <w:r>
        <w:t xml:space="preserve"> Nadalje da je zadnja prijava poreza na dobit predana za 2016. god. bez priloga.</w:t>
      </w:r>
    </w:p>
    <w:p w:rsidRDefault="0091761D" w:rsidP="0091761D" w:rsidR="0091761D">
      <w:pPr>
        <w:jc w:val="both"/>
      </w:pPr>
      <w:r>
        <w:t>Ujedno je naznačeno da porezni obveznik ima otvoren račun kod Raiffeisenbank Austria d. d.</w:t>
      </w:r>
    </w:p>
    <w:p w:rsidRDefault="0091761D" w:rsidP="0091761D" w:rsidR="0091761D">
      <w:pPr>
        <w:jc w:val="both"/>
      </w:pPr>
      <w:r>
        <w:t xml:space="preserve">Stanje poreznog duga na dan 25.01.2019. god. iznosi 507.619,19 kn. </w:t>
      </w:r>
    </w:p>
    <w:p w:rsidRDefault="002B6A48" w:rsidP="002B6A48" w:rsidR="002B6A48">
      <w:pPr>
        <w:jc w:val="both"/>
      </w:pPr>
      <w:r>
        <w:t>Konačno je naznačeno da Porezna uprava ne vodi podatke o imovini kao izvršno tijelo te da se za podatke o imovini obrati  javnopravnim tijelima koje vode službene evidencije.</w:t>
      </w:r>
    </w:p>
    <w:p w:rsidRDefault="002B6A48" w:rsidP="002B6A48" w:rsidR="002B6A48">
      <w:pPr>
        <w:jc w:val="both"/>
      </w:pPr>
    </w:p>
    <w:p w:rsidRDefault="002B6A48" w:rsidP="002B6A48" w:rsidR="002B6A48">
      <w:pPr>
        <w:jc w:val="both"/>
      </w:pPr>
      <w:r>
        <w:t>Sukladno iznesenome, uvidom u dostupnu dokumentaciju i to Prijavu poreza na dobit za 2016. god. koja je predana Poreznoj upravi bez priloga razvidno je da u 2016. god. nije bilo poslovanja dužnika odnosno da nije bilo iskazanih prihoda niti rashoda, a naknadno Dužnik nije predavao financijske izvještaje nadležnoj poreznoj upravi.</w:t>
      </w:r>
    </w:p>
    <w:p w:rsidRDefault="002B6A48" w:rsidP="0091761D" w:rsidR="002B6A48">
      <w:pPr>
        <w:jc w:val="both"/>
      </w:pPr>
    </w:p>
    <w:p w:rsidRDefault="002B6A48" w:rsidP="0091761D" w:rsidR="002B6A48">
      <w:pPr>
        <w:jc w:val="both"/>
      </w:pPr>
    </w:p>
    <w:p w:rsidRDefault="002B6A48" w:rsidP="0091761D" w:rsidR="002B6A48">
      <w:pPr>
        <w:jc w:val="both"/>
      </w:pPr>
    </w:p>
    <w:p w:rsidRDefault="002B6A48" w:rsidP="0091761D" w:rsidR="002B6A48">
      <w:pPr>
        <w:jc w:val="both"/>
      </w:pPr>
    </w:p>
    <w:p w:rsidRDefault="002B6A48" w:rsidP="0091761D" w:rsidR="002B6A48">
      <w:pPr>
        <w:jc w:val="both"/>
      </w:pPr>
    </w:p>
    <w:p w:rsidRDefault="002B6A48" w:rsidP="0091761D" w:rsidR="002B6A48">
      <w:pPr>
        <w:jc w:val="both"/>
      </w:pPr>
    </w:p>
    <w:p w:rsidRDefault="009014FA" w:rsidP="00D81982" w:rsidR="009014FA">
      <w:pPr>
        <w:jc w:val="both"/>
        <w:rPr>
          <w:rFonts w:hAnsi="Sylfaen" w:ascii="Sylfaen"/>
          <w:b/>
          <w:sz w:val="28"/>
          <w:szCs w:val="28"/>
          <w:u w:val="single"/>
        </w:rPr>
      </w:pPr>
    </w:p>
    <w:p w:rsidRDefault="001C253B" w:rsidP="00D81982" w:rsidR="006C50FF">
      <w:pPr>
        <w:jc w:val="both"/>
        <w:rPr>
          <w:rFonts w:hAnsi="Sylfaen" w:ascii="Sylfaen"/>
          <w:b/>
          <w:sz w:val="28"/>
          <w:szCs w:val="28"/>
          <w:u w:val="single"/>
        </w:rPr>
      </w:pPr>
      <w:r>
        <w:rPr>
          <w:rFonts w:hAnsi="Sylfaen" w:ascii="Sylfaen"/>
          <w:b/>
          <w:sz w:val="28"/>
          <w:szCs w:val="28"/>
          <w:u w:val="single"/>
        </w:rPr>
        <w:lastRenderedPageBreak/>
        <w:t xml:space="preserve">Ranije otvoreni računi </w:t>
      </w:r>
      <w:r w:rsidR="00B60C3F">
        <w:rPr>
          <w:rFonts w:hAnsi="Sylfaen" w:ascii="Sylfaen"/>
          <w:b/>
          <w:sz w:val="28"/>
          <w:szCs w:val="28"/>
          <w:u w:val="single"/>
        </w:rPr>
        <w:t>stečajnog dužnika</w:t>
      </w:r>
    </w:p>
    <w:p w:rsidRDefault="00975FD3" w:rsidP="00975FD3" w:rsidR="00975FD3" w:rsidRPr="009C7499">
      <w:pPr>
        <w:pStyle w:val="Naslov3"/>
        <w:rPr>
          <w:rFonts w:hAnsi="Sylfaen" w:ascii="Sylfaen"/>
          <w:sz w:val="22"/>
          <w:szCs w:val="22"/>
        </w:rPr>
      </w:pPr>
      <w:r w:rsidRPr="009C7499">
        <w:rPr>
          <w:rFonts w:hAnsi="Sylfaen" w:ascii="Sylfaen"/>
          <w:sz w:val="22"/>
          <w:szCs w:val="22"/>
        </w:rPr>
        <w:t>Žiro računi</w:t>
      </w:r>
    </w:p>
    <w:p w:rsidRDefault="00975FD3" w:rsidP="00975FD3" w:rsidR="00975FD3" w:rsidRPr="009C7499">
      <w:pPr>
        <w:pStyle w:val="Naslov4"/>
        <w:rPr>
          <w:rFonts w:hAnsi="Sylfaen" w:ascii="Sylfaen"/>
          <w:sz w:val="22"/>
          <w:szCs w:val="22"/>
        </w:rPr>
      </w:pPr>
      <w:r w:rsidRPr="009C7499">
        <w:rPr>
          <w:rFonts w:hAnsi="Sylfaen" w:ascii="Sylfaen"/>
          <w:sz w:val="22"/>
          <w:szCs w:val="22"/>
        </w:rPr>
        <w:t>Datum ažuriranja žiro računa:</w:t>
      </w:r>
      <w:r w:rsidR="009C7499" w:rsidRPr="009C7499">
        <w:rPr>
          <w:rFonts w:hAnsi="Sylfaen" w:ascii="Sylfaen"/>
          <w:sz w:val="22"/>
          <w:szCs w:val="22"/>
        </w:rPr>
        <w:t xml:space="preserve"> </w:t>
      </w:r>
      <w:r w:rsidR="00C0176F">
        <w:rPr>
          <w:rFonts w:hAnsi="Sylfaen" w:ascii="Sylfaen"/>
          <w:sz w:val="22"/>
          <w:szCs w:val="22"/>
        </w:rPr>
        <w:t>15.05</w:t>
      </w:r>
      <w:r w:rsidR="00AD7028">
        <w:rPr>
          <w:rFonts w:hAnsi="Sylfaen" w:ascii="Sylfaen"/>
          <w:sz w:val="22"/>
          <w:szCs w:val="22"/>
        </w:rPr>
        <w:t>.2019</w:t>
      </w:r>
      <w:r w:rsidRPr="009C7499">
        <w:rPr>
          <w:rFonts w:hAnsi="Sylfaen" w:ascii="Sylfaen"/>
          <w:sz w:val="22"/>
          <w:szCs w:val="22"/>
        </w:rPr>
        <w:t>.</w:t>
      </w:r>
      <w:r w:rsidR="009C7499" w:rsidRPr="009C7499">
        <w:rPr>
          <w:rFonts w:hAnsi="Sylfaen" w:ascii="Sylfaen"/>
          <w:sz w:val="22"/>
          <w:szCs w:val="22"/>
        </w:rPr>
        <w:t xml:space="preserve"> god.</w:t>
      </w:r>
    </w:p>
    <w:tbl>
      <w:tblPr>
        <w:tblW w:type="pct" w:w="4987"/>
        <w:tblCellSpacing w:type="dxa" w:w="0"/>
        <w:tblLayout w:type="fixed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184"/>
        <w:gridCol w:w="2007"/>
        <w:gridCol w:w="3068"/>
        <w:gridCol w:w="990"/>
        <w:gridCol w:w="996"/>
        <w:gridCol w:w="843"/>
        <w:gridCol w:w="1556"/>
      </w:tblGrid>
      <w:tr w:rsidTr="004206DF" w:rsidR="00DD1E48" w:rsidRPr="009C7499">
        <w:trPr>
          <w:tblCellSpacing w:type="dxa" w:w="0"/>
        </w:trPr>
        <w:tc>
          <w:tcPr>
            <w:tcW w:type="dxa" w:w="184"/>
            <w:vAlign w:val="center"/>
            <w:hideMark/>
          </w:tcPr>
          <w:p w:rsidRDefault="00DD1E48" w:rsidR="00DD1E48" w:rsidRPr="009C7499">
            <w:pPr>
              <w:jc w:val="center"/>
              <w:rPr>
                <w:b/>
                <w:bCs/>
                <w:sz w:val="18"/>
                <w:szCs w:val="18"/>
              </w:rPr>
            </w:pPr>
            <w:r w:rsidRPr="009C749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007"/>
            <w:vAlign w:val="center"/>
            <w:hideMark/>
          </w:tcPr>
          <w:p w:rsidRDefault="00DD1E48" w:rsidR="00DD1E48" w:rsidRPr="009C7499">
            <w:pPr>
              <w:jc w:val="center"/>
              <w:rPr>
                <w:b/>
                <w:bCs/>
                <w:sz w:val="18"/>
                <w:szCs w:val="18"/>
              </w:rPr>
            </w:pPr>
            <w:r w:rsidRPr="009C7499">
              <w:rPr>
                <w:b/>
                <w:bCs/>
                <w:sz w:val="18"/>
                <w:szCs w:val="18"/>
              </w:rPr>
              <w:t>IBAN</w:t>
            </w:r>
          </w:p>
        </w:tc>
        <w:tc>
          <w:tcPr>
            <w:tcW w:type="dxa" w:w="3068"/>
            <w:vAlign w:val="center"/>
            <w:hideMark/>
          </w:tcPr>
          <w:p w:rsidRDefault="00DD1E48" w:rsidR="00DD1E48" w:rsidRPr="009C7499">
            <w:pPr>
              <w:jc w:val="center"/>
              <w:rPr>
                <w:b/>
                <w:bCs/>
                <w:sz w:val="18"/>
                <w:szCs w:val="18"/>
              </w:rPr>
            </w:pPr>
            <w:r w:rsidRPr="009C7499">
              <w:rPr>
                <w:b/>
                <w:bCs/>
                <w:sz w:val="18"/>
                <w:szCs w:val="18"/>
              </w:rPr>
              <w:t>Banka</w:t>
            </w:r>
          </w:p>
        </w:tc>
        <w:tc>
          <w:tcPr>
            <w:tcW w:type="dxa" w:w="990"/>
            <w:vAlign w:val="center"/>
            <w:hideMark/>
          </w:tcPr>
          <w:p w:rsidRDefault="00DD1E48" w:rsidR="00DD1E48" w:rsidRPr="009C7499">
            <w:pPr>
              <w:jc w:val="center"/>
              <w:rPr>
                <w:b/>
                <w:bCs/>
                <w:sz w:val="18"/>
                <w:szCs w:val="18"/>
              </w:rPr>
            </w:pPr>
            <w:r w:rsidRPr="009C7499">
              <w:rPr>
                <w:b/>
                <w:bCs/>
                <w:sz w:val="18"/>
                <w:szCs w:val="18"/>
              </w:rPr>
              <w:t>Otvoren</w:t>
            </w:r>
          </w:p>
        </w:tc>
        <w:tc>
          <w:tcPr>
            <w:tcW w:type="dxa" w:w="996"/>
            <w:vAlign w:val="center"/>
            <w:hideMark/>
          </w:tcPr>
          <w:p w:rsidRDefault="00DD1E48" w:rsidR="00DD1E48" w:rsidRPr="009C7499">
            <w:pPr>
              <w:jc w:val="center"/>
              <w:rPr>
                <w:b/>
                <w:bCs/>
                <w:sz w:val="18"/>
                <w:szCs w:val="18"/>
              </w:rPr>
            </w:pPr>
            <w:r w:rsidRPr="009C7499">
              <w:rPr>
                <w:b/>
                <w:bCs/>
                <w:sz w:val="18"/>
                <w:szCs w:val="18"/>
              </w:rPr>
              <w:t>Ugašen</w:t>
            </w:r>
          </w:p>
        </w:tc>
        <w:tc>
          <w:tcPr>
            <w:tcW w:type="dxa" w:w="843"/>
            <w:vAlign w:val="center"/>
            <w:hideMark/>
          </w:tcPr>
          <w:p w:rsidRDefault="00DD1E48" w:rsidR="00DD1E48" w:rsidRPr="009C749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556"/>
            <w:vAlign w:val="center"/>
            <w:hideMark/>
          </w:tcPr>
          <w:p w:rsidRDefault="00DD1E48" w:rsidR="00DD1E48" w:rsidRPr="009C7499">
            <w:pPr>
              <w:jc w:val="center"/>
              <w:rPr>
                <w:b/>
                <w:bCs/>
                <w:sz w:val="18"/>
                <w:szCs w:val="18"/>
              </w:rPr>
            </w:pPr>
            <w:r w:rsidRPr="009C7499">
              <w:rPr>
                <w:b/>
                <w:bCs/>
                <w:sz w:val="18"/>
                <w:szCs w:val="18"/>
              </w:rPr>
              <w:t xml:space="preserve">Broj dana blokade </w:t>
            </w:r>
          </w:p>
        </w:tc>
      </w:tr>
      <w:tr w:rsidTr="004206DF" w:rsidR="00DD1E48" w:rsidRPr="009C7499">
        <w:trPr>
          <w:tblCellSpacing w:type="dxa" w:w="0"/>
        </w:trPr>
        <w:tc>
          <w:tcPr>
            <w:tcW w:type="dxa" w:w="184"/>
            <w:vAlign w:val="center"/>
            <w:hideMark/>
          </w:tcPr>
          <w:p w:rsidRDefault="00DD1E48" w:rsidR="00DD1E48" w:rsidRPr="009C7499">
            <w:pPr>
              <w:rPr>
                <w:sz w:val="18"/>
                <w:szCs w:val="18"/>
              </w:rPr>
            </w:pPr>
            <w:r w:rsidRPr="009C7499">
              <w:rPr>
                <w:sz w:val="18"/>
                <w:szCs w:val="18"/>
              </w:rPr>
              <w:t>1.</w:t>
            </w:r>
          </w:p>
        </w:tc>
        <w:tc>
          <w:tcPr>
            <w:tcW w:type="dxa" w:w="2007"/>
            <w:vAlign w:val="center"/>
            <w:hideMark/>
          </w:tcPr>
          <w:p w:rsidRDefault="00DD1E48" w:rsidP="004206DF" w:rsidR="00DD1E48" w:rsidRPr="009C7499">
            <w:pPr>
              <w:rPr>
                <w:sz w:val="18"/>
                <w:szCs w:val="18"/>
              </w:rPr>
            </w:pPr>
            <w:r w:rsidRPr="009C7499">
              <w:rPr>
                <w:sz w:val="18"/>
                <w:szCs w:val="18"/>
              </w:rPr>
              <w:t>HR</w:t>
            </w:r>
            <w:r w:rsidR="004206DF">
              <w:rPr>
                <w:sz w:val="18"/>
                <w:szCs w:val="18"/>
              </w:rPr>
              <w:t>8424840081101906227</w:t>
            </w:r>
          </w:p>
        </w:tc>
        <w:tc>
          <w:tcPr>
            <w:tcW w:type="dxa" w:w="3068"/>
            <w:vAlign w:val="center"/>
            <w:hideMark/>
          </w:tcPr>
          <w:p w:rsidRDefault="004206DF" w:rsidP="00DD1E48" w:rsidR="00DD1E48" w:rsidRPr="009C74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RAIFFEISENBANK AUSTRIA d.d. ZAGREB</w:t>
            </w:r>
          </w:p>
        </w:tc>
        <w:tc>
          <w:tcPr>
            <w:tcW w:type="dxa" w:w="990"/>
            <w:vAlign w:val="center"/>
            <w:hideMark/>
          </w:tcPr>
          <w:p w:rsidRDefault="004206DF" w:rsidR="00DD1E48" w:rsidRPr="009C74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24.10.2003</w:t>
            </w:r>
            <w:r w:rsidR="00DD1E48" w:rsidRPr="009C7499">
              <w:rPr>
                <w:sz w:val="18"/>
                <w:szCs w:val="18"/>
              </w:rPr>
              <w:t>.</w:t>
            </w:r>
          </w:p>
        </w:tc>
        <w:tc>
          <w:tcPr>
            <w:tcW w:type="dxa" w:w="996"/>
            <w:vAlign w:val="center"/>
            <w:hideMark/>
          </w:tcPr>
          <w:p w:rsidRDefault="00DD1E48" w:rsidR="00DD1E48" w:rsidRPr="009C7499">
            <w:pPr>
              <w:rPr>
                <w:sz w:val="18"/>
                <w:szCs w:val="18"/>
              </w:rPr>
            </w:pPr>
            <w:r w:rsidRPr="009C7499">
              <w:rPr>
                <w:sz w:val="18"/>
                <w:szCs w:val="18"/>
              </w:rPr>
              <w:t> </w:t>
            </w:r>
            <w:r w:rsidR="004206DF">
              <w:rPr>
                <w:sz w:val="18"/>
                <w:szCs w:val="18"/>
              </w:rPr>
              <w:t>26.02.2019.</w:t>
            </w:r>
          </w:p>
        </w:tc>
        <w:tc>
          <w:tcPr>
            <w:tcW w:type="dxa" w:w="843"/>
            <w:vAlign w:val="center"/>
            <w:hideMark/>
          </w:tcPr>
          <w:p w:rsidRDefault="00365DC7" w:rsidR="00DD1E48" w:rsidRPr="009C7499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hr-HR"/>
              </w:rPr>
              <w:drawing>
                <wp:inline distR="0" distL="0" distB="0" distT="0">
                  <wp:extent cy="152400" cx="152400"/>
                  <wp:effectExtent b="0" r="0" t="0" l="0"/>
                  <wp:docPr descr="Račun je blokiran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Račun je blokiran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152400" cx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D1E48" w:rsidRPr="009C7499">
              <w:rPr>
                <w:rStyle w:val="blokiranistaknuto"/>
                <w:sz w:val="18"/>
                <w:szCs w:val="18"/>
              </w:rPr>
              <w:t>blokiran</w:t>
            </w:r>
          </w:p>
        </w:tc>
        <w:tc>
          <w:tcPr>
            <w:tcW w:type="dxa" w:w="1556"/>
            <w:vAlign w:val="center"/>
            <w:hideMark/>
          </w:tcPr>
          <w:p w:rsidRDefault="004206DF" w:rsidR="00DD1E48" w:rsidRPr="009C74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2479</w:t>
            </w:r>
          </w:p>
        </w:tc>
      </w:tr>
      <w:tr w:rsidTr="004206DF" w:rsidR="004206DF" w:rsidRPr="009C7499">
        <w:trPr>
          <w:tblCellSpacing w:type="dxa" w:w="0"/>
        </w:trPr>
        <w:tc>
          <w:tcPr>
            <w:tcW w:type="dxa" w:w="184"/>
            <w:vAlign w:val="center"/>
          </w:tcPr>
          <w:p w:rsidRDefault="004206DF" w:rsidR="004206DF" w:rsidRPr="009C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 </w:t>
            </w:r>
          </w:p>
        </w:tc>
        <w:tc>
          <w:tcPr>
            <w:tcW w:type="dxa" w:w="2007"/>
            <w:vAlign w:val="center"/>
          </w:tcPr>
          <w:p w:rsidRDefault="004206DF" w:rsidP="004206DF" w:rsidR="004206DF" w:rsidRPr="009C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HR6223600001102110150</w:t>
            </w:r>
          </w:p>
        </w:tc>
        <w:tc>
          <w:tcPr>
            <w:tcW w:type="dxa" w:w="3068"/>
            <w:vAlign w:val="center"/>
          </w:tcPr>
          <w:p w:rsidRDefault="004206DF" w:rsidP="00DD1E48" w:rsidR="004206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ZAGREBAČKA BANKA d.d. Zagreb</w:t>
            </w:r>
          </w:p>
        </w:tc>
        <w:tc>
          <w:tcPr>
            <w:tcW w:type="dxa" w:w="990"/>
            <w:vAlign w:val="center"/>
          </w:tcPr>
          <w:p w:rsidRDefault="004206DF" w:rsidR="004206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13.11.2009.</w:t>
            </w:r>
          </w:p>
        </w:tc>
        <w:tc>
          <w:tcPr>
            <w:tcW w:type="dxa" w:w="996"/>
            <w:vAlign w:val="center"/>
          </w:tcPr>
          <w:p w:rsidRDefault="004206DF" w:rsidR="004206DF" w:rsidRPr="009C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20.09.2013.</w:t>
            </w:r>
          </w:p>
        </w:tc>
        <w:tc>
          <w:tcPr>
            <w:tcW w:type="dxa" w:w="843"/>
            <w:vAlign w:val="center"/>
          </w:tcPr>
          <w:p w:rsidRDefault="00365DC7" w:rsidR="004206DF" w:rsidRPr="009C7499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hr-HR"/>
              </w:rPr>
              <w:drawing>
                <wp:inline distR="0" distL="0" distB="0" distT="0">
                  <wp:extent cy="152400" cx="152400"/>
                  <wp:effectExtent b="0" r="0" t="0" l="0"/>
                  <wp:docPr descr="Račun je blokiran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Račun je blokiran"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152400" cx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206DF" w:rsidRPr="009C7499">
              <w:rPr>
                <w:rStyle w:val="blokiranistaknuto"/>
                <w:sz w:val="18"/>
                <w:szCs w:val="18"/>
              </w:rPr>
              <w:t>blokiran</w:t>
            </w:r>
          </w:p>
        </w:tc>
        <w:tc>
          <w:tcPr>
            <w:tcW w:type="dxa" w:w="1556"/>
            <w:vAlign w:val="center"/>
          </w:tcPr>
          <w:p w:rsidRDefault="004206DF" w:rsidR="004206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</w:t>
            </w:r>
          </w:p>
        </w:tc>
      </w:tr>
    </w:tbl>
    <w:p w:rsidRDefault="001C253B" w:rsidP="00D81982" w:rsidR="001C253B">
      <w:pPr>
        <w:jc w:val="both"/>
        <w:rPr>
          <w:rFonts w:hAnsi="Sylfaen" w:ascii="Sylfaen"/>
          <w:b/>
          <w:sz w:val="28"/>
          <w:szCs w:val="28"/>
          <w:u w:val="single"/>
        </w:rPr>
      </w:pPr>
    </w:p>
    <w:p w:rsidRDefault="002B6A48" w:rsidP="00D81982" w:rsidR="002B6A48">
      <w:pPr>
        <w:jc w:val="both"/>
        <w:rPr>
          <w:rFonts w:hAnsi="Sylfaen" w:ascii="Sylfaen"/>
          <w:b/>
          <w:sz w:val="28"/>
          <w:szCs w:val="28"/>
          <w:u w:val="single"/>
        </w:rPr>
      </w:pPr>
    </w:p>
    <w:p w:rsidRDefault="00E47B3F" w:rsidP="00D81982" w:rsidR="00E47B3F" w:rsidRPr="00E47B3F">
      <w:pPr>
        <w:jc w:val="both"/>
        <w:rPr>
          <w:rFonts w:hAnsi="Sylfaen" w:ascii="Sylfaen"/>
          <w:b/>
          <w:sz w:val="28"/>
          <w:szCs w:val="28"/>
          <w:u w:val="single"/>
        </w:rPr>
      </w:pPr>
      <w:r w:rsidRPr="00E47B3F">
        <w:rPr>
          <w:rFonts w:hAnsi="Sylfaen" w:ascii="Sylfaen"/>
          <w:b/>
          <w:sz w:val="28"/>
          <w:szCs w:val="28"/>
          <w:u w:val="single"/>
        </w:rPr>
        <w:t>Imovina dužnika koja bi činila stečajnu masu</w:t>
      </w:r>
    </w:p>
    <w:p w:rsidRDefault="00835145" w:rsidP="00D81982" w:rsidR="00835145" w:rsidRPr="009C7499">
      <w:pPr>
        <w:jc w:val="both"/>
        <w:rPr>
          <w:rFonts w:hAnsi="Sylfaen" w:ascii="Sylfaen"/>
          <w:color w:val="FF0000"/>
        </w:rPr>
      </w:pPr>
    </w:p>
    <w:p w:rsidRDefault="003A43D2" w:rsidP="005C79E9" w:rsidR="005127E7">
      <w:pPr>
        <w:jc w:val="both"/>
        <w:rPr>
          <w:rFonts w:hAnsi="Sylfaen" w:ascii="Sylfaen"/>
        </w:rPr>
      </w:pPr>
      <w:r w:rsidRPr="003A43D2">
        <w:rPr>
          <w:rFonts w:hAnsi="Sylfaen" w:ascii="Sylfaen"/>
        </w:rPr>
        <w:t xml:space="preserve">Uvidom na stranice Sudskog registra RGFI-javna objava razvidno je kako je dužnika za 2018.god. podnio izjavu o neaktivnosti društva. </w:t>
      </w:r>
    </w:p>
    <w:p w:rsidRDefault="005C79E9" w:rsidP="005C79E9" w:rsidR="005C79E9">
      <w:pPr>
        <w:jc w:val="both"/>
      </w:pPr>
      <w:r>
        <w:rPr>
          <w:rFonts w:hAnsi="Sylfaen" w:ascii="Sylfaen"/>
        </w:rPr>
        <w:t xml:space="preserve">Prema dostavljenoj </w:t>
      </w:r>
      <w:r>
        <w:t xml:space="preserve">dokumentaciji od </w:t>
      </w:r>
      <w:r w:rsidR="005127E7">
        <w:t xml:space="preserve">strane </w:t>
      </w:r>
      <w:r w:rsidR="005127E7" w:rsidRPr="00C65124">
        <w:t>Ministarstva financija - Porezne uprave, Područnog ureda Zagreb, Ispostava Sesvete</w:t>
      </w:r>
      <w:r w:rsidR="005127E7">
        <w:t>,</w:t>
      </w:r>
      <w:r>
        <w:t xml:space="preserve"> i to Prijavu poreza na dobit za 2016. god. koja je predana Poreznoj upravi bez priloga razvidno je da u 2016. god. nije bilo poslovanja dužnika odnosno da nije bilo iskazanih prihoda niti rashoda, a naknadno Dužnik nije predavao financijske izvještaje nadležnoj poreznoj upravi.</w:t>
      </w:r>
    </w:p>
    <w:p w:rsidRDefault="005127E7" w:rsidP="005127E7" w:rsidR="005127E7">
      <w:pPr>
        <w:jc w:val="both"/>
      </w:pPr>
      <w:r>
        <w:t>Do današnjeg dana stečajni upravitelj nije stupio u posjed knjigovodstvene dokumentacije dužnika starijoj od 2016.god. iz koje bi bilo vidljivo stanje kako dugotrajne imovine tako i kratkotrajne imovine.</w:t>
      </w:r>
    </w:p>
    <w:p w:rsidRDefault="005127E7" w:rsidP="005C79E9" w:rsidR="005127E7">
      <w:pPr>
        <w:jc w:val="both"/>
      </w:pPr>
    </w:p>
    <w:p w:rsidRDefault="00E47B3F" w:rsidP="00D81982" w:rsidR="00E47B3F" w:rsidRPr="00E47B3F">
      <w:pPr>
        <w:jc w:val="both"/>
        <w:rPr>
          <w:rFonts w:hAnsi="Sylfaen" w:ascii="Sylfaen"/>
          <w:b/>
        </w:rPr>
      </w:pPr>
      <w:r w:rsidRPr="00E47B3F">
        <w:rPr>
          <w:rFonts w:hAnsi="Sylfaen" w:ascii="Sylfaen"/>
          <w:b/>
        </w:rPr>
        <w:t>a) Nekretnine</w:t>
      </w:r>
    </w:p>
    <w:p w:rsidRDefault="00ED2C51" w:rsidP="001F5A21" w:rsidR="00ED2C51">
      <w:pPr>
        <w:jc w:val="both"/>
        <w:rPr>
          <w:rFonts w:hAnsi="Sylfaen" w:ascii="Sylfaen"/>
        </w:rPr>
      </w:pPr>
    </w:p>
    <w:p w:rsidRDefault="00EF245D" w:rsidP="00EF245D" w:rsidR="00EF245D">
      <w:pPr>
        <w:jc w:val="both"/>
      </w:pPr>
      <w:r>
        <w:t>1/. Od strane zakonskog zastupnika u spis kao prilog prokaznom popisu imovine dostavljen je Ugovor o kupoprodaji stana 01/09 sklopljen između TERA BLOK d.o.o. kao prodavatelja i Ivana Kolak iz Petrovine Turopoljske, Ul. Istarska 11, OIB: 94846514353 kao kupca, ovjeren od strane javnog bilježnika Ignac Vuger iz Sesveta, Karlovačka ul. 2, broj OV-3827/2009 od dana 25.03.2009. god. po kupoprodajnoj cijeni od 509.244,00 kn.</w:t>
      </w:r>
    </w:p>
    <w:p w:rsidRDefault="00EF245D" w:rsidP="00EF245D" w:rsidR="00EF245D">
      <w:pPr>
        <w:jc w:val="both"/>
      </w:pPr>
      <w:r>
        <w:t>Predmet navedenog ugovora je 3257/10000 dijela nekretnine upisane u zk.ul.br. 8945, broj poduloška 3, k.o. Sesvete na zk.č.br. 2091/311 ukupne površine 200m2 u naravi stambena zgrada br. 36/7 i dvorište u ul. Rebro povezano s vlasništvom posebnog dijela nekretnine i to Trosobni stan oznake S3 koji je u potkrovlju sa nus prostorijama ukupne korisne površine 48,11,2 i pripadajućim parkirališnim mjestom oznake P3.</w:t>
      </w:r>
    </w:p>
    <w:p w:rsidRDefault="00EF245D" w:rsidP="001F5A21" w:rsidR="00EF245D" w:rsidRPr="004A28D1">
      <w:pPr>
        <w:jc w:val="both"/>
        <w:rPr>
          <w:rFonts w:hAnsi="Sylfaen" w:ascii="Sylfaen"/>
        </w:rPr>
      </w:pPr>
    </w:p>
    <w:p w:rsidRDefault="00EF245D" w:rsidP="00EF245D" w:rsidR="00EF245D">
      <w:pPr>
        <w:jc w:val="both"/>
      </w:pPr>
      <w:r w:rsidRPr="00C65124">
        <w:t xml:space="preserve">Uvidom u izvadak iz zemljišnih knjiga </w:t>
      </w:r>
      <w:r>
        <w:t>za navedenu nekretninu razvidno je da je kao vlasnik upisan kupac IVAN KOLAK, Rebro 36/7, Sesvete, OIB: 94846514353, a temeljem Ugovora o kupoprodaji nekretnine od 25.03.2009. god. i tabularne isprave od dana 25.05.2018. god., provedena je uknjižba u zemljišnim knjigama temeljem prijedloga od dana 12.06.2018. god., zavedeno pod brojem Z-33480/2018.</w:t>
      </w:r>
    </w:p>
    <w:p w:rsidRDefault="00EF245D" w:rsidP="00EF245D" w:rsidR="00EF245D"/>
    <w:p w:rsidRDefault="00EF245D" w:rsidP="00EF245D" w:rsidR="00EF245D">
      <w:pPr>
        <w:jc w:val="both"/>
      </w:pPr>
      <w:r>
        <w:lastRenderedPageBreak/>
        <w:t>Tera blok d.o.o. izdao je tabularnu ispravu kupcu Ivanu Kolak od dana 25.03.2009. god. kojom se navodi da je kupac kupio stan temeljem Ugovora o kupoprodaji stana 01/09 posla. br. OV-3829/2009 sa danom 25.03.2009. god. te se potvrđuje da je kupac ispunio sve obveze preuzete tim ugovorom, zavedeno u zemljišnim knjigama pod Z-33480/18.</w:t>
      </w:r>
    </w:p>
    <w:p w:rsidRDefault="00EF245D" w:rsidP="00EF245D" w:rsidR="00EF245D">
      <w:pPr>
        <w:jc w:val="both"/>
      </w:pPr>
    </w:p>
    <w:p w:rsidRDefault="00EF245D" w:rsidP="00EF245D" w:rsidR="00EF245D">
      <w:pPr>
        <w:jc w:val="both"/>
      </w:pPr>
      <w:r>
        <w:t>Tera blok d.o.o. ponovno je izdalo tabularnu ispravu 28.05.2018. god. kojom se  navodi da je kupac kupio stan temeljem Ugovora o kupoprodaji stana 01/09 posla. br. OV-3828/2009 sa danom 25.03.2009. god. te se potvrđuje da je kupac ispunio sve obveze preuzete tim ugovorom, zavedeno u zemljišnim knjigama pod Z-33480/18.</w:t>
      </w:r>
    </w:p>
    <w:p w:rsidRDefault="00EF245D" w:rsidP="00EF245D" w:rsidR="00EF245D">
      <w:pPr>
        <w:jc w:val="both"/>
      </w:pPr>
    </w:p>
    <w:p w:rsidRDefault="00EF245D" w:rsidP="00EF245D" w:rsidR="00EF245D">
      <w:pPr>
        <w:jc w:val="both"/>
      </w:pPr>
      <w:r>
        <w:t xml:space="preserve">Na zahtjev </w:t>
      </w:r>
      <w:r w:rsidR="00AA3E87">
        <w:t xml:space="preserve">privremenog, a sada </w:t>
      </w:r>
      <w:r>
        <w:t>stečajnog upravitelja o uplati kupoprodajne cijene po navedenom Ugovoru zakonski zastupnik dostavio je samo Izvadak o stanju i prometu Raiffaisen bank d.d. od dana 30.03.2009. god. iz kojeg izvatka je razvidno da je na račun TERA BLOK d.o.o. dana 30.03.2009. god. izvršena "uplata za stan" u iznosu od 369.500,00 kn.</w:t>
      </w:r>
    </w:p>
    <w:p w:rsidRDefault="00EF245D" w:rsidP="00EF245D" w:rsidR="00EF245D"/>
    <w:p w:rsidRDefault="00EF245D" w:rsidP="00EF245D" w:rsidR="00EF245D">
      <w:pPr>
        <w:jc w:val="both"/>
      </w:pPr>
      <w:r>
        <w:t xml:space="preserve">DOKAZ: </w:t>
      </w:r>
    </w:p>
    <w:p w:rsidRDefault="00EF245D" w:rsidP="00EF245D" w:rsidR="00EF245D">
      <w:pPr>
        <w:jc w:val="both"/>
      </w:pPr>
      <w:r>
        <w:t>- ovjerena preslika Ugovora o kupoprodaji stana 01/09 od dana 25.03.2009. god., ovjeren od strane javnog bilježnika Ignac Vuger iz Sesveta, Karlovačka ul. 2, broj OV-3827/2009 (OV-3828/09) od dana 25.03.2009. god.</w:t>
      </w:r>
    </w:p>
    <w:p w:rsidRDefault="00EF245D" w:rsidP="00EF245D" w:rsidR="00EF245D">
      <w:pPr>
        <w:jc w:val="both"/>
      </w:pPr>
      <w:r>
        <w:t>- Tabularna isprava od dana 25.03.2009. god., ovjerena od strane Javni bilježnik Ignac Vuger iz Sesveta, Karlovačka ul. 2, broj OV-5006/2018 od dana 07.06.2018. god.</w:t>
      </w:r>
    </w:p>
    <w:p w:rsidRDefault="00EF245D" w:rsidP="00EF245D" w:rsidR="00EF245D">
      <w:pPr>
        <w:jc w:val="both"/>
      </w:pPr>
      <w:r>
        <w:t>- Tabularna isprava od dana 28.05.2018. god., ovjerena od strane Javni bilježnik Ignac Vuger iz Sesveta, Karlovačka ul. 2, broj OV-5005/2018 od dana 07.06.2018. god.</w:t>
      </w:r>
    </w:p>
    <w:p w:rsidRDefault="00EF245D" w:rsidP="00EF245D" w:rsidR="00EF245D">
      <w:pPr>
        <w:jc w:val="both"/>
      </w:pPr>
      <w:r>
        <w:t>- Izvadak o stanju i prometu Raiffaisen bank d.d. od dana 30.03.2009. god.</w:t>
      </w:r>
    </w:p>
    <w:p w:rsidRDefault="00EF245D" w:rsidP="00EF245D" w:rsidR="00EF245D">
      <w:pPr>
        <w:jc w:val="both"/>
      </w:pPr>
    </w:p>
    <w:p w:rsidRDefault="00EF245D" w:rsidP="00EF245D" w:rsidR="00EF245D">
      <w:pPr>
        <w:jc w:val="both"/>
      </w:pPr>
      <w:r>
        <w:t xml:space="preserve">Ujedno je iz povijesnog izvatka za predmetnu nekretninu razvidno da je pravo zaloga upisano za korist Raiffaisenbank Austria  d. d. na temelju Ugovora o kreditu broj 178-50-5253980 od 19.03.2009. god. solemniziran pod brojem OV-3831/2009 od dana 25.03.2009. god. brisano na temelju brisovnog očitovanja banke od dana 01.08.2018. god. </w:t>
      </w:r>
    </w:p>
    <w:p w:rsidRDefault="00EF245D" w:rsidP="00EF245D" w:rsidR="00EF245D">
      <w:pPr>
        <w:jc w:val="both"/>
      </w:pPr>
    </w:p>
    <w:p w:rsidRDefault="00EF245D" w:rsidP="00EF245D" w:rsidR="00EF245D">
      <w:pPr>
        <w:jc w:val="both"/>
      </w:pPr>
      <w:r>
        <w:t xml:space="preserve">Iz aktivnog zk izvatka razvidno je da je na predmetnoj nekretnini sada u vlasništvu Ivan Kolak uknjiženo založno pravo za korist RAIFFAISEN BANK d. d. na temelju Ugovora o kreditu broj 178-50-7650111 od 06. srpnja 2018. god. za iznos od 279.987,00 kn. </w:t>
      </w:r>
    </w:p>
    <w:p w:rsidRDefault="00EF245D" w:rsidP="00EF245D" w:rsidR="00EF245D">
      <w:pPr>
        <w:jc w:val="both"/>
      </w:pPr>
    </w:p>
    <w:p w:rsidRDefault="00EF245D" w:rsidP="00EF245D" w:rsidR="00EF245D">
      <w:pPr>
        <w:jc w:val="both"/>
      </w:pPr>
      <w:r>
        <w:t xml:space="preserve">Ujedno je u zemljišnim knjigama bila zabilježena ovrha temeljem rješenja o ovrsi Općinskog građanskog suda u Zagrebu posl. br.32 Ovr-8102/2015 od 2. listopada 2015. u predmetu ovrhovoditelja Raifeisenbank Austria d.d. iz Zagreba, Petrinjska 59 radi naplate novčane tražbine ovrhovoditelja na nekretninama ovršenika Tera blok d.o.o. iz Sesveta, B. Zadre 17/B OIB:48652834751 etaža 3, utvrđenjem vrijednosti nekretnine, njezinom prodajom i namirenjem ovrhovoditelja iz iznosa dobivenog prodajom, zavedeno pod brojem Z-3470/15, a koja zabilježba ovrhe je brisana na temelju pravomoćnog rješenja Općinskog građanskog suda u Zagrebu, posl. br.: Ovr-8102/15 od dana 13.03.2018. god. </w:t>
      </w:r>
    </w:p>
    <w:p w:rsidRDefault="00EF245D" w:rsidP="00EF245D" w:rsidR="00EF245D">
      <w:pPr>
        <w:jc w:val="both"/>
      </w:pPr>
    </w:p>
    <w:p w:rsidRDefault="00EF245D" w:rsidP="00EF245D" w:rsidR="00EF245D">
      <w:pPr>
        <w:jc w:val="both"/>
      </w:pPr>
      <w:r>
        <w:t xml:space="preserve">Iz rješenja o ovrsi Općinskog građanskog suda u Zagrebu, posla. br.: Ovr-8102/2015 od dana 02.10.2015. god. razvidno je da je na temelju Javnobilježničkog akta – Ugovor o kreditu broj 178-50-5253980 od 19.03.2009. god. solemniziran po javnom bilježniku Ignacu Vugeru iz Sesveta, pod </w:t>
      </w:r>
      <w:r>
        <w:lastRenderedPageBreak/>
        <w:t>brojem OV-3831/2009 od dana 25.03.2009. god. zasnovano založno pravo na predmetnoj nekretnini radi osiguranja potraživanja kreditora Raifeisenbank Austria d.d. iz Zagreba prema dužniku IVANU KOLAK , Istarska 11, Velika Gorica, OIB: 94846514353.</w:t>
      </w:r>
    </w:p>
    <w:p w:rsidRDefault="00EF245D" w:rsidP="00EF245D" w:rsidR="00EF245D">
      <w:pPr>
        <w:jc w:val="both"/>
      </w:pPr>
    </w:p>
    <w:p w:rsidRDefault="00EF245D" w:rsidP="00EF245D" w:rsidR="00EF245D">
      <w:pPr>
        <w:jc w:val="both"/>
      </w:pPr>
      <w:r>
        <w:t xml:space="preserve">DOKAZ: </w:t>
      </w:r>
    </w:p>
    <w:p w:rsidRDefault="00EF245D" w:rsidP="00EF245D" w:rsidR="00EF245D">
      <w:pPr>
        <w:jc w:val="both"/>
      </w:pPr>
      <w:r>
        <w:t xml:space="preserve">- ovjerena preslika rješenja o ovrsi Općinskog građanskog suda u Zagrebu, posla. br.: Ovr-8102/2015 od dana 02.10.2015. god. </w:t>
      </w:r>
    </w:p>
    <w:p w:rsidRDefault="00EF245D" w:rsidP="00EF245D" w:rsidR="00EF245D">
      <w:pPr>
        <w:jc w:val="both"/>
      </w:pPr>
      <w:r>
        <w:t xml:space="preserve">- ovjerena preslika rješenja Općinskog građanskog suda U Zagreb, pol. br.: Ovr-8102/15 od dana 13.02.2018. god. </w:t>
      </w:r>
    </w:p>
    <w:p w:rsidRDefault="00EF245D" w:rsidP="00EF245D" w:rsidR="00EF245D">
      <w:pPr>
        <w:jc w:val="both"/>
      </w:pPr>
      <w:r>
        <w:t>- Ugovor o kreditu sklopljen između</w:t>
      </w:r>
      <w:r w:rsidRPr="00C35C71">
        <w:t xml:space="preserve"> </w:t>
      </w:r>
      <w:r>
        <w:t>Raifeisenbank Austria d.d. iz Zagreba kao kreditora i IVAN KOLAK, Rebro 36/7, Sesvete kao korsnika kredita i založnog dužnika, za iznos od 279.987,00 kn, solemniziran od strane  Javni bilježnik Ignac Vuger iz Sesveta, Karlovačka ul. 2, broj OV-6355/2018 od dana 24.07.2018. god.</w:t>
      </w:r>
    </w:p>
    <w:p w:rsidRDefault="00EF245D" w:rsidP="00EF245D" w:rsidR="00EF245D">
      <w:pPr>
        <w:jc w:val="both"/>
      </w:pPr>
    </w:p>
    <w:p w:rsidRDefault="00EF245D" w:rsidP="00EF245D" w:rsidR="00EF245D">
      <w:pPr>
        <w:jc w:val="both"/>
      </w:pPr>
      <w:r>
        <w:t>Budući je tabularna isprava kupcu izdana za vrijeme trajanja prethodnog stečajnog postupka kao i da je izdano brisovno očitovanje Banke za vrijeme trajanja prethodnog stečajnog postupka te brisana zabilježba ovrhe za korist Banke također za vrijeme trajanja prethodnog postupka,</w:t>
      </w:r>
      <w:r w:rsidR="006D4DDB">
        <w:t xml:space="preserve"> sve 2018. god. u tijeku su</w:t>
      </w:r>
      <w:r>
        <w:t xml:space="preserve"> dodatne provjere, a sve budući do danas stečajni upravitelj </w:t>
      </w:r>
      <w:r w:rsidR="006D4DDB">
        <w:t xml:space="preserve">unatoč traženjima </w:t>
      </w:r>
      <w:r>
        <w:t>nije zaprimio svu zatraženu poslovnu dokumentaciju od strane</w:t>
      </w:r>
      <w:r w:rsidR="006D4DDB">
        <w:t xml:space="preserve"> ranijeg zakonskog zastupnika</w:t>
      </w:r>
      <w:r>
        <w:t>.</w:t>
      </w:r>
    </w:p>
    <w:p w:rsidRDefault="00EF245D" w:rsidP="00EF245D" w:rsidR="00EF245D">
      <w:pPr>
        <w:jc w:val="both"/>
      </w:pPr>
    </w:p>
    <w:p w:rsidRDefault="00EF245D" w:rsidP="00EF245D" w:rsidR="00EF245D" w:rsidRPr="00C65124">
      <w:pPr>
        <w:jc w:val="both"/>
      </w:pPr>
      <w:r>
        <w:t>Sukladno iznesenome, Dužnik danas nije upisan kao vlasnik nekretnina.</w:t>
      </w:r>
    </w:p>
    <w:p w:rsidRDefault="00632746" w:rsidP="00632746" w:rsidR="00632746">
      <w:pPr>
        <w:jc w:val="both"/>
      </w:pPr>
    </w:p>
    <w:p w:rsidRDefault="004869F1" w:rsidP="004869F1" w:rsidR="004869F1">
      <w:pPr>
        <w:jc w:val="both"/>
      </w:pPr>
      <w:r>
        <w:t xml:space="preserve">2. Od strane nadležne Porezne uprave obaviješten sam da prema evidencijama ISPU  </w:t>
      </w:r>
      <w:r w:rsidRPr="00C65124">
        <w:t>porezni obveznik u 2010.god. ima prijavljen promet nekretninama što se u naravi odnosi na stan od 59,34 m2 koji se nalazi na k.o. Sesvete, k.č. 2091/299, zk.ul. 8524.</w:t>
      </w:r>
    </w:p>
    <w:p w:rsidRDefault="004869F1" w:rsidP="004869F1" w:rsidR="004869F1">
      <w:pPr>
        <w:jc w:val="both"/>
      </w:pPr>
    </w:p>
    <w:p w:rsidRDefault="004869F1" w:rsidP="004869F1" w:rsidR="004869F1">
      <w:pPr>
        <w:jc w:val="both"/>
      </w:pPr>
      <w:r w:rsidRPr="00C65124">
        <w:t>Uvidom u</w:t>
      </w:r>
      <w:r>
        <w:t xml:space="preserve"> aktivni</w:t>
      </w:r>
      <w:r w:rsidRPr="00C65124">
        <w:t xml:space="preserve"> izvadak iz zemljišnih knjiga </w:t>
      </w:r>
      <w:r>
        <w:t xml:space="preserve">za navedenu nekretninu </w:t>
      </w:r>
      <w:r w:rsidRPr="00C65124">
        <w:t xml:space="preserve">razvidno je da </w:t>
      </w:r>
      <w:r>
        <w:t>dužnik nije</w:t>
      </w:r>
      <w:r w:rsidRPr="00C65124">
        <w:t xml:space="preserve"> </w:t>
      </w:r>
      <w:r>
        <w:t>vlasnik navedene nekretnine upisane</w:t>
      </w:r>
      <w:r w:rsidRPr="00C65124">
        <w:t xml:space="preserve"> kod Općinskog suda u Sesvetama, zk odjel Sesvete, k.o. Sesvete, zk.ul. 85</w:t>
      </w:r>
      <w:r>
        <w:t xml:space="preserve">24, k.č. 2091/299 - </w:t>
      </w:r>
      <w:r w:rsidRPr="00C65124">
        <w:t xml:space="preserve">KUĆA BR. 38 UL. REBRO DVORIŠTE UL. REBRO, ukupne površine 509 m2, </w:t>
      </w:r>
      <w:r>
        <w:t xml:space="preserve">povezano s vlasništvom posebnog djela i to </w:t>
      </w:r>
      <w:r w:rsidRPr="00C65124">
        <w:t>1. Suvlasnički dio: 1671/100000 ETAŽNO VLASNIŠTVO (E-1), 1. Povezano sa vlasništvom posebnog dijela – dvosobnog stana ozn. A u prizemlju sa nusprostorijama, NKP 59,34 m2.</w:t>
      </w:r>
    </w:p>
    <w:p w:rsidRDefault="004869F1" w:rsidP="004869F1" w:rsidR="004869F1">
      <w:pPr>
        <w:jc w:val="both"/>
      </w:pPr>
    </w:p>
    <w:p w:rsidRDefault="004869F1" w:rsidP="004869F1" w:rsidR="004869F1">
      <w:pPr>
        <w:jc w:val="both"/>
      </w:pPr>
      <w:r>
        <w:t>Kao zemljišnoknjižni vlasnik upisana je KOZINA SANJA, OIB: 44401193285, Sesvete,Sotinska 1.</w:t>
      </w:r>
    </w:p>
    <w:p w:rsidRDefault="004869F1" w:rsidP="004869F1" w:rsidR="004869F1">
      <w:pPr>
        <w:jc w:val="both"/>
      </w:pPr>
    </w:p>
    <w:p w:rsidRDefault="004869F1" w:rsidP="004869F1" w:rsidR="004869F1">
      <w:pPr>
        <w:jc w:val="both"/>
      </w:pPr>
      <w:r>
        <w:t xml:space="preserve">Uvidom u povijesni izvadak za predmetnu nekretninu kupac KOZINA SANJA istu je stekla temeljem Ugovora o kupoprodaji stana 05/10 od 16. ožujka 2010. sa Tabularnom ispravom od 18. ožujka 2010. god., Ugovora o kupoprodaji stana br. 01/10 od 26. travnja 2010. sa Tabularnom izjavom od 02. srpnja 2010. temeljem kojeg je uknjiženo pravo vlasništva za korist iste, a preko vanknjižnog vlasnika TERA BLOK d.o.o. Sesvete, B. Zadre 17., OIB: 48652834751, sve zavedeno i provedeno pod brojem Z-2573/10. </w:t>
      </w:r>
    </w:p>
    <w:p w:rsidRDefault="004869F1" w:rsidP="004869F1" w:rsidR="004869F1">
      <w:pPr>
        <w:jc w:val="both"/>
      </w:pPr>
    </w:p>
    <w:p w:rsidRDefault="004869F1" w:rsidP="004869F1" w:rsidR="004869F1" w:rsidRPr="00C65124">
      <w:pPr>
        <w:jc w:val="both"/>
      </w:pPr>
      <w:r>
        <w:t>Sukladno iznesenome, Dužnik danas nije upisan kao vlasnik nekretnina.</w:t>
      </w:r>
    </w:p>
    <w:p w:rsidRDefault="00632746" w:rsidP="00D81982" w:rsidR="00632746">
      <w:pPr>
        <w:jc w:val="both"/>
        <w:rPr>
          <w:rFonts w:hAnsi="Sylfaen" w:ascii="Sylfaen"/>
          <w:b/>
        </w:rPr>
      </w:pPr>
    </w:p>
    <w:p w:rsidRDefault="009E5F34" w:rsidP="00D81982" w:rsidR="009E5F34">
      <w:pPr>
        <w:jc w:val="both"/>
        <w:rPr>
          <w:rFonts w:hAnsi="Sylfaen" w:ascii="Sylfaen"/>
          <w:b/>
        </w:rPr>
      </w:pPr>
    </w:p>
    <w:p w:rsidRDefault="009E5F34" w:rsidP="00D81982" w:rsidR="009E5F34">
      <w:pPr>
        <w:jc w:val="both"/>
        <w:rPr>
          <w:rFonts w:hAnsi="Sylfaen" w:ascii="Sylfaen"/>
          <w:b/>
        </w:rPr>
      </w:pPr>
    </w:p>
    <w:p w:rsidRDefault="00E47B3F" w:rsidP="00D81982" w:rsidR="00D81982">
      <w:pPr>
        <w:jc w:val="both"/>
        <w:rPr>
          <w:rFonts w:hAnsi="Sylfaen" w:ascii="Sylfaen"/>
          <w:b/>
        </w:rPr>
      </w:pPr>
      <w:r w:rsidRPr="00E47B3F">
        <w:rPr>
          <w:rFonts w:hAnsi="Sylfaen" w:ascii="Sylfaen"/>
          <w:b/>
        </w:rPr>
        <w:lastRenderedPageBreak/>
        <w:t>b) Pokretnine</w:t>
      </w:r>
    </w:p>
    <w:p w:rsidRDefault="00E47B3F" w:rsidP="00D81982" w:rsidR="00E47B3F">
      <w:pPr>
        <w:jc w:val="both"/>
        <w:rPr>
          <w:rFonts w:hAnsi="Sylfaen" w:ascii="Sylfaen"/>
          <w:b/>
        </w:rPr>
      </w:pPr>
    </w:p>
    <w:p w:rsidRDefault="00632746" w:rsidP="00632746" w:rsidR="00632746">
      <w:pPr>
        <w:jc w:val="both"/>
      </w:pPr>
      <w:r w:rsidRPr="00C65124">
        <w:t>Prema Uvjerenju Ministarstva unutarnjih poslova, Policijska uprava Zagrebačka, Policijska postaja Sesvete, broj: 511-19-35/8-93-787/2017 od dana 27.09.2017.god.</w:t>
      </w:r>
      <w:r>
        <w:t xml:space="preserve"> </w:t>
      </w:r>
      <w:r w:rsidR="007330C5">
        <w:t xml:space="preserve">dostavljenom u spis Trgovačkog suda u Zagrebu </w:t>
      </w:r>
      <w:r w:rsidRPr="00C65124">
        <w:t xml:space="preserve">utvrđeno je da društvo u službenoj evidenciji registracije cestovnih vozila evidentirano kao vlasnik motornog vozila, i to teretnog automobila, marke VOLKSWAGEN LT C-111306, godina proizvodnje 1997, broj šasije WV1ZZZ2DZWH003991, reg. oznaka ZG9625BA, odjavljeno 09.09.2013.god. na kojem je evidentirana zabrana otuđenja. </w:t>
      </w:r>
    </w:p>
    <w:p w:rsidRDefault="00632746" w:rsidP="00632746" w:rsidR="00632746">
      <w:pPr>
        <w:jc w:val="both"/>
      </w:pPr>
    </w:p>
    <w:p w:rsidRDefault="00AA3E87" w:rsidP="00632746" w:rsidR="00632746" w:rsidRPr="00C65124">
      <w:pPr>
        <w:jc w:val="both"/>
      </w:pPr>
      <w:r>
        <w:t>Do današnjeg dana</w:t>
      </w:r>
      <w:r w:rsidR="00632746">
        <w:t xml:space="preserve"> </w:t>
      </w:r>
      <w:r>
        <w:t>nisam stupio u posjedu vozila te nemam ni saznanje gdje se navedeno motorno vozilo nalazi</w:t>
      </w:r>
      <w:r w:rsidR="00632746">
        <w:t>, ali se</w:t>
      </w:r>
      <w:r w:rsidR="00997B5D">
        <w:t xml:space="preserve"> skreće pozornost budući je isto</w:t>
      </w:r>
      <w:r w:rsidR="00632746">
        <w:t xml:space="preserve"> odjavljen</w:t>
      </w:r>
      <w:r w:rsidR="00997B5D">
        <w:t>o</w:t>
      </w:r>
      <w:r w:rsidR="00632746">
        <w:t xml:space="preserve"> te starosti 22 godine kao i odjavljen prije gotovo šest godina da bi vozilo ukoliko bude dostupno bi imalo vrijednost mo</w:t>
      </w:r>
      <w:r w:rsidR="00B17D5B">
        <w:t>žebitno kao sekundarna sirovina</w:t>
      </w:r>
      <w:r w:rsidR="00B2314D">
        <w:t>, odnosno za iznos koji nije</w:t>
      </w:r>
      <w:r w:rsidR="00B17D5B">
        <w:t xml:space="preserve"> dovoljan za pokriće troškova stečajnog postupka.</w:t>
      </w:r>
    </w:p>
    <w:p w:rsidRDefault="00632746" w:rsidP="00632746" w:rsidR="00632746" w:rsidRPr="00C65124">
      <w:pPr>
        <w:jc w:val="both"/>
      </w:pPr>
    </w:p>
    <w:p w:rsidRDefault="00632746" w:rsidP="00632746" w:rsidR="00632746" w:rsidRPr="00C65124">
      <w:pPr>
        <w:jc w:val="both"/>
      </w:pPr>
      <w:r w:rsidRPr="00C65124">
        <w:t>Nije identificirana nikakova druga imovina.</w:t>
      </w:r>
    </w:p>
    <w:p w:rsidRDefault="00DE4176" w:rsidP="00E47B3F" w:rsidR="00DE4176">
      <w:pPr>
        <w:jc w:val="both"/>
        <w:rPr>
          <w:rFonts w:hAnsi="Sylfaen" w:ascii="Sylfaen"/>
          <w:u w:val="single"/>
        </w:rPr>
      </w:pPr>
    </w:p>
    <w:p w:rsidRDefault="00E47B3F" w:rsidP="00D81982" w:rsidR="00E47B3F">
      <w:pPr>
        <w:jc w:val="both"/>
        <w:rPr>
          <w:rFonts w:hAnsi="Sylfaen" w:ascii="Sylfaen"/>
          <w:b/>
        </w:rPr>
      </w:pPr>
      <w:r>
        <w:rPr>
          <w:rFonts w:hAnsi="Sylfaen" w:ascii="Sylfaen"/>
          <w:b/>
        </w:rPr>
        <w:t xml:space="preserve">c) Potraživanja </w:t>
      </w:r>
    </w:p>
    <w:p w:rsidRDefault="00E47B3F" w:rsidP="00D81982" w:rsidR="00E47B3F" w:rsidRPr="00087786">
      <w:pPr>
        <w:jc w:val="both"/>
        <w:rPr>
          <w:rFonts w:hAnsi="Sylfaen" w:ascii="Sylfaen"/>
          <w:b/>
        </w:rPr>
      </w:pPr>
    </w:p>
    <w:p w:rsidRDefault="00632746" w:rsidP="00632746" w:rsidR="00632746" w:rsidRPr="00C65124">
      <w:pPr>
        <w:jc w:val="both"/>
      </w:pPr>
      <w:r w:rsidRPr="00C65124">
        <w:t xml:space="preserve">Ne raspolažem poslovnom dokumentacijom dužnika glede potraživanja iskazanih u </w:t>
      </w:r>
      <w:r>
        <w:t xml:space="preserve">Izvješću predanom u sudski spis dana 19.05.2017. god. </w:t>
      </w:r>
      <w:r w:rsidRPr="00C65124">
        <w:t xml:space="preserve">odnosno da li su ista naplaćena ili utužena te tko su </w:t>
      </w:r>
      <w:r>
        <w:t>sami dužnici duž</w:t>
      </w:r>
      <w:r w:rsidRPr="00C65124">
        <w:t>nika.</w:t>
      </w:r>
      <w:r>
        <w:t xml:space="preserve"> Naime, u izvješću su naznačeni nazivi dužnika samo djelomično, bez oznake tvrtke dužnika kao i od kada datiraju potraživanja. Pregledima naznačenih naziva tvrtki (bez naznake da li se radi o obrtima ili društvima s ograničenom odgovornosti, dioničkim društvima) razvidno je da </w:t>
      </w:r>
      <w:r w:rsidR="006F2681">
        <w:t xml:space="preserve">ili </w:t>
      </w:r>
      <w:r>
        <w:t xml:space="preserve">većinom ne postoje tako kako su naznačene ili su brisane iz registra. Ujedno obzirom na činjenicu da društvo u prijavi na dobit za 2016. god. nije iskazalo poslovanje skreće se pozornost i na nastup zastare.  </w:t>
      </w:r>
    </w:p>
    <w:p w:rsidRDefault="007E3BE5" w:rsidP="00AF5748" w:rsidR="007E3BE5">
      <w:pPr>
        <w:jc w:val="both"/>
        <w:rPr>
          <w:rFonts w:hAnsi="Sylfaen" w:ascii="Sylfaen"/>
        </w:rPr>
      </w:pPr>
    </w:p>
    <w:p w:rsidRDefault="003C6D2B" w:rsidP="00AF5748" w:rsidR="003C6D2B" w:rsidRPr="00D33104">
      <w:pPr>
        <w:jc w:val="both"/>
        <w:rPr>
          <w:rFonts w:hAnsi="Sylfaen" w:ascii="Sylfaen"/>
          <w:b/>
          <w:sz w:val="28"/>
          <w:szCs w:val="28"/>
          <w:u w:val="single"/>
        </w:rPr>
      </w:pPr>
      <w:r w:rsidRPr="00D33104">
        <w:rPr>
          <w:rFonts w:hAnsi="Sylfaen" w:ascii="Sylfaen"/>
          <w:b/>
          <w:sz w:val="28"/>
          <w:szCs w:val="28"/>
          <w:u w:val="single"/>
        </w:rPr>
        <w:t>Obveze stečajnog dužnika</w:t>
      </w:r>
    </w:p>
    <w:p w:rsidRDefault="003C6D2B" w:rsidP="00AF5748" w:rsidR="003C6D2B" w:rsidRPr="001C4E6C">
      <w:pPr>
        <w:jc w:val="both"/>
        <w:rPr>
          <w:rFonts w:hAnsi="Sylfaen" w:ascii="Sylfaen"/>
        </w:rPr>
      </w:pPr>
    </w:p>
    <w:p w:rsidRDefault="00612372" w:rsidP="00612372" w:rsidR="00612372">
      <w:pPr>
        <w:jc w:val="both"/>
      </w:pPr>
      <w:r w:rsidRPr="00C65124">
        <w:t>Iz Potvrde o blokadi računa i novčanih sredstava ovršenika izdane od strane FINA-e dana 01.09.2015. god. na računima i novčanim sredstvima ovršenika na dan izdavanja potvrde evidentirano je 1206 dana neprekidne blokade zbog nepodmirenih osnova za plaćanje evidentiranih u Očevidniku redoslijeda za plaćanje. Nepodmirene obveze na dan izdavanja potvrde iznose 2.992.482,86 kn.</w:t>
      </w:r>
    </w:p>
    <w:p w:rsidRDefault="005C6DC9" w:rsidP="00612372" w:rsidR="005C6DC9" w:rsidRPr="00C65124">
      <w:pPr>
        <w:jc w:val="both"/>
      </w:pPr>
      <w:r>
        <w:t xml:space="preserve">Od strane </w:t>
      </w:r>
      <w:r w:rsidRPr="00C65124">
        <w:t>Ministarstva financija - Porezne uprave, Područnog ureda Zagreb, Ispostava Sesvete</w:t>
      </w:r>
      <w:r>
        <w:t xml:space="preserve"> obavješten sam kako stanje poreznog duga dužnika na dan 25.01.2019.god. iznosi 507.619,19 kn.</w:t>
      </w:r>
    </w:p>
    <w:p w:rsidRDefault="00DE4176" w:rsidP="00AF5748" w:rsidR="00DE4176">
      <w:pPr>
        <w:jc w:val="both"/>
        <w:rPr>
          <w:rFonts w:hAnsi="Sylfaen" w:ascii="Sylfaen"/>
        </w:rPr>
      </w:pPr>
    </w:p>
    <w:p w:rsidRDefault="000B6DB7" w:rsidP="00AF5748" w:rsidR="000B6DB7" w:rsidRPr="000B6DB7">
      <w:pPr>
        <w:jc w:val="both"/>
        <w:rPr>
          <w:rFonts w:hAnsi="Sylfaen" w:ascii="Sylfaen"/>
          <w:b/>
          <w:sz w:val="28"/>
          <w:szCs w:val="28"/>
          <w:u w:val="single"/>
        </w:rPr>
      </w:pPr>
      <w:r w:rsidRPr="000B6DB7">
        <w:rPr>
          <w:rFonts w:hAnsi="Sylfaen" w:ascii="Sylfaen"/>
          <w:b/>
          <w:sz w:val="28"/>
          <w:szCs w:val="28"/>
          <w:u w:val="single"/>
        </w:rPr>
        <w:t>Sudski postupci</w:t>
      </w:r>
    </w:p>
    <w:p w:rsidRDefault="000B6DB7" w:rsidP="000B6DB7" w:rsidR="000B6DB7">
      <w:pPr>
        <w:jc w:val="both"/>
        <w:rPr>
          <w:rFonts w:hAnsi="Sylfaen" w:ascii="Sylfaen"/>
        </w:rPr>
      </w:pPr>
    </w:p>
    <w:p w:rsidRDefault="00B17D5B" w:rsidP="00632746" w:rsidR="00632746">
      <w:pPr>
        <w:jc w:val="both"/>
      </w:pPr>
      <w:r>
        <w:t>Društvo danas ne</w:t>
      </w:r>
      <w:r w:rsidR="00632746" w:rsidRPr="00C65124">
        <w:t xml:space="preserve"> vodi parnice te druge sudske ili upravne postupke radi imovine koja ulazi u stečajnu masu.</w:t>
      </w:r>
    </w:p>
    <w:p w:rsidRDefault="0088302C" w:rsidP="00632746" w:rsidR="0088302C">
      <w:pPr>
        <w:jc w:val="both"/>
      </w:pPr>
    </w:p>
    <w:p w:rsidRDefault="0088302C" w:rsidP="00632746" w:rsidR="0088302C">
      <w:pPr>
        <w:jc w:val="both"/>
      </w:pPr>
    </w:p>
    <w:p w:rsidRDefault="0088302C" w:rsidP="00632746" w:rsidR="0088302C" w:rsidRPr="00C65124">
      <w:pPr>
        <w:jc w:val="both"/>
      </w:pPr>
    </w:p>
    <w:p w:rsidRDefault="006F67B7" w:rsidP="006F67B7" w:rsidR="006F67B7" w:rsidRPr="006F67B7">
      <w:pPr>
        <w:jc w:val="both"/>
        <w:rPr>
          <w:rFonts w:hAnsi="Sylfaen" w:ascii="Sylfaen"/>
          <w:b/>
          <w:sz w:val="28"/>
          <w:szCs w:val="28"/>
          <w:u w:val="single"/>
        </w:rPr>
      </w:pPr>
      <w:r w:rsidRPr="006F67B7">
        <w:rPr>
          <w:rFonts w:hAnsi="Sylfaen" w:ascii="Sylfaen"/>
          <w:b/>
          <w:sz w:val="28"/>
          <w:szCs w:val="28"/>
          <w:u w:val="single"/>
        </w:rPr>
        <w:lastRenderedPageBreak/>
        <w:t>Radni odnosi</w:t>
      </w:r>
    </w:p>
    <w:p w:rsidRDefault="006F67B7" w:rsidP="006F67B7" w:rsidR="006F67B7" w:rsidRPr="006D0386">
      <w:pPr>
        <w:pStyle w:val="Tijeloteksta"/>
        <w:rPr>
          <w:rFonts w:hAnsi="Sylfaen" w:ascii="Sylfaen"/>
          <w:b/>
          <w:sz w:val="28"/>
          <w:szCs w:val="28"/>
        </w:rPr>
      </w:pPr>
    </w:p>
    <w:p w:rsidRDefault="00632746" w:rsidP="00632746" w:rsidR="00632746" w:rsidRPr="00C65124">
      <w:pPr>
        <w:jc w:val="both"/>
      </w:pPr>
      <w:r w:rsidRPr="00C65124">
        <w:t xml:space="preserve">Iz uvjerenja Hrvatskog zavoda za mirovinsko osiguranje, Klasa: 035-06/19-03/1 od dana 15.01.2019. god. razvidno je da Dužnik nema zaposlenih radnika. Društvo je ukupno zapošljavalo 13 radnika te je zadnji radnik Nada Kolak odjavljena dana 31.12.2016. god. </w:t>
      </w:r>
    </w:p>
    <w:p w:rsidRDefault="006F67B7" w:rsidP="00F54494" w:rsidR="006F67B7">
      <w:pPr>
        <w:rPr>
          <w:rFonts w:hAnsi="Sylfaen" w:ascii="Sylfaen"/>
          <w:b/>
          <w:sz w:val="28"/>
          <w:szCs w:val="28"/>
          <w:u w:val="single"/>
        </w:rPr>
      </w:pPr>
    </w:p>
    <w:p w:rsidRDefault="00A10BE4" w:rsidP="00A10BE4" w:rsidR="00A10BE4">
      <w:pPr>
        <w:jc w:val="both"/>
        <w:rPr>
          <w:rFonts w:hAnsi="Sylfaen" w:ascii="Sylfaen"/>
          <w:b/>
          <w:sz w:val="28"/>
          <w:szCs w:val="28"/>
          <w:u w:val="single"/>
        </w:rPr>
      </w:pPr>
      <w:r w:rsidRPr="00655A27">
        <w:rPr>
          <w:rFonts w:hAnsi="Sylfaen" w:ascii="Sylfaen"/>
          <w:b/>
          <w:sz w:val="28"/>
          <w:szCs w:val="28"/>
          <w:u w:val="single"/>
        </w:rPr>
        <w:t>Troškovi stečajnog postupka</w:t>
      </w:r>
    </w:p>
    <w:p w:rsidRDefault="00A10BE4" w:rsidP="00A10BE4" w:rsidR="00A10BE4" w:rsidRPr="00655A27">
      <w:pPr>
        <w:jc w:val="both"/>
        <w:rPr>
          <w:rFonts w:hAnsi="Sylfaen" w:ascii="Sylfaen"/>
          <w:b/>
          <w:sz w:val="28"/>
          <w:szCs w:val="28"/>
          <w:u w:val="single"/>
        </w:rPr>
      </w:pPr>
    </w:p>
    <w:p w:rsidRDefault="00A10BE4" w:rsidP="00A10BE4" w:rsidR="00A10BE4">
      <w:pPr>
        <w:jc w:val="both"/>
        <w:rPr>
          <w:rFonts w:hAnsi="Sylfaen" w:ascii="Sylfaen"/>
        </w:rPr>
      </w:pPr>
      <w:r w:rsidRPr="00750DD2">
        <w:rPr>
          <w:rFonts w:hAnsi="Sylfaen" w:ascii="Sylfaen"/>
        </w:rPr>
        <w:t xml:space="preserve">Pod pretpostavkom trajanja stečajnog postupka u razdoblju od 6 mjeseci, predvidivi troškovi otvorenog stečajnog postupka iznosili bi </w:t>
      </w:r>
      <w:r w:rsidR="00E85A99">
        <w:rPr>
          <w:rFonts w:hAnsi="Sylfaen" w:ascii="Sylfaen"/>
          <w:b/>
        </w:rPr>
        <w:t>20</w:t>
      </w:r>
      <w:r w:rsidRPr="00346EC8">
        <w:rPr>
          <w:rFonts w:hAnsi="Sylfaen" w:ascii="Sylfaen"/>
          <w:b/>
        </w:rPr>
        <w:t>.</w:t>
      </w:r>
      <w:r>
        <w:rPr>
          <w:rFonts w:hAnsi="Sylfaen" w:ascii="Sylfaen"/>
          <w:b/>
        </w:rPr>
        <w:t>0</w:t>
      </w:r>
      <w:r w:rsidRPr="00346EC8">
        <w:rPr>
          <w:rFonts w:hAnsi="Sylfaen" w:ascii="Sylfaen"/>
          <w:b/>
        </w:rPr>
        <w:t>00,00 kn</w:t>
      </w:r>
    </w:p>
    <w:p w:rsidRDefault="00A10BE4" w:rsidP="00A10BE4" w:rsidR="00A10BE4" w:rsidRPr="00750DD2">
      <w:pPr>
        <w:numPr>
          <w:ilvl w:val="0"/>
          <w:numId w:val="8"/>
        </w:numPr>
        <w:jc w:val="both"/>
        <w:rPr>
          <w:rFonts w:hAnsi="Sylfaen" w:ascii="Sylfaen"/>
        </w:rPr>
      </w:pPr>
      <w:r w:rsidRPr="00750DD2">
        <w:rPr>
          <w:rFonts w:hAnsi="Sylfaen" w:ascii="Sylfaen"/>
        </w:rPr>
        <w:t xml:space="preserve">po osnovi izdataka stečajnog upravitelja iznos od </w:t>
      </w:r>
      <w:r w:rsidR="009014FA">
        <w:rPr>
          <w:rFonts w:hAnsi="Sylfaen" w:ascii="Sylfaen"/>
        </w:rPr>
        <w:t>2.0</w:t>
      </w:r>
      <w:r w:rsidR="00D33104">
        <w:rPr>
          <w:rFonts w:hAnsi="Sylfaen" w:ascii="Sylfaen"/>
        </w:rPr>
        <w:t>00</w:t>
      </w:r>
      <w:r w:rsidRPr="00750DD2">
        <w:rPr>
          <w:rFonts w:hAnsi="Sylfaen" w:ascii="Sylfaen"/>
        </w:rPr>
        <w:t xml:space="preserve">,00 kn </w:t>
      </w:r>
      <w:r>
        <w:rPr>
          <w:rFonts w:hAnsi="Sylfaen" w:ascii="Sylfaen"/>
        </w:rPr>
        <w:t xml:space="preserve">mjesečno </w:t>
      </w:r>
      <w:r w:rsidRPr="00750DD2">
        <w:rPr>
          <w:rFonts w:hAnsi="Sylfaen" w:ascii="Sylfaen"/>
        </w:rPr>
        <w:t>(izrada pečata, poštarina, kopiranje, putni troškovi</w:t>
      </w:r>
      <w:r>
        <w:rPr>
          <w:rFonts w:hAnsi="Sylfaen" w:ascii="Sylfaen"/>
        </w:rPr>
        <w:t>,</w:t>
      </w:r>
      <w:r w:rsidR="009014FA">
        <w:rPr>
          <w:rFonts w:hAnsi="Sylfaen" w:ascii="Sylfaen"/>
        </w:rPr>
        <w:t>troškovi javnog bilježnika i ostalo</w:t>
      </w:r>
      <w:r w:rsidRPr="00750DD2">
        <w:rPr>
          <w:rFonts w:hAnsi="Sylfaen" w:ascii="Sylfaen"/>
        </w:rPr>
        <w:t>)</w:t>
      </w:r>
      <w:r>
        <w:rPr>
          <w:rFonts w:hAnsi="Sylfaen" w:ascii="Sylfaen"/>
        </w:rPr>
        <w:t xml:space="preserve"> odnosno ukupno</w:t>
      </w:r>
      <w:r w:rsidRPr="00750DD2">
        <w:rPr>
          <w:rFonts w:hAnsi="Sylfaen" w:ascii="Sylfaen"/>
        </w:rPr>
        <w:t xml:space="preserve"> </w:t>
      </w:r>
      <w:r w:rsidR="009014FA">
        <w:rPr>
          <w:rFonts w:hAnsi="Sylfaen" w:ascii="Sylfaen"/>
          <w:u w:val="single"/>
        </w:rPr>
        <w:t>12</w:t>
      </w:r>
      <w:r w:rsidRPr="005415A0">
        <w:rPr>
          <w:rFonts w:hAnsi="Sylfaen" w:ascii="Sylfaen"/>
          <w:u w:val="single"/>
        </w:rPr>
        <w:t>.000,00 kn</w:t>
      </w:r>
    </w:p>
    <w:p w:rsidRDefault="00A10BE4" w:rsidP="00A10BE4" w:rsidR="00A10BE4" w:rsidRPr="001C4E6C">
      <w:pPr>
        <w:numPr>
          <w:ilvl w:val="0"/>
          <w:numId w:val="8"/>
        </w:numPr>
        <w:jc w:val="both"/>
        <w:rPr>
          <w:rFonts w:hAnsi="Sylfaen" w:ascii="Sylfaen"/>
        </w:rPr>
      </w:pPr>
      <w:r w:rsidRPr="00750DD2">
        <w:rPr>
          <w:rFonts w:hAnsi="Sylfaen" w:ascii="Sylfaen"/>
        </w:rPr>
        <w:t>po osnovi usluga knj</w:t>
      </w:r>
      <w:r>
        <w:rPr>
          <w:rFonts w:hAnsi="Sylfaen" w:ascii="Sylfaen"/>
        </w:rPr>
        <w:t>igovodstvenog servisa iznos od 1</w:t>
      </w:r>
      <w:r w:rsidRPr="00750DD2">
        <w:rPr>
          <w:rFonts w:hAnsi="Sylfaen" w:ascii="Sylfaen"/>
        </w:rPr>
        <w:t>.000,00 kn</w:t>
      </w:r>
      <w:r>
        <w:rPr>
          <w:rFonts w:hAnsi="Sylfaen" w:ascii="Sylfaen"/>
        </w:rPr>
        <w:t xml:space="preserve"> mjesečno odnosno ukupno</w:t>
      </w:r>
      <w:r w:rsidRPr="00750DD2">
        <w:rPr>
          <w:rFonts w:hAnsi="Sylfaen" w:ascii="Sylfaen"/>
        </w:rPr>
        <w:t xml:space="preserve"> </w:t>
      </w:r>
      <w:r w:rsidRPr="005415A0">
        <w:rPr>
          <w:rFonts w:hAnsi="Sylfaen" w:ascii="Sylfaen"/>
          <w:u w:val="single"/>
        </w:rPr>
        <w:t>6.000,00 kn</w:t>
      </w:r>
    </w:p>
    <w:p w:rsidRDefault="00A10BE4" w:rsidP="00A10BE4" w:rsidR="00A10BE4">
      <w:pPr>
        <w:jc w:val="both"/>
        <w:rPr>
          <w:rFonts w:hAnsi="Sylfaen" w:ascii="Sylfaen"/>
          <w:b/>
          <w:bCs/>
        </w:rPr>
      </w:pPr>
      <w:r w:rsidRPr="00750DD2">
        <w:rPr>
          <w:rFonts w:hAnsi="Sylfaen" w:ascii="Sylfaen"/>
        </w:rPr>
        <w:t>pa mogu utvrditi da</w:t>
      </w:r>
      <w:r w:rsidR="0001090A">
        <w:rPr>
          <w:rFonts w:hAnsi="Sylfaen" w:ascii="Sylfaen"/>
        </w:rPr>
        <w:t xml:space="preserve"> </w:t>
      </w:r>
      <w:r w:rsidRPr="00750DD2">
        <w:rPr>
          <w:rFonts w:hAnsi="Sylfaen" w:ascii="Sylfaen"/>
          <w:b/>
          <w:bCs/>
        </w:rPr>
        <w:t xml:space="preserve">imovina dužnika </w:t>
      </w:r>
      <w:r w:rsidR="00B17D5B">
        <w:rPr>
          <w:rFonts w:hAnsi="Sylfaen" w:ascii="Sylfaen"/>
          <w:b/>
          <w:bCs/>
        </w:rPr>
        <w:t xml:space="preserve">nije </w:t>
      </w:r>
      <w:r w:rsidRPr="00750DD2">
        <w:rPr>
          <w:rFonts w:hAnsi="Sylfaen" w:ascii="Sylfaen"/>
          <w:b/>
          <w:bCs/>
        </w:rPr>
        <w:t>dostatna za pokriće troškova stečajnog postupka.</w:t>
      </w:r>
    </w:p>
    <w:p w:rsidRDefault="00116140" w:rsidP="00B94139" w:rsidR="00116140">
      <w:pPr>
        <w:jc w:val="both"/>
        <w:rPr>
          <w:rFonts w:hAnsi="Sylfaen" w:ascii="Sylfaen"/>
          <w:b/>
          <w:bCs/>
        </w:rPr>
      </w:pPr>
    </w:p>
    <w:p w:rsidRDefault="00731DA2" w:rsidP="00B94139" w:rsidR="00731DA2">
      <w:pPr>
        <w:jc w:val="both"/>
        <w:rPr>
          <w:rFonts w:hAnsi="Sylfaen" w:ascii="Sylfaen"/>
        </w:rPr>
      </w:pPr>
    </w:p>
    <w:p w:rsidRDefault="00EF1F7F" w:rsidP="00EF1F7F" w:rsidR="00EF1F7F" w:rsidRPr="006D0386">
      <w:pPr>
        <w:jc w:val="both"/>
        <w:rPr>
          <w:rFonts w:cs="Courier New" w:hAnsi="Sylfaen" w:ascii="Sylfaen"/>
          <w:b/>
          <w:bCs/>
          <w:sz w:val="28"/>
          <w:szCs w:val="28"/>
        </w:rPr>
      </w:pPr>
      <w:r w:rsidRPr="006D0386">
        <w:rPr>
          <w:rFonts w:cs="Courier New" w:hAnsi="Sylfaen" w:ascii="Sylfaen"/>
          <w:b/>
          <w:bCs/>
          <w:sz w:val="28"/>
          <w:szCs w:val="28"/>
        </w:rPr>
        <w:t>Prijedlog odluka</w:t>
      </w:r>
    </w:p>
    <w:p w:rsidRDefault="00EF1F7F" w:rsidP="00EF1F7F" w:rsidR="00EF1F7F" w:rsidRPr="006D0386">
      <w:pPr>
        <w:jc w:val="both"/>
        <w:rPr>
          <w:rFonts w:cs="Courier New" w:hAnsi="Sylfaen" w:ascii="Sylfaen"/>
        </w:rPr>
      </w:pPr>
      <w:r w:rsidRPr="006D0386">
        <w:rPr>
          <w:rFonts w:cs="Courier New" w:hAnsi="Sylfaen" w:ascii="Sylfaen"/>
        </w:rPr>
        <w:t xml:space="preserve"> </w:t>
      </w:r>
    </w:p>
    <w:p w:rsidRDefault="00EF1F7F" w:rsidP="00EF1F7F" w:rsidR="00EF1F7F">
      <w:pPr>
        <w:jc w:val="both"/>
        <w:rPr>
          <w:rFonts w:cs="Courier New" w:hAnsi="Sylfaen" w:ascii="Sylfaen"/>
        </w:rPr>
      </w:pPr>
      <w:r w:rsidRPr="006D0386">
        <w:rPr>
          <w:rFonts w:cs="Courier New" w:hAnsi="Sylfaen" w:ascii="Sylfaen"/>
        </w:rPr>
        <w:t>Sukladno  svemu iznesenome, predlažem da vjerovnici na današnjem ročištu donesu sljedeće odluke:</w:t>
      </w:r>
    </w:p>
    <w:p w:rsidRDefault="00EF1F7F" w:rsidP="00EF1F7F" w:rsidR="00EF1F7F" w:rsidRPr="006D0386">
      <w:pPr>
        <w:jc w:val="both"/>
        <w:rPr>
          <w:rFonts w:cs="Courier New" w:hAnsi="Sylfaen" w:ascii="Sylfaen"/>
        </w:rPr>
      </w:pPr>
    </w:p>
    <w:p w:rsidRDefault="00EF1F7F" w:rsidP="00EF1F7F" w:rsidR="00EF1F7F">
      <w:pPr>
        <w:pStyle w:val="Tijeloteksta"/>
        <w:numPr>
          <w:ilvl w:val="0"/>
          <w:numId w:val="18"/>
        </w:numPr>
        <w:tabs>
          <w:tab w:pos="426" w:val="left"/>
        </w:tabs>
        <w:rPr>
          <w:rFonts w:cs="Courier New" w:hAnsi="Sylfaen" w:ascii="Sylfaen"/>
        </w:rPr>
      </w:pPr>
      <w:r w:rsidRPr="00BB331A">
        <w:rPr>
          <w:rFonts w:cs="Courier New" w:hAnsi="Sylfaen" w:ascii="Sylfaen"/>
        </w:rPr>
        <w:t xml:space="preserve">Prihvaća se u cijelosti Izvješće </w:t>
      </w:r>
      <w:r w:rsidR="00E85A99">
        <w:rPr>
          <w:rFonts w:cs="Courier New" w:hAnsi="Sylfaen" w:ascii="Sylfaen"/>
        </w:rPr>
        <w:t>stečajnog upravitelja</w:t>
      </w:r>
      <w:r w:rsidRPr="00BB331A">
        <w:rPr>
          <w:rFonts w:cs="Courier New" w:hAnsi="Sylfaen" w:ascii="Sylfaen"/>
        </w:rPr>
        <w:t xml:space="preserve"> o gospodarskom položaju stečajnog du</w:t>
      </w:r>
      <w:r>
        <w:rPr>
          <w:rFonts w:cs="Courier New" w:hAnsi="Sylfaen" w:ascii="Sylfaen"/>
        </w:rPr>
        <w:t xml:space="preserve">žnika i njegovim uzrocima te se odobravaju </w:t>
      </w:r>
      <w:r w:rsidRPr="00BB331A">
        <w:rPr>
          <w:rFonts w:cs="Courier New" w:hAnsi="Sylfaen" w:ascii="Sylfaen"/>
        </w:rPr>
        <w:t xml:space="preserve">sve do sada poduzete radnje </w:t>
      </w:r>
      <w:r w:rsidR="00E85A99">
        <w:rPr>
          <w:rFonts w:cs="Courier New" w:hAnsi="Sylfaen" w:ascii="Sylfaen"/>
        </w:rPr>
        <w:t>stečajnog upravitelja</w:t>
      </w:r>
      <w:r w:rsidRPr="00BB331A">
        <w:rPr>
          <w:rFonts w:cs="Courier New" w:hAnsi="Sylfaen" w:ascii="Sylfaen"/>
        </w:rPr>
        <w:t>.</w:t>
      </w:r>
    </w:p>
    <w:p w:rsidRDefault="00EF1F7F" w:rsidP="00EF1F7F" w:rsidR="00EF1F7F" w:rsidRPr="00BB331A">
      <w:pPr>
        <w:pStyle w:val="Tijeloteksta"/>
        <w:tabs>
          <w:tab w:pos="426" w:val="left"/>
        </w:tabs>
        <w:ind w:left="930"/>
        <w:rPr>
          <w:rFonts w:cs="Courier New" w:hAnsi="Sylfaen" w:ascii="Sylfaen"/>
        </w:rPr>
      </w:pPr>
    </w:p>
    <w:p w:rsidRDefault="00EF1F7F" w:rsidP="00EF1F7F" w:rsidR="00EF1F7F">
      <w:pPr>
        <w:pStyle w:val="Tijeloteksta"/>
        <w:numPr>
          <w:ilvl w:val="0"/>
          <w:numId w:val="18"/>
        </w:numPr>
        <w:tabs>
          <w:tab w:pos="426" w:val="left"/>
        </w:tabs>
        <w:rPr>
          <w:rFonts w:cs="Courier New" w:hAnsi="Sylfaen" w:ascii="Sylfaen"/>
        </w:rPr>
      </w:pPr>
      <w:r w:rsidRPr="00BB331A">
        <w:rPr>
          <w:rFonts w:cs="Courier New" w:hAnsi="Sylfaen" w:ascii="Sylfaen"/>
        </w:rPr>
        <w:t>Obustavlja se poslovanje stečajnog dužnika.</w:t>
      </w:r>
    </w:p>
    <w:p w:rsidRDefault="00B67ADA" w:rsidP="00EF1F7F" w:rsidR="00B67ADA" w:rsidRPr="00BB331A">
      <w:pPr>
        <w:pStyle w:val="Tijeloteksta"/>
        <w:tabs>
          <w:tab w:pos="426" w:val="left"/>
        </w:tabs>
        <w:ind w:left="930"/>
        <w:rPr>
          <w:rFonts w:cs="Courier New" w:hAnsi="Sylfaen" w:ascii="Sylfaen"/>
        </w:rPr>
      </w:pPr>
    </w:p>
    <w:p w:rsidRDefault="006D4DDB" w:rsidP="006D4DDB" w:rsidR="006D4DDB">
      <w:pPr>
        <w:pStyle w:val="Tijeloteksta"/>
        <w:numPr>
          <w:ilvl w:val="0"/>
          <w:numId w:val="18"/>
        </w:numPr>
        <w:tabs>
          <w:tab w:pos="426" w:val="left"/>
        </w:tabs>
        <w:rPr>
          <w:rFonts w:cs="Courier New" w:hAnsi="Sylfaen" w:ascii="Sylfaen"/>
        </w:rPr>
      </w:pPr>
      <w:r>
        <w:rPr>
          <w:rFonts w:cs="Courier New" w:hAnsi="Sylfaen" w:ascii="Sylfaen"/>
          <w:lang w:val="hr-HR"/>
        </w:rPr>
        <w:t>Za slučaj pronalaska pokretnina koje nisu veće tržišne vrijednosti i koje nisu opterećene razlučnim pravom daje se suglasnost stečajnom upravitelju unovčenje istih neposrednom pogodbom.</w:t>
      </w:r>
    </w:p>
    <w:p w:rsidRDefault="006F67B7" w:rsidP="000475AE" w:rsidR="006F67B7">
      <w:pPr>
        <w:pStyle w:val="Tijeloteksta"/>
        <w:tabs>
          <w:tab w:pos="426" w:val="left"/>
        </w:tabs>
        <w:rPr>
          <w:rFonts w:cs="Courier New" w:hAnsi="Sylfaen" w:ascii="Sylfaen"/>
        </w:rPr>
      </w:pPr>
    </w:p>
    <w:p w:rsidRDefault="00EF1F7F" w:rsidP="00EF1F7F" w:rsidR="00EF1F7F" w:rsidRPr="00FC7998">
      <w:pPr>
        <w:jc w:val="both"/>
        <w:rPr>
          <w:rFonts w:hAnsi="Sylfaen" w:ascii="Sylfaen"/>
        </w:rPr>
      </w:pPr>
    </w:p>
    <w:p w:rsidRDefault="00EF1F7F" w:rsidP="00EF1F7F" w:rsidR="00EF1F7F" w:rsidRPr="00400754">
      <w:pPr>
        <w:pStyle w:val="Tijeloteksta"/>
        <w:tabs>
          <w:tab w:pos="426" w:val="left"/>
        </w:tabs>
        <w:rPr>
          <w:rFonts w:cs="Courier New" w:hAnsi="Sylfaen" w:ascii="Sylfaen"/>
        </w:rPr>
      </w:pPr>
    </w:p>
    <w:p w:rsidRDefault="00EF1F7F" w:rsidP="00EF1F7F" w:rsidR="00EF1F7F" w:rsidRPr="006D0386">
      <w:pPr>
        <w:rPr>
          <w:rFonts w:hAnsi="Sylfaen" w:ascii="Sylfaen"/>
        </w:rPr>
      </w:pPr>
      <w:r w:rsidRPr="006D0386">
        <w:rPr>
          <w:rFonts w:hAnsi="Sylfaen" w:ascii="Sylfaen"/>
        </w:rPr>
        <w:tab/>
      </w:r>
      <w:r w:rsidRPr="006D0386">
        <w:rPr>
          <w:rFonts w:hAnsi="Sylfaen" w:ascii="Sylfaen"/>
        </w:rPr>
        <w:tab/>
      </w:r>
      <w:r w:rsidRPr="006D0386">
        <w:rPr>
          <w:rFonts w:hAnsi="Sylfaen" w:ascii="Sylfaen"/>
        </w:rPr>
        <w:tab/>
      </w:r>
      <w:r w:rsidRPr="006D0386">
        <w:rPr>
          <w:rFonts w:hAnsi="Sylfaen" w:ascii="Sylfaen"/>
        </w:rPr>
        <w:tab/>
      </w:r>
      <w:r w:rsidRPr="006D0386">
        <w:rPr>
          <w:rFonts w:hAnsi="Sylfaen" w:ascii="Sylfaen"/>
        </w:rPr>
        <w:tab/>
      </w:r>
      <w:r w:rsidRPr="006D0386">
        <w:rPr>
          <w:rFonts w:hAnsi="Sylfaen" w:ascii="Sylfaen"/>
        </w:rPr>
        <w:tab/>
      </w:r>
      <w:r w:rsidRPr="006D0386">
        <w:rPr>
          <w:rFonts w:hAnsi="Sylfaen" w:ascii="Sylfaen"/>
        </w:rPr>
        <w:tab/>
      </w:r>
      <w:r w:rsidRPr="006D0386">
        <w:rPr>
          <w:rFonts w:hAnsi="Sylfaen" w:ascii="Sylfaen"/>
        </w:rPr>
        <w:tab/>
        <w:t>_________________</w:t>
      </w:r>
    </w:p>
    <w:p w:rsidRDefault="00E85A99" w:rsidP="00EF1F7F" w:rsidR="00EF1F7F" w:rsidRPr="006D0386">
      <w:pPr>
        <w:ind w:firstLine="720" w:left="5040"/>
        <w:rPr>
          <w:rFonts w:hAnsi="Sylfaen" w:ascii="Sylfaen"/>
        </w:rPr>
      </w:pPr>
      <w:r>
        <w:rPr>
          <w:rFonts w:hAnsi="Sylfaen" w:ascii="Sylfaen"/>
        </w:rPr>
        <w:t>Stečajni upravitelj</w:t>
      </w:r>
    </w:p>
    <w:p w:rsidRDefault="00E85A99" w:rsidP="00EF1F7F" w:rsidR="00EF1F7F" w:rsidRPr="009962F7">
      <w:pPr>
        <w:ind w:firstLine="720" w:left="5040"/>
        <w:rPr>
          <w:rFonts w:hAnsi="Sylfaen" w:ascii="Sylfaen"/>
        </w:rPr>
      </w:pPr>
      <w:r>
        <w:rPr>
          <w:rFonts w:hAnsi="Sylfaen" w:ascii="Sylfaen"/>
        </w:rPr>
        <w:t>Jurica Tončić</w:t>
      </w:r>
    </w:p>
    <w:p w:rsidRDefault="0040520B" w:rsidP="00C155C6" w:rsidR="0040520B">
      <w:pPr>
        <w:jc w:val="both"/>
        <w:rPr>
          <w:rFonts w:hAnsi="Sylfaen" w:ascii="Sylfaen"/>
        </w:rPr>
      </w:pPr>
    </w:p>
    <w:p w:rsidRDefault="0040520B" w:rsidP="00C155C6" w:rsidR="0040520B">
      <w:pPr>
        <w:jc w:val="both"/>
        <w:rPr>
          <w:rFonts w:hAnsi="Sylfaen" w:ascii="Sylfaen"/>
        </w:rPr>
      </w:pPr>
    </w:p>
    <w:p w:rsidRDefault="00975FD3" w:rsidP="00C155C6" w:rsidR="009978B3">
      <w:pPr>
        <w:jc w:val="both"/>
        <w:rPr>
          <w:rFonts w:hAnsi="Sylfaen" w:ascii="Sylfaen"/>
        </w:rPr>
      </w:pPr>
      <w:r>
        <w:rPr>
          <w:rFonts w:hAnsi="Sylfaen" w:ascii="Sylfaen"/>
        </w:rPr>
        <w:lastRenderedPageBreak/>
        <w:t>Prilog:</w:t>
      </w:r>
    </w:p>
    <w:p w:rsidRDefault="00632746" w:rsidP="00632746" w:rsidR="00632746" w:rsidRPr="00C65124">
      <w:pPr>
        <w:numPr>
          <w:ilvl w:val="0"/>
          <w:numId w:val="8"/>
        </w:numPr>
        <w:jc w:val="both"/>
      </w:pPr>
      <w:r>
        <w:t>dopis</w:t>
      </w:r>
      <w:r w:rsidRPr="00C65124">
        <w:t xml:space="preserve"> Ministarstva financija - Porezne uprave, Područnog ureda Zagreb, Ispostava Sesvete zaprimio sam dopis, Klasa: 037-02/19-01/5 od dana 25.01.2019. god.</w:t>
      </w:r>
      <w:r>
        <w:t xml:space="preserve"> s prilozima</w:t>
      </w:r>
      <w:r w:rsidR="001148D2">
        <w:t xml:space="preserve"> u spisu</w:t>
      </w:r>
    </w:p>
    <w:p w:rsidRDefault="00632746" w:rsidP="00632746" w:rsidR="00632746" w:rsidRPr="00C65124">
      <w:pPr>
        <w:numPr>
          <w:ilvl w:val="0"/>
          <w:numId w:val="8"/>
        </w:numPr>
        <w:jc w:val="both"/>
      </w:pPr>
      <w:r>
        <w:t>dopis</w:t>
      </w:r>
      <w:r w:rsidRPr="00C65124">
        <w:t xml:space="preserve"> Hrvatskog zavoda za mirovinsko osiguranje, Klasa: 035-06/19-03-1 od dana 15.01.2019. god.</w:t>
      </w:r>
      <w:r w:rsidR="001148D2" w:rsidRPr="001148D2">
        <w:t xml:space="preserve"> </w:t>
      </w:r>
      <w:r w:rsidR="001148D2">
        <w:t>u spisu</w:t>
      </w:r>
    </w:p>
    <w:p w:rsidRDefault="00632746" w:rsidP="00632746" w:rsidR="00632746" w:rsidRPr="00C65124">
      <w:pPr>
        <w:numPr>
          <w:ilvl w:val="0"/>
          <w:numId w:val="8"/>
        </w:numPr>
        <w:jc w:val="both"/>
      </w:pPr>
      <w:r>
        <w:t>uvjerenje</w:t>
      </w:r>
      <w:r w:rsidRPr="00C65124">
        <w:t xml:space="preserve"> Hrvatskog zavoda za mirovinsko osiguranje, </w:t>
      </w:r>
      <w:r w:rsidR="001148D2">
        <w:t>u spisu</w:t>
      </w:r>
    </w:p>
    <w:p w:rsidRDefault="00632746" w:rsidP="00632746" w:rsidR="00632746" w:rsidRPr="00C65124">
      <w:pPr>
        <w:pStyle w:val="Odlomakpopisa"/>
        <w:numPr>
          <w:ilvl w:val="0"/>
          <w:numId w:val="8"/>
        </w:numPr>
        <w:jc w:val="both"/>
      </w:pPr>
      <w:r w:rsidRPr="00C65124">
        <w:t xml:space="preserve">neslužbena kopija izvatka iz zemljišne knjige Općinskog suda u Sesvetama, zk odjel Sesvete, k.o. Sesvete, zk.ul. 8945, kč.br. 2091/311 </w:t>
      </w:r>
    </w:p>
    <w:p w:rsidRDefault="00632746" w:rsidP="00632746" w:rsidR="00632746">
      <w:pPr>
        <w:pStyle w:val="Odlomakpopisa"/>
        <w:numPr>
          <w:ilvl w:val="0"/>
          <w:numId w:val="8"/>
        </w:numPr>
        <w:jc w:val="both"/>
      </w:pPr>
      <w:r w:rsidRPr="00C65124">
        <w:t xml:space="preserve">neslužbena kopija izvatka iz zemljišne knjige Općinskog suda u Sesvetama, zk odjel Sesvete, k.o. Sesvete, zk.ul. 8524, kč.br. 2091/299 </w:t>
      </w:r>
      <w:r w:rsidR="001148D2">
        <w:t>u spisu</w:t>
      </w:r>
    </w:p>
    <w:p w:rsidRDefault="00632746" w:rsidP="00632746" w:rsidR="00632746" w:rsidRPr="00C65124">
      <w:pPr>
        <w:pStyle w:val="Odlomakpopisa"/>
        <w:numPr>
          <w:ilvl w:val="0"/>
          <w:numId w:val="8"/>
        </w:numPr>
        <w:jc w:val="both"/>
      </w:pPr>
      <w:r>
        <w:t>izlist bokada sa stranice Portal Hrvatska na dan 16.05.2019.god.</w:t>
      </w:r>
      <w:r w:rsidR="001148D2" w:rsidRPr="001148D2">
        <w:t xml:space="preserve"> </w:t>
      </w:r>
      <w:r w:rsidR="001148D2">
        <w:t>u spisu</w:t>
      </w:r>
    </w:p>
    <w:p w:rsidRDefault="007534D3" w:rsidP="00586879" w:rsidR="007534D3">
      <w:pPr>
        <w:jc w:val="both"/>
        <w:rPr>
          <w:rFonts w:hAnsi="Sylfaen" w:ascii="Sylfaen"/>
        </w:rPr>
      </w:pPr>
    </w:p>
    <w:p w:rsidRDefault="0073125C" w:rsidP="003C48DD" w:rsidR="0073125C">
      <w:pPr>
        <w:jc w:val="both"/>
        <w:rPr>
          <w:rFonts w:hAnsi="Sylfaen" w:ascii="Sylfaen"/>
        </w:rPr>
      </w:pPr>
    </w:p>
    <w:p w:rsidRDefault="0073125C" w:rsidP="003C48DD" w:rsidR="0073125C" w:rsidRPr="00B94139">
      <w:pPr>
        <w:jc w:val="both"/>
        <w:rPr>
          <w:rFonts w:hAnsi="Sylfaen" w:ascii="Sylfaen"/>
        </w:rPr>
      </w:pPr>
    </w:p>
    <w:sectPr w:rsidSect="0029358B" w:rsidR="0073125C" w:rsidRPr="00B94139">
      <w:footerReference w:type="default" r:id="rId11"/>
      <w:pgSz w:h="15840" w:w="12240"/>
      <w:pgMar w:gutter="0" w:footer="708" w:header="708" w:left="1276" w:bottom="1440" w:right="1325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771" w:rsidP="0029358B" w:rsidR="00104771">
      <w:r>
        <w:separator/>
      </w:r>
    </w:p>
  </w:endnote>
  <w:endnote w:id="0" w:type="continuationSeparator">
    <w:p w:rsidRDefault="00104771" w:rsidP="0029358B" w:rsidR="001047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312E" w:rsidP="0029358B" w:rsidR="00DA312E">
    <w:pPr>
      <w:pStyle w:val="Podnoje"/>
      <w:jc w:val="right"/>
    </w:pPr>
    <w:r w:rsidRPr="0029358B">
      <w:t xml:space="preserve">Stranica </w:t>
    </w:r>
    <w:r w:rsidRPr="0029358B">
      <w:rPr>
        <w:bCs/>
      </w:rPr>
      <w:fldChar w:fldCharType="begin"/>
    </w:r>
    <w:r w:rsidRPr="0029358B">
      <w:rPr>
        <w:bCs/>
      </w:rPr>
      <w:instrText>PAGE</w:instrText>
    </w:r>
    <w:r w:rsidRPr="0029358B">
      <w:rPr>
        <w:bCs/>
      </w:rPr>
      <w:fldChar w:fldCharType="separate"/>
    </w:r>
    <w:r w:rsidR="00E31E86">
      <w:rPr>
        <w:bCs/>
        <w:noProof/>
      </w:rPr>
      <w:t>9</w:t>
    </w:r>
    <w:r w:rsidRPr="0029358B">
      <w:rPr>
        <w:bCs/>
      </w:rPr>
      <w:fldChar w:fldCharType="end"/>
    </w:r>
    <w:r w:rsidRPr="0029358B">
      <w:t xml:space="preserve"> od </w:t>
    </w:r>
    <w:r w:rsidRPr="0029358B">
      <w:rPr>
        <w:bCs/>
      </w:rPr>
      <w:fldChar w:fldCharType="begin"/>
    </w:r>
    <w:r w:rsidRPr="0029358B">
      <w:rPr>
        <w:bCs/>
      </w:rPr>
      <w:instrText>NUMPAGES</w:instrText>
    </w:r>
    <w:r w:rsidRPr="0029358B">
      <w:rPr>
        <w:bCs/>
      </w:rPr>
      <w:fldChar w:fldCharType="separate"/>
    </w:r>
    <w:r w:rsidR="00E31E86">
      <w:rPr>
        <w:bCs/>
        <w:noProof/>
      </w:rPr>
      <w:t>9</w:t>
    </w:r>
    <w:r w:rsidRPr="0029358B">
      <w:rPr>
        <w:bCs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771" w:rsidP="0029358B" w:rsidR="00104771">
      <w:r>
        <w:separator/>
      </w:r>
    </w:p>
  </w:footnote>
  <w:footnote w:id="0" w:type="continuationSeparator">
    <w:p w:rsidRDefault="00104771" w:rsidP="0029358B" w:rsidR="0010477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85E3B"/>
    <w:multiLevelType w:val="hybridMultilevel"/>
    <w:tmpl w:val="518A81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83328DD2" w:ilvl="2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75D2CB6"/>
    <w:multiLevelType w:val="hybridMultilevel"/>
    <w:tmpl w:val="25406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F71648"/>
    <w:multiLevelType w:val="hybridMultilevel"/>
    <w:tmpl w:val="FAEAAB58"/>
    <w:lvl w:tplc="E22C6DB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F1334C"/>
    <w:multiLevelType w:val="hybridMultilevel"/>
    <w:tmpl w:val="492A48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97B6A"/>
    <w:multiLevelType w:val="hybridMultilevel"/>
    <w:tmpl w:val="39CEF1C8"/>
    <w:lvl w:tplc="379CC4BE" w:ilvl="0">
      <w:start w:val="1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09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09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09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09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09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09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09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6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7">
    <w:nsid w:val="3BA01ABA"/>
    <w:multiLevelType w:val="hybridMultilevel"/>
    <w:tmpl w:val="22BA7A68"/>
    <w:lvl w:tplc="5A80552E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3F9216AE"/>
    <w:multiLevelType w:val="hybridMultilevel"/>
    <w:tmpl w:val="6A48D4A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716E0D"/>
    <w:multiLevelType w:val="hybridMultilevel"/>
    <w:tmpl w:val="8D1E48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950562C"/>
    <w:multiLevelType w:val="hybridMultilevel"/>
    <w:tmpl w:val="21C25E26"/>
    <w:lvl w:tplc="AE5CAE66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9F860F4"/>
    <w:multiLevelType w:val="hybridMultilevel"/>
    <w:tmpl w:val="4A00761C"/>
    <w:lvl w:tplc="2AC0665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0CB41CD"/>
    <w:multiLevelType w:val="hybridMultilevel"/>
    <w:tmpl w:val="7D164FDC"/>
    <w:lvl w:tplc="8BE8E83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48058B"/>
    <w:multiLevelType w:val="hybridMultilevel"/>
    <w:tmpl w:val="77D46CC4"/>
    <w:lvl w:tplc="2B7C781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ADE1A1C"/>
    <w:multiLevelType w:val="hybridMultilevel"/>
    <w:tmpl w:val="11FA27FE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E736E3D"/>
    <w:multiLevelType w:val="hybridMultilevel"/>
    <w:tmpl w:val="C5EEE81A"/>
    <w:lvl w:tplc="A0ECEA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56623E3"/>
    <w:multiLevelType w:val="hybridMultilevel"/>
    <w:tmpl w:val="D4985CE8"/>
    <w:lvl w:tplc="CAA01638" w:ilvl="0">
      <w:start w:val="111"/>
      <w:numFmt w:val="decimal"/>
      <w:lvlText w:val="%1"/>
      <w:lvlJc w:val="left"/>
      <w:pPr>
        <w:tabs>
          <w:tab w:pos="840" w:val="num"/>
        </w:tabs>
        <w:ind w:hanging="480" w:left="8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FB34C67"/>
    <w:multiLevelType w:val="hybridMultilevel"/>
    <w:tmpl w:val="85A828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17"/>
  </w:num>
  <w:num w:numId="5">
    <w:abstractNumId w:val="5"/>
  </w:num>
  <w:num w:numId="6">
    <w:abstractNumId w:val="0"/>
  </w:num>
  <w:num w:numId="7">
    <w:abstractNumId w:val="18"/>
  </w:num>
  <w:num w:numId="8">
    <w:abstractNumId w:val="16"/>
  </w:num>
  <w:num w:numId="9">
    <w:abstractNumId w:val="4"/>
  </w:num>
  <w:num w:numId="10">
    <w:abstractNumId w:val="9"/>
  </w:num>
  <w:num w:numId="11">
    <w:abstractNumId w:val="8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3"/>
  </w:num>
  <w:num w:numId="15">
    <w:abstractNumId w:val="14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2B3B"/>
    <w:rsid w:val="00002F9B"/>
    <w:rsid w:val="000033E8"/>
    <w:rsid w:val="0001090A"/>
    <w:rsid w:val="00010F90"/>
    <w:rsid w:val="00016369"/>
    <w:rsid w:val="0001667B"/>
    <w:rsid w:val="00016704"/>
    <w:rsid w:val="0002024E"/>
    <w:rsid w:val="000202E7"/>
    <w:rsid w:val="0002064C"/>
    <w:rsid w:val="000245DC"/>
    <w:rsid w:val="00030465"/>
    <w:rsid w:val="0003054A"/>
    <w:rsid w:val="00031B2D"/>
    <w:rsid w:val="0003407B"/>
    <w:rsid w:val="00034CA6"/>
    <w:rsid w:val="00034EEC"/>
    <w:rsid w:val="00035F65"/>
    <w:rsid w:val="000427CF"/>
    <w:rsid w:val="00043BE7"/>
    <w:rsid w:val="0004542D"/>
    <w:rsid w:val="000466DC"/>
    <w:rsid w:val="000475AE"/>
    <w:rsid w:val="000525D3"/>
    <w:rsid w:val="00052C94"/>
    <w:rsid w:val="0005336D"/>
    <w:rsid w:val="00056FC5"/>
    <w:rsid w:val="00057B5C"/>
    <w:rsid w:val="00057CCC"/>
    <w:rsid w:val="000601A0"/>
    <w:rsid w:val="000605C9"/>
    <w:rsid w:val="000621D1"/>
    <w:rsid w:val="00066453"/>
    <w:rsid w:val="0007161B"/>
    <w:rsid w:val="00074FF7"/>
    <w:rsid w:val="00076C75"/>
    <w:rsid w:val="00084870"/>
    <w:rsid w:val="00086198"/>
    <w:rsid w:val="00087786"/>
    <w:rsid w:val="000877BB"/>
    <w:rsid w:val="00087B56"/>
    <w:rsid w:val="00087F52"/>
    <w:rsid w:val="0009778E"/>
    <w:rsid w:val="000A3618"/>
    <w:rsid w:val="000A4509"/>
    <w:rsid w:val="000A4E3C"/>
    <w:rsid w:val="000A5D30"/>
    <w:rsid w:val="000A6E97"/>
    <w:rsid w:val="000A7595"/>
    <w:rsid w:val="000B05CB"/>
    <w:rsid w:val="000B132A"/>
    <w:rsid w:val="000B1461"/>
    <w:rsid w:val="000B23EA"/>
    <w:rsid w:val="000B3E26"/>
    <w:rsid w:val="000B46E5"/>
    <w:rsid w:val="000B6B99"/>
    <w:rsid w:val="000B6DB7"/>
    <w:rsid w:val="000C208D"/>
    <w:rsid w:val="000C3EDA"/>
    <w:rsid w:val="000D1293"/>
    <w:rsid w:val="000D1494"/>
    <w:rsid w:val="000D208D"/>
    <w:rsid w:val="000D7222"/>
    <w:rsid w:val="000E079A"/>
    <w:rsid w:val="000E3A56"/>
    <w:rsid w:val="000E40AB"/>
    <w:rsid w:val="000E7916"/>
    <w:rsid w:val="000F11D2"/>
    <w:rsid w:val="000F7D08"/>
    <w:rsid w:val="001034DA"/>
    <w:rsid w:val="00104771"/>
    <w:rsid w:val="00107CFB"/>
    <w:rsid w:val="0011394B"/>
    <w:rsid w:val="001144F9"/>
    <w:rsid w:val="001148D2"/>
    <w:rsid w:val="00114E2B"/>
    <w:rsid w:val="00116140"/>
    <w:rsid w:val="00117AB4"/>
    <w:rsid w:val="00120510"/>
    <w:rsid w:val="00121561"/>
    <w:rsid w:val="00122E23"/>
    <w:rsid w:val="0012384F"/>
    <w:rsid w:val="001271E7"/>
    <w:rsid w:val="00130542"/>
    <w:rsid w:val="00130ECB"/>
    <w:rsid w:val="00132236"/>
    <w:rsid w:val="00136307"/>
    <w:rsid w:val="00137811"/>
    <w:rsid w:val="00137DF7"/>
    <w:rsid w:val="00144D22"/>
    <w:rsid w:val="001450B8"/>
    <w:rsid w:val="00155947"/>
    <w:rsid w:val="0015660E"/>
    <w:rsid w:val="00156921"/>
    <w:rsid w:val="00165724"/>
    <w:rsid w:val="00165FFA"/>
    <w:rsid w:val="001664F3"/>
    <w:rsid w:val="00167195"/>
    <w:rsid w:val="0017230F"/>
    <w:rsid w:val="001729C9"/>
    <w:rsid w:val="00175329"/>
    <w:rsid w:val="00177FB2"/>
    <w:rsid w:val="00180A5C"/>
    <w:rsid w:val="00191322"/>
    <w:rsid w:val="001935A1"/>
    <w:rsid w:val="00195D5A"/>
    <w:rsid w:val="00197864"/>
    <w:rsid w:val="001A0C1C"/>
    <w:rsid w:val="001A3A28"/>
    <w:rsid w:val="001A401B"/>
    <w:rsid w:val="001A4541"/>
    <w:rsid w:val="001A4B9E"/>
    <w:rsid w:val="001A6D00"/>
    <w:rsid w:val="001B0116"/>
    <w:rsid w:val="001B1CAE"/>
    <w:rsid w:val="001B2976"/>
    <w:rsid w:val="001B3137"/>
    <w:rsid w:val="001B62F4"/>
    <w:rsid w:val="001C253B"/>
    <w:rsid w:val="001C4324"/>
    <w:rsid w:val="001C4E6C"/>
    <w:rsid w:val="001C57B8"/>
    <w:rsid w:val="001C5F44"/>
    <w:rsid w:val="001D09EB"/>
    <w:rsid w:val="001D0C4A"/>
    <w:rsid w:val="001D360C"/>
    <w:rsid w:val="001D437D"/>
    <w:rsid w:val="001D579E"/>
    <w:rsid w:val="001D642A"/>
    <w:rsid w:val="001D6EFB"/>
    <w:rsid w:val="001D775D"/>
    <w:rsid w:val="001F290D"/>
    <w:rsid w:val="001F5A21"/>
    <w:rsid w:val="001F62B8"/>
    <w:rsid w:val="00204FEE"/>
    <w:rsid w:val="00211515"/>
    <w:rsid w:val="002164B0"/>
    <w:rsid w:val="00216549"/>
    <w:rsid w:val="00216B8B"/>
    <w:rsid w:val="00221332"/>
    <w:rsid w:val="0022388F"/>
    <w:rsid w:val="00224BFB"/>
    <w:rsid w:val="002251D1"/>
    <w:rsid w:val="0023368A"/>
    <w:rsid w:val="002372A5"/>
    <w:rsid w:val="0024488E"/>
    <w:rsid w:val="00244E1D"/>
    <w:rsid w:val="00247515"/>
    <w:rsid w:val="002508CD"/>
    <w:rsid w:val="002515C7"/>
    <w:rsid w:val="00254359"/>
    <w:rsid w:val="00254FB6"/>
    <w:rsid w:val="002563F7"/>
    <w:rsid w:val="00256908"/>
    <w:rsid w:val="002619B2"/>
    <w:rsid w:val="00261FC2"/>
    <w:rsid w:val="00266743"/>
    <w:rsid w:val="002723F4"/>
    <w:rsid w:val="0027261E"/>
    <w:rsid w:val="0027483D"/>
    <w:rsid w:val="0027505C"/>
    <w:rsid w:val="00280350"/>
    <w:rsid w:val="00280361"/>
    <w:rsid w:val="0028548E"/>
    <w:rsid w:val="00285F84"/>
    <w:rsid w:val="00292881"/>
    <w:rsid w:val="0029358B"/>
    <w:rsid w:val="00293DB8"/>
    <w:rsid w:val="00295D99"/>
    <w:rsid w:val="00297102"/>
    <w:rsid w:val="00297CFC"/>
    <w:rsid w:val="002A2E17"/>
    <w:rsid w:val="002A7C01"/>
    <w:rsid w:val="002B04AE"/>
    <w:rsid w:val="002B1883"/>
    <w:rsid w:val="002B44F0"/>
    <w:rsid w:val="002B4AA8"/>
    <w:rsid w:val="002B6A48"/>
    <w:rsid w:val="002B786A"/>
    <w:rsid w:val="002C5365"/>
    <w:rsid w:val="002D0C84"/>
    <w:rsid w:val="002D12D1"/>
    <w:rsid w:val="002D1CE8"/>
    <w:rsid w:val="002D2B6C"/>
    <w:rsid w:val="002D3135"/>
    <w:rsid w:val="002D4532"/>
    <w:rsid w:val="002D5647"/>
    <w:rsid w:val="002D5FD8"/>
    <w:rsid w:val="002D62AF"/>
    <w:rsid w:val="002D680C"/>
    <w:rsid w:val="002D6B8C"/>
    <w:rsid w:val="002E0DA9"/>
    <w:rsid w:val="002E143A"/>
    <w:rsid w:val="002E5568"/>
    <w:rsid w:val="002F0143"/>
    <w:rsid w:val="002F1549"/>
    <w:rsid w:val="002F1600"/>
    <w:rsid w:val="002F208A"/>
    <w:rsid w:val="002F2B4F"/>
    <w:rsid w:val="002F6951"/>
    <w:rsid w:val="002F71F0"/>
    <w:rsid w:val="00300FB2"/>
    <w:rsid w:val="00304468"/>
    <w:rsid w:val="00307ADD"/>
    <w:rsid w:val="00311E2F"/>
    <w:rsid w:val="00316D14"/>
    <w:rsid w:val="00321A21"/>
    <w:rsid w:val="00321F6C"/>
    <w:rsid w:val="00323394"/>
    <w:rsid w:val="00327314"/>
    <w:rsid w:val="00333125"/>
    <w:rsid w:val="00333F17"/>
    <w:rsid w:val="00335716"/>
    <w:rsid w:val="003368F4"/>
    <w:rsid w:val="00337710"/>
    <w:rsid w:val="003452E1"/>
    <w:rsid w:val="00345E7A"/>
    <w:rsid w:val="00346EC8"/>
    <w:rsid w:val="003473CE"/>
    <w:rsid w:val="0035078C"/>
    <w:rsid w:val="003524BA"/>
    <w:rsid w:val="00352B80"/>
    <w:rsid w:val="00354C42"/>
    <w:rsid w:val="00356B17"/>
    <w:rsid w:val="003650F9"/>
    <w:rsid w:val="0036563A"/>
    <w:rsid w:val="003656D8"/>
    <w:rsid w:val="003659DF"/>
    <w:rsid w:val="00365DC7"/>
    <w:rsid w:val="00366455"/>
    <w:rsid w:val="003721DA"/>
    <w:rsid w:val="003737C2"/>
    <w:rsid w:val="003741C6"/>
    <w:rsid w:val="003758C4"/>
    <w:rsid w:val="00376D6F"/>
    <w:rsid w:val="00376F8C"/>
    <w:rsid w:val="00381AB7"/>
    <w:rsid w:val="0038305E"/>
    <w:rsid w:val="00383C26"/>
    <w:rsid w:val="003847F9"/>
    <w:rsid w:val="00386BC6"/>
    <w:rsid w:val="003928BA"/>
    <w:rsid w:val="00396556"/>
    <w:rsid w:val="003A2497"/>
    <w:rsid w:val="003A43D2"/>
    <w:rsid w:val="003A5285"/>
    <w:rsid w:val="003A6C58"/>
    <w:rsid w:val="003B31F1"/>
    <w:rsid w:val="003B64E0"/>
    <w:rsid w:val="003B76E2"/>
    <w:rsid w:val="003C151A"/>
    <w:rsid w:val="003C48DD"/>
    <w:rsid w:val="003C6D2B"/>
    <w:rsid w:val="003D4E47"/>
    <w:rsid w:val="003D5193"/>
    <w:rsid w:val="003D7AB8"/>
    <w:rsid w:val="003E15D3"/>
    <w:rsid w:val="003E64CD"/>
    <w:rsid w:val="003E6A40"/>
    <w:rsid w:val="003F11CE"/>
    <w:rsid w:val="003F1823"/>
    <w:rsid w:val="003F2A6E"/>
    <w:rsid w:val="003F3032"/>
    <w:rsid w:val="003F338D"/>
    <w:rsid w:val="003F68AD"/>
    <w:rsid w:val="004006AB"/>
    <w:rsid w:val="00403157"/>
    <w:rsid w:val="0040520B"/>
    <w:rsid w:val="004064E7"/>
    <w:rsid w:val="00406643"/>
    <w:rsid w:val="00406E61"/>
    <w:rsid w:val="00410D77"/>
    <w:rsid w:val="00411348"/>
    <w:rsid w:val="004206DF"/>
    <w:rsid w:val="004207AE"/>
    <w:rsid w:val="0042198A"/>
    <w:rsid w:val="0042621C"/>
    <w:rsid w:val="004301E3"/>
    <w:rsid w:val="00441FFB"/>
    <w:rsid w:val="004424AD"/>
    <w:rsid w:val="00450BBD"/>
    <w:rsid w:val="00453770"/>
    <w:rsid w:val="00453D95"/>
    <w:rsid w:val="00454C43"/>
    <w:rsid w:val="0045540D"/>
    <w:rsid w:val="00456116"/>
    <w:rsid w:val="00456C97"/>
    <w:rsid w:val="00456EA8"/>
    <w:rsid w:val="00460F3E"/>
    <w:rsid w:val="00465160"/>
    <w:rsid w:val="00466963"/>
    <w:rsid w:val="004702BB"/>
    <w:rsid w:val="0047141E"/>
    <w:rsid w:val="00471DEF"/>
    <w:rsid w:val="00473FA2"/>
    <w:rsid w:val="004750E4"/>
    <w:rsid w:val="00475DEE"/>
    <w:rsid w:val="00480F66"/>
    <w:rsid w:val="0048689B"/>
    <w:rsid w:val="004869F1"/>
    <w:rsid w:val="0049142E"/>
    <w:rsid w:val="004931E2"/>
    <w:rsid w:val="004945E3"/>
    <w:rsid w:val="004A1A92"/>
    <w:rsid w:val="004A28D1"/>
    <w:rsid w:val="004A4703"/>
    <w:rsid w:val="004A5213"/>
    <w:rsid w:val="004A72C8"/>
    <w:rsid w:val="004B0B8A"/>
    <w:rsid w:val="004B1EB7"/>
    <w:rsid w:val="004B2C70"/>
    <w:rsid w:val="004B4D9B"/>
    <w:rsid w:val="004B7C4C"/>
    <w:rsid w:val="004C102C"/>
    <w:rsid w:val="004C19C3"/>
    <w:rsid w:val="004C5432"/>
    <w:rsid w:val="004D1DCF"/>
    <w:rsid w:val="004D2352"/>
    <w:rsid w:val="004D50AC"/>
    <w:rsid w:val="004D621E"/>
    <w:rsid w:val="004D7262"/>
    <w:rsid w:val="004E27A7"/>
    <w:rsid w:val="004E7972"/>
    <w:rsid w:val="004F351D"/>
    <w:rsid w:val="005041E9"/>
    <w:rsid w:val="00504F64"/>
    <w:rsid w:val="005068C0"/>
    <w:rsid w:val="00511E39"/>
    <w:rsid w:val="005127E7"/>
    <w:rsid w:val="00513708"/>
    <w:rsid w:val="00514B60"/>
    <w:rsid w:val="0052047C"/>
    <w:rsid w:val="0052182C"/>
    <w:rsid w:val="005220CF"/>
    <w:rsid w:val="00522186"/>
    <w:rsid w:val="005222B2"/>
    <w:rsid w:val="00523731"/>
    <w:rsid w:val="00527F6B"/>
    <w:rsid w:val="0053037F"/>
    <w:rsid w:val="00530C5C"/>
    <w:rsid w:val="005314A4"/>
    <w:rsid w:val="00533696"/>
    <w:rsid w:val="00533949"/>
    <w:rsid w:val="005349DB"/>
    <w:rsid w:val="005415A0"/>
    <w:rsid w:val="00542BCE"/>
    <w:rsid w:val="00545482"/>
    <w:rsid w:val="0055043D"/>
    <w:rsid w:val="00551D2D"/>
    <w:rsid w:val="00553E9A"/>
    <w:rsid w:val="0055483E"/>
    <w:rsid w:val="00554B66"/>
    <w:rsid w:val="00556704"/>
    <w:rsid w:val="005608CE"/>
    <w:rsid w:val="00564172"/>
    <w:rsid w:val="005700E5"/>
    <w:rsid w:val="00571954"/>
    <w:rsid w:val="00572A90"/>
    <w:rsid w:val="00574864"/>
    <w:rsid w:val="00580FE0"/>
    <w:rsid w:val="00583FFD"/>
    <w:rsid w:val="00586879"/>
    <w:rsid w:val="00586B8A"/>
    <w:rsid w:val="00592796"/>
    <w:rsid w:val="005935D7"/>
    <w:rsid w:val="005968EA"/>
    <w:rsid w:val="00596942"/>
    <w:rsid w:val="005A1971"/>
    <w:rsid w:val="005A1F98"/>
    <w:rsid w:val="005A3DC5"/>
    <w:rsid w:val="005A42FC"/>
    <w:rsid w:val="005A56F7"/>
    <w:rsid w:val="005A7B0C"/>
    <w:rsid w:val="005B1B32"/>
    <w:rsid w:val="005B2638"/>
    <w:rsid w:val="005C12F8"/>
    <w:rsid w:val="005C2D92"/>
    <w:rsid w:val="005C5889"/>
    <w:rsid w:val="005C645F"/>
    <w:rsid w:val="005C6547"/>
    <w:rsid w:val="005C6DC9"/>
    <w:rsid w:val="005C79E9"/>
    <w:rsid w:val="005D0B6F"/>
    <w:rsid w:val="005D19D8"/>
    <w:rsid w:val="005D261F"/>
    <w:rsid w:val="005D57B8"/>
    <w:rsid w:val="005D619B"/>
    <w:rsid w:val="005D6A8E"/>
    <w:rsid w:val="005E1506"/>
    <w:rsid w:val="005E34B6"/>
    <w:rsid w:val="005E35CE"/>
    <w:rsid w:val="005F01E0"/>
    <w:rsid w:val="005F2C31"/>
    <w:rsid w:val="005F5E6E"/>
    <w:rsid w:val="005F64E3"/>
    <w:rsid w:val="00600A18"/>
    <w:rsid w:val="00604DF9"/>
    <w:rsid w:val="00605C25"/>
    <w:rsid w:val="00610052"/>
    <w:rsid w:val="00611370"/>
    <w:rsid w:val="00612372"/>
    <w:rsid w:val="00617CF3"/>
    <w:rsid w:val="006204C4"/>
    <w:rsid w:val="006205D4"/>
    <w:rsid w:val="006212F7"/>
    <w:rsid w:val="00621EA5"/>
    <w:rsid w:val="00625E91"/>
    <w:rsid w:val="006273DC"/>
    <w:rsid w:val="00627EF9"/>
    <w:rsid w:val="00630304"/>
    <w:rsid w:val="00632746"/>
    <w:rsid w:val="00633A38"/>
    <w:rsid w:val="00636915"/>
    <w:rsid w:val="00636A0E"/>
    <w:rsid w:val="00636F46"/>
    <w:rsid w:val="00637535"/>
    <w:rsid w:val="00640EF8"/>
    <w:rsid w:val="0064245B"/>
    <w:rsid w:val="006437E3"/>
    <w:rsid w:val="00645470"/>
    <w:rsid w:val="00646D32"/>
    <w:rsid w:val="00647A5F"/>
    <w:rsid w:val="0065067D"/>
    <w:rsid w:val="006522BD"/>
    <w:rsid w:val="00652949"/>
    <w:rsid w:val="006529A2"/>
    <w:rsid w:val="006543C1"/>
    <w:rsid w:val="006549DF"/>
    <w:rsid w:val="00655A27"/>
    <w:rsid w:val="0065705C"/>
    <w:rsid w:val="0065791F"/>
    <w:rsid w:val="00660207"/>
    <w:rsid w:val="00664506"/>
    <w:rsid w:val="00665A39"/>
    <w:rsid w:val="00683AA8"/>
    <w:rsid w:val="006847BB"/>
    <w:rsid w:val="00686BB2"/>
    <w:rsid w:val="0068758A"/>
    <w:rsid w:val="006876D9"/>
    <w:rsid w:val="00691385"/>
    <w:rsid w:val="0069180F"/>
    <w:rsid w:val="00692D37"/>
    <w:rsid w:val="00694FD4"/>
    <w:rsid w:val="00696B66"/>
    <w:rsid w:val="006A3671"/>
    <w:rsid w:val="006A4569"/>
    <w:rsid w:val="006A560F"/>
    <w:rsid w:val="006B199F"/>
    <w:rsid w:val="006C10B3"/>
    <w:rsid w:val="006C172D"/>
    <w:rsid w:val="006C1F94"/>
    <w:rsid w:val="006C50FF"/>
    <w:rsid w:val="006C65F5"/>
    <w:rsid w:val="006C690A"/>
    <w:rsid w:val="006C6E53"/>
    <w:rsid w:val="006C7232"/>
    <w:rsid w:val="006D08C6"/>
    <w:rsid w:val="006D3A3B"/>
    <w:rsid w:val="006D4491"/>
    <w:rsid w:val="006D4DDB"/>
    <w:rsid w:val="006D4EDA"/>
    <w:rsid w:val="006E0E8F"/>
    <w:rsid w:val="006E1376"/>
    <w:rsid w:val="006E45FD"/>
    <w:rsid w:val="006F072C"/>
    <w:rsid w:val="006F193B"/>
    <w:rsid w:val="006F2681"/>
    <w:rsid w:val="006F67B7"/>
    <w:rsid w:val="00702CDB"/>
    <w:rsid w:val="00703A69"/>
    <w:rsid w:val="00704A9F"/>
    <w:rsid w:val="00705071"/>
    <w:rsid w:val="00710E87"/>
    <w:rsid w:val="0071229F"/>
    <w:rsid w:val="0072055F"/>
    <w:rsid w:val="00721461"/>
    <w:rsid w:val="0072150F"/>
    <w:rsid w:val="007247BE"/>
    <w:rsid w:val="007260E0"/>
    <w:rsid w:val="0073125C"/>
    <w:rsid w:val="00731DA2"/>
    <w:rsid w:val="007330C5"/>
    <w:rsid w:val="00733932"/>
    <w:rsid w:val="007349A7"/>
    <w:rsid w:val="0073780E"/>
    <w:rsid w:val="00741B82"/>
    <w:rsid w:val="007431FF"/>
    <w:rsid w:val="00745E3C"/>
    <w:rsid w:val="0075074B"/>
    <w:rsid w:val="00751E14"/>
    <w:rsid w:val="007534D3"/>
    <w:rsid w:val="00753866"/>
    <w:rsid w:val="007548A0"/>
    <w:rsid w:val="0075692F"/>
    <w:rsid w:val="00757128"/>
    <w:rsid w:val="007706B3"/>
    <w:rsid w:val="007711AA"/>
    <w:rsid w:val="00773F0F"/>
    <w:rsid w:val="00774F5C"/>
    <w:rsid w:val="00777C75"/>
    <w:rsid w:val="00777CB4"/>
    <w:rsid w:val="007846E5"/>
    <w:rsid w:val="00784AF5"/>
    <w:rsid w:val="007852F8"/>
    <w:rsid w:val="007857DA"/>
    <w:rsid w:val="00786992"/>
    <w:rsid w:val="0079136A"/>
    <w:rsid w:val="00791F64"/>
    <w:rsid w:val="007922DD"/>
    <w:rsid w:val="00794CEA"/>
    <w:rsid w:val="00795DAA"/>
    <w:rsid w:val="007A34B9"/>
    <w:rsid w:val="007A3BDA"/>
    <w:rsid w:val="007A481D"/>
    <w:rsid w:val="007B11E4"/>
    <w:rsid w:val="007B1B1F"/>
    <w:rsid w:val="007B6BC3"/>
    <w:rsid w:val="007C08D5"/>
    <w:rsid w:val="007C1A57"/>
    <w:rsid w:val="007C50BC"/>
    <w:rsid w:val="007D2DB3"/>
    <w:rsid w:val="007D637C"/>
    <w:rsid w:val="007D758E"/>
    <w:rsid w:val="007E3BE5"/>
    <w:rsid w:val="007E45A7"/>
    <w:rsid w:val="007F107B"/>
    <w:rsid w:val="007F6F50"/>
    <w:rsid w:val="00803453"/>
    <w:rsid w:val="00805274"/>
    <w:rsid w:val="0081347A"/>
    <w:rsid w:val="00813FDB"/>
    <w:rsid w:val="008140A6"/>
    <w:rsid w:val="00814AF6"/>
    <w:rsid w:val="0081555B"/>
    <w:rsid w:val="00815D1E"/>
    <w:rsid w:val="008176AE"/>
    <w:rsid w:val="00827893"/>
    <w:rsid w:val="00830F71"/>
    <w:rsid w:val="008325A5"/>
    <w:rsid w:val="008330D4"/>
    <w:rsid w:val="0083383B"/>
    <w:rsid w:val="00835145"/>
    <w:rsid w:val="00837DE8"/>
    <w:rsid w:val="008414C0"/>
    <w:rsid w:val="0084209F"/>
    <w:rsid w:val="008424E9"/>
    <w:rsid w:val="00844AE4"/>
    <w:rsid w:val="00850729"/>
    <w:rsid w:val="008544FB"/>
    <w:rsid w:val="00855029"/>
    <w:rsid w:val="008557DB"/>
    <w:rsid w:val="00855B3A"/>
    <w:rsid w:val="00862CD3"/>
    <w:rsid w:val="00863CE9"/>
    <w:rsid w:val="00865D5B"/>
    <w:rsid w:val="00871246"/>
    <w:rsid w:val="00871B5A"/>
    <w:rsid w:val="00875C9D"/>
    <w:rsid w:val="008769B5"/>
    <w:rsid w:val="00876A76"/>
    <w:rsid w:val="008829E4"/>
    <w:rsid w:val="0088302C"/>
    <w:rsid w:val="008841C9"/>
    <w:rsid w:val="00885A57"/>
    <w:rsid w:val="00885CDE"/>
    <w:rsid w:val="00886015"/>
    <w:rsid w:val="008A0BF2"/>
    <w:rsid w:val="008A199F"/>
    <w:rsid w:val="008A1CCB"/>
    <w:rsid w:val="008A78B2"/>
    <w:rsid w:val="008B1710"/>
    <w:rsid w:val="008B2901"/>
    <w:rsid w:val="008C1DF6"/>
    <w:rsid w:val="008C4BC5"/>
    <w:rsid w:val="008C5ABB"/>
    <w:rsid w:val="008C78B1"/>
    <w:rsid w:val="008D0978"/>
    <w:rsid w:val="008D255C"/>
    <w:rsid w:val="008D795B"/>
    <w:rsid w:val="008E3381"/>
    <w:rsid w:val="008F0DA3"/>
    <w:rsid w:val="008F26C0"/>
    <w:rsid w:val="008F4DD4"/>
    <w:rsid w:val="008F656E"/>
    <w:rsid w:val="009014FA"/>
    <w:rsid w:val="00902D3C"/>
    <w:rsid w:val="00904480"/>
    <w:rsid w:val="00906367"/>
    <w:rsid w:val="00906E26"/>
    <w:rsid w:val="00910A0F"/>
    <w:rsid w:val="00912DCB"/>
    <w:rsid w:val="00913039"/>
    <w:rsid w:val="00916AEB"/>
    <w:rsid w:val="00916DD8"/>
    <w:rsid w:val="0091761D"/>
    <w:rsid w:val="0091788C"/>
    <w:rsid w:val="00921957"/>
    <w:rsid w:val="009234DD"/>
    <w:rsid w:val="00924EEE"/>
    <w:rsid w:val="00930223"/>
    <w:rsid w:val="00931398"/>
    <w:rsid w:val="00934AA8"/>
    <w:rsid w:val="009458E3"/>
    <w:rsid w:val="00946869"/>
    <w:rsid w:val="009475CA"/>
    <w:rsid w:val="00956D0F"/>
    <w:rsid w:val="0095752E"/>
    <w:rsid w:val="009604A2"/>
    <w:rsid w:val="00964E23"/>
    <w:rsid w:val="009676A6"/>
    <w:rsid w:val="009732D0"/>
    <w:rsid w:val="0097595D"/>
    <w:rsid w:val="009759C4"/>
    <w:rsid w:val="00975FD3"/>
    <w:rsid w:val="00981B6D"/>
    <w:rsid w:val="00985A39"/>
    <w:rsid w:val="00991BE6"/>
    <w:rsid w:val="00991C9B"/>
    <w:rsid w:val="00995479"/>
    <w:rsid w:val="00996BFB"/>
    <w:rsid w:val="009978B3"/>
    <w:rsid w:val="00997B5D"/>
    <w:rsid w:val="009A011F"/>
    <w:rsid w:val="009A61A7"/>
    <w:rsid w:val="009B0812"/>
    <w:rsid w:val="009B3462"/>
    <w:rsid w:val="009B4462"/>
    <w:rsid w:val="009C195B"/>
    <w:rsid w:val="009C4C32"/>
    <w:rsid w:val="009C7499"/>
    <w:rsid w:val="009D61AB"/>
    <w:rsid w:val="009D70F7"/>
    <w:rsid w:val="009E1511"/>
    <w:rsid w:val="009E2262"/>
    <w:rsid w:val="009E596F"/>
    <w:rsid w:val="009E5F34"/>
    <w:rsid w:val="009E6C1E"/>
    <w:rsid w:val="009F3A67"/>
    <w:rsid w:val="009F3B35"/>
    <w:rsid w:val="009F3CB5"/>
    <w:rsid w:val="009F5AC3"/>
    <w:rsid w:val="00A0102C"/>
    <w:rsid w:val="00A01DFC"/>
    <w:rsid w:val="00A025E2"/>
    <w:rsid w:val="00A02628"/>
    <w:rsid w:val="00A032E2"/>
    <w:rsid w:val="00A07816"/>
    <w:rsid w:val="00A10BE4"/>
    <w:rsid w:val="00A159E4"/>
    <w:rsid w:val="00A178E5"/>
    <w:rsid w:val="00A2509C"/>
    <w:rsid w:val="00A2759B"/>
    <w:rsid w:val="00A30BFA"/>
    <w:rsid w:val="00A32307"/>
    <w:rsid w:val="00A37469"/>
    <w:rsid w:val="00A40515"/>
    <w:rsid w:val="00A41EE7"/>
    <w:rsid w:val="00A47C9F"/>
    <w:rsid w:val="00A501E5"/>
    <w:rsid w:val="00A529D2"/>
    <w:rsid w:val="00A57DB1"/>
    <w:rsid w:val="00A64ADF"/>
    <w:rsid w:val="00A7263B"/>
    <w:rsid w:val="00A73DE2"/>
    <w:rsid w:val="00A74A57"/>
    <w:rsid w:val="00A7674A"/>
    <w:rsid w:val="00A77AB2"/>
    <w:rsid w:val="00A832FA"/>
    <w:rsid w:val="00A83AE2"/>
    <w:rsid w:val="00A87E55"/>
    <w:rsid w:val="00A91283"/>
    <w:rsid w:val="00A9354D"/>
    <w:rsid w:val="00AA2A37"/>
    <w:rsid w:val="00AA2B7A"/>
    <w:rsid w:val="00AA2C1C"/>
    <w:rsid w:val="00AA3E87"/>
    <w:rsid w:val="00AA5156"/>
    <w:rsid w:val="00AA6AC3"/>
    <w:rsid w:val="00AA6F48"/>
    <w:rsid w:val="00AA7269"/>
    <w:rsid w:val="00AB03A6"/>
    <w:rsid w:val="00AB3DDE"/>
    <w:rsid w:val="00AB48D2"/>
    <w:rsid w:val="00AB686E"/>
    <w:rsid w:val="00AB798F"/>
    <w:rsid w:val="00AC32F4"/>
    <w:rsid w:val="00AC4632"/>
    <w:rsid w:val="00AC7248"/>
    <w:rsid w:val="00AD198C"/>
    <w:rsid w:val="00AD1E04"/>
    <w:rsid w:val="00AD30C7"/>
    <w:rsid w:val="00AD42F9"/>
    <w:rsid w:val="00AD7028"/>
    <w:rsid w:val="00AD79B5"/>
    <w:rsid w:val="00AE3FBF"/>
    <w:rsid w:val="00AE4270"/>
    <w:rsid w:val="00AE593B"/>
    <w:rsid w:val="00AE5F94"/>
    <w:rsid w:val="00AF5748"/>
    <w:rsid w:val="00AF7009"/>
    <w:rsid w:val="00AF76D1"/>
    <w:rsid w:val="00B0062F"/>
    <w:rsid w:val="00B03C12"/>
    <w:rsid w:val="00B07A27"/>
    <w:rsid w:val="00B1048E"/>
    <w:rsid w:val="00B1160F"/>
    <w:rsid w:val="00B118F0"/>
    <w:rsid w:val="00B11AC5"/>
    <w:rsid w:val="00B147E0"/>
    <w:rsid w:val="00B17D5B"/>
    <w:rsid w:val="00B21481"/>
    <w:rsid w:val="00B2183F"/>
    <w:rsid w:val="00B2314D"/>
    <w:rsid w:val="00B24DCE"/>
    <w:rsid w:val="00B251E4"/>
    <w:rsid w:val="00B2543D"/>
    <w:rsid w:val="00B260A8"/>
    <w:rsid w:val="00B26EF2"/>
    <w:rsid w:val="00B274A3"/>
    <w:rsid w:val="00B32D89"/>
    <w:rsid w:val="00B36677"/>
    <w:rsid w:val="00B444AA"/>
    <w:rsid w:val="00B46A9F"/>
    <w:rsid w:val="00B5539C"/>
    <w:rsid w:val="00B60C3F"/>
    <w:rsid w:val="00B6207F"/>
    <w:rsid w:val="00B62B79"/>
    <w:rsid w:val="00B67ADA"/>
    <w:rsid w:val="00B713D5"/>
    <w:rsid w:val="00B73350"/>
    <w:rsid w:val="00B737B9"/>
    <w:rsid w:val="00B77191"/>
    <w:rsid w:val="00B845DC"/>
    <w:rsid w:val="00B85F97"/>
    <w:rsid w:val="00B87472"/>
    <w:rsid w:val="00B916AA"/>
    <w:rsid w:val="00B93719"/>
    <w:rsid w:val="00B93A5A"/>
    <w:rsid w:val="00B94139"/>
    <w:rsid w:val="00B9502D"/>
    <w:rsid w:val="00B95A7E"/>
    <w:rsid w:val="00B95B52"/>
    <w:rsid w:val="00B97D7D"/>
    <w:rsid w:val="00BA2951"/>
    <w:rsid w:val="00BA62CB"/>
    <w:rsid w:val="00BA7739"/>
    <w:rsid w:val="00BB3295"/>
    <w:rsid w:val="00BB41BE"/>
    <w:rsid w:val="00BB5F41"/>
    <w:rsid w:val="00BB62A6"/>
    <w:rsid w:val="00BC32C8"/>
    <w:rsid w:val="00BC3E91"/>
    <w:rsid w:val="00BC426E"/>
    <w:rsid w:val="00BC6732"/>
    <w:rsid w:val="00BD06B0"/>
    <w:rsid w:val="00BD1BA4"/>
    <w:rsid w:val="00BD2E36"/>
    <w:rsid w:val="00BD4B18"/>
    <w:rsid w:val="00BD616A"/>
    <w:rsid w:val="00BD6E41"/>
    <w:rsid w:val="00BD73BB"/>
    <w:rsid w:val="00BD758B"/>
    <w:rsid w:val="00BD7E87"/>
    <w:rsid w:val="00BE2258"/>
    <w:rsid w:val="00BE3161"/>
    <w:rsid w:val="00BE3D89"/>
    <w:rsid w:val="00BE5C02"/>
    <w:rsid w:val="00BE7609"/>
    <w:rsid w:val="00BE7C0B"/>
    <w:rsid w:val="00BF5FBC"/>
    <w:rsid w:val="00C00CE7"/>
    <w:rsid w:val="00C0176F"/>
    <w:rsid w:val="00C04E50"/>
    <w:rsid w:val="00C10317"/>
    <w:rsid w:val="00C1174A"/>
    <w:rsid w:val="00C155C6"/>
    <w:rsid w:val="00C2478F"/>
    <w:rsid w:val="00C261BD"/>
    <w:rsid w:val="00C26C3D"/>
    <w:rsid w:val="00C27894"/>
    <w:rsid w:val="00C30D7C"/>
    <w:rsid w:val="00C31569"/>
    <w:rsid w:val="00C32B62"/>
    <w:rsid w:val="00C34590"/>
    <w:rsid w:val="00C37B96"/>
    <w:rsid w:val="00C40B2F"/>
    <w:rsid w:val="00C418A0"/>
    <w:rsid w:val="00C42781"/>
    <w:rsid w:val="00C4491F"/>
    <w:rsid w:val="00C50F75"/>
    <w:rsid w:val="00C53013"/>
    <w:rsid w:val="00C539EB"/>
    <w:rsid w:val="00C5664B"/>
    <w:rsid w:val="00C577BB"/>
    <w:rsid w:val="00C63706"/>
    <w:rsid w:val="00C65956"/>
    <w:rsid w:val="00C670C4"/>
    <w:rsid w:val="00C702EF"/>
    <w:rsid w:val="00C713B6"/>
    <w:rsid w:val="00C73C40"/>
    <w:rsid w:val="00C74359"/>
    <w:rsid w:val="00C76EB1"/>
    <w:rsid w:val="00C808F3"/>
    <w:rsid w:val="00C82959"/>
    <w:rsid w:val="00C82A08"/>
    <w:rsid w:val="00C84159"/>
    <w:rsid w:val="00C84B01"/>
    <w:rsid w:val="00C85D47"/>
    <w:rsid w:val="00C90258"/>
    <w:rsid w:val="00C9312F"/>
    <w:rsid w:val="00C934F5"/>
    <w:rsid w:val="00C94AD5"/>
    <w:rsid w:val="00C95F08"/>
    <w:rsid w:val="00CA25AF"/>
    <w:rsid w:val="00CA750B"/>
    <w:rsid w:val="00CB1B9D"/>
    <w:rsid w:val="00CB3996"/>
    <w:rsid w:val="00CB49ED"/>
    <w:rsid w:val="00CC0F61"/>
    <w:rsid w:val="00CC3A03"/>
    <w:rsid w:val="00CC6E4B"/>
    <w:rsid w:val="00CD5C87"/>
    <w:rsid w:val="00CD7865"/>
    <w:rsid w:val="00CE1092"/>
    <w:rsid w:val="00CE39C0"/>
    <w:rsid w:val="00CE39CA"/>
    <w:rsid w:val="00CE6B0D"/>
    <w:rsid w:val="00CF2792"/>
    <w:rsid w:val="00D00CF0"/>
    <w:rsid w:val="00D01BA7"/>
    <w:rsid w:val="00D05326"/>
    <w:rsid w:val="00D06690"/>
    <w:rsid w:val="00D11456"/>
    <w:rsid w:val="00D14621"/>
    <w:rsid w:val="00D16179"/>
    <w:rsid w:val="00D206EE"/>
    <w:rsid w:val="00D2350E"/>
    <w:rsid w:val="00D257FB"/>
    <w:rsid w:val="00D33104"/>
    <w:rsid w:val="00D33534"/>
    <w:rsid w:val="00D349E5"/>
    <w:rsid w:val="00D35FDF"/>
    <w:rsid w:val="00D40D82"/>
    <w:rsid w:val="00D42187"/>
    <w:rsid w:val="00D44D7C"/>
    <w:rsid w:val="00D45120"/>
    <w:rsid w:val="00D47888"/>
    <w:rsid w:val="00D524F9"/>
    <w:rsid w:val="00D52F83"/>
    <w:rsid w:val="00D61715"/>
    <w:rsid w:val="00D61B89"/>
    <w:rsid w:val="00D637EC"/>
    <w:rsid w:val="00D66A35"/>
    <w:rsid w:val="00D708CC"/>
    <w:rsid w:val="00D7332E"/>
    <w:rsid w:val="00D74D69"/>
    <w:rsid w:val="00D76C51"/>
    <w:rsid w:val="00D81982"/>
    <w:rsid w:val="00D8764D"/>
    <w:rsid w:val="00D90025"/>
    <w:rsid w:val="00D91499"/>
    <w:rsid w:val="00DA004D"/>
    <w:rsid w:val="00DA25CE"/>
    <w:rsid w:val="00DA312E"/>
    <w:rsid w:val="00DA445B"/>
    <w:rsid w:val="00DA45D9"/>
    <w:rsid w:val="00DB5443"/>
    <w:rsid w:val="00DC0B96"/>
    <w:rsid w:val="00DC29F2"/>
    <w:rsid w:val="00DC3D5A"/>
    <w:rsid w:val="00DC4CA7"/>
    <w:rsid w:val="00DC4D50"/>
    <w:rsid w:val="00DC5917"/>
    <w:rsid w:val="00DC60C9"/>
    <w:rsid w:val="00DD06E4"/>
    <w:rsid w:val="00DD0EA2"/>
    <w:rsid w:val="00DD1E48"/>
    <w:rsid w:val="00DD326F"/>
    <w:rsid w:val="00DD5FAF"/>
    <w:rsid w:val="00DE360D"/>
    <w:rsid w:val="00DE4176"/>
    <w:rsid w:val="00DE6036"/>
    <w:rsid w:val="00DE63EE"/>
    <w:rsid w:val="00DF08D0"/>
    <w:rsid w:val="00DF3955"/>
    <w:rsid w:val="00DF46E4"/>
    <w:rsid w:val="00DF4759"/>
    <w:rsid w:val="00E0188B"/>
    <w:rsid w:val="00E01981"/>
    <w:rsid w:val="00E01C1C"/>
    <w:rsid w:val="00E0406C"/>
    <w:rsid w:val="00E04225"/>
    <w:rsid w:val="00E062F1"/>
    <w:rsid w:val="00E070EC"/>
    <w:rsid w:val="00E07C3F"/>
    <w:rsid w:val="00E10F0B"/>
    <w:rsid w:val="00E11025"/>
    <w:rsid w:val="00E11843"/>
    <w:rsid w:val="00E15828"/>
    <w:rsid w:val="00E16BCA"/>
    <w:rsid w:val="00E17584"/>
    <w:rsid w:val="00E176BF"/>
    <w:rsid w:val="00E17F89"/>
    <w:rsid w:val="00E2269E"/>
    <w:rsid w:val="00E25C96"/>
    <w:rsid w:val="00E2610C"/>
    <w:rsid w:val="00E31E86"/>
    <w:rsid w:val="00E33B89"/>
    <w:rsid w:val="00E36DFE"/>
    <w:rsid w:val="00E37771"/>
    <w:rsid w:val="00E40631"/>
    <w:rsid w:val="00E42304"/>
    <w:rsid w:val="00E454D7"/>
    <w:rsid w:val="00E45B08"/>
    <w:rsid w:val="00E47B3F"/>
    <w:rsid w:val="00E502AB"/>
    <w:rsid w:val="00E50EF7"/>
    <w:rsid w:val="00E51E8E"/>
    <w:rsid w:val="00E520D5"/>
    <w:rsid w:val="00E523DC"/>
    <w:rsid w:val="00E52403"/>
    <w:rsid w:val="00E537AA"/>
    <w:rsid w:val="00E568A6"/>
    <w:rsid w:val="00E61CC8"/>
    <w:rsid w:val="00E65337"/>
    <w:rsid w:val="00E661DB"/>
    <w:rsid w:val="00E729CD"/>
    <w:rsid w:val="00E806E9"/>
    <w:rsid w:val="00E82D10"/>
    <w:rsid w:val="00E83835"/>
    <w:rsid w:val="00E84096"/>
    <w:rsid w:val="00E85A99"/>
    <w:rsid w:val="00E86537"/>
    <w:rsid w:val="00E87CD1"/>
    <w:rsid w:val="00E916D2"/>
    <w:rsid w:val="00E925DB"/>
    <w:rsid w:val="00E92DD7"/>
    <w:rsid w:val="00EA32E4"/>
    <w:rsid w:val="00EA35CB"/>
    <w:rsid w:val="00EA7363"/>
    <w:rsid w:val="00EA7D77"/>
    <w:rsid w:val="00EB48E4"/>
    <w:rsid w:val="00EB6204"/>
    <w:rsid w:val="00EB6BD6"/>
    <w:rsid w:val="00EB759D"/>
    <w:rsid w:val="00EC005F"/>
    <w:rsid w:val="00EC1520"/>
    <w:rsid w:val="00EC27F2"/>
    <w:rsid w:val="00EC28AB"/>
    <w:rsid w:val="00EC36C9"/>
    <w:rsid w:val="00EC4739"/>
    <w:rsid w:val="00EC4755"/>
    <w:rsid w:val="00EC7977"/>
    <w:rsid w:val="00EC7DE6"/>
    <w:rsid w:val="00ED2C51"/>
    <w:rsid w:val="00ED43F5"/>
    <w:rsid w:val="00ED46B2"/>
    <w:rsid w:val="00ED6CCA"/>
    <w:rsid w:val="00ED70D2"/>
    <w:rsid w:val="00EE12CE"/>
    <w:rsid w:val="00EE78CC"/>
    <w:rsid w:val="00EF1F7F"/>
    <w:rsid w:val="00EF245D"/>
    <w:rsid w:val="00EF2EEE"/>
    <w:rsid w:val="00EF42B9"/>
    <w:rsid w:val="00EF5B50"/>
    <w:rsid w:val="00F02508"/>
    <w:rsid w:val="00F05781"/>
    <w:rsid w:val="00F100B5"/>
    <w:rsid w:val="00F11537"/>
    <w:rsid w:val="00F11ACC"/>
    <w:rsid w:val="00F14147"/>
    <w:rsid w:val="00F20842"/>
    <w:rsid w:val="00F21776"/>
    <w:rsid w:val="00F220C9"/>
    <w:rsid w:val="00F242D1"/>
    <w:rsid w:val="00F261EA"/>
    <w:rsid w:val="00F35F6D"/>
    <w:rsid w:val="00F37A26"/>
    <w:rsid w:val="00F37BFB"/>
    <w:rsid w:val="00F41453"/>
    <w:rsid w:val="00F442F1"/>
    <w:rsid w:val="00F4560E"/>
    <w:rsid w:val="00F45869"/>
    <w:rsid w:val="00F5428C"/>
    <w:rsid w:val="00F54494"/>
    <w:rsid w:val="00F649A0"/>
    <w:rsid w:val="00F660F4"/>
    <w:rsid w:val="00F66788"/>
    <w:rsid w:val="00F701E0"/>
    <w:rsid w:val="00F72CC6"/>
    <w:rsid w:val="00F77EC9"/>
    <w:rsid w:val="00F825C2"/>
    <w:rsid w:val="00F83A87"/>
    <w:rsid w:val="00F862FE"/>
    <w:rsid w:val="00F93270"/>
    <w:rsid w:val="00F9420E"/>
    <w:rsid w:val="00F973ED"/>
    <w:rsid w:val="00F97F24"/>
    <w:rsid w:val="00FA20F4"/>
    <w:rsid w:val="00FA4B35"/>
    <w:rsid w:val="00FA6B6D"/>
    <w:rsid w:val="00FA75C5"/>
    <w:rsid w:val="00FB2AF8"/>
    <w:rsid w:val="00FB30A7"/>
    <w:rsid w:val="00FB348A"/>
    <w:rsid w:val="00FC07BB"/>
    <w:rsid w:val="00FC181E"/>
    <w:rsid w:val="00FC1ED4"/>
    <w:rsid w:val="00FC46E6"/>
    <w:rsid w:val="00FC608D"/>
    <w:rsid w:val="00FD0B26"/>
    <w:rsid w:val="00FD0ED0"/>
    <w:rsid w:val="00FD1021"/>
    <w:rsid w:val="00FD1149"/>
    <w:rsid w:val="00FD4D2E"/>
    <w:rsid w:val="00FE0526"/>
    <w:rsid w:val="00FE1C90"/>
    <w:rsid w:val="00FE21A7"/>
    <w:rsid w:val="00FE30B3"/>
    <w:rsid w:val="00FE3523"/>
    <w:rsid w:val="00FE4BAA"/>
    <w:rsid w:val="00FE5736"/>
    <w:rsid w:val="00FF271B"/>
    <w:rsid w:val="00FF46E0"/>
    <w:rsid w:val="00FF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26C0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  <w:lang w:val="x-none"/>
    </w:rPr>
  </w:style>
  <w:style w:styleId="Naslov3" w:type="paragraph">
    <w:name w:val="heading 3"/>
    <w:basedOn w:val="Normal"/>
    <w:link w:val="Naslov3Char"/>
    <w:uiPriority w:val="9"/>
    <w:qFormat/>
    <w:rsid w:val="00B60C3F"/>
    <w:pPr>
      <w:spacing w:afterAutospacing="true" w:after="100" w:beforeAutospacing="true" w:before="100"/>
      <w:outlineLvl w:val="2"/>
    </w:pPr>
    <w:rPr>
      <w:b/>
      <w:bCs/>
      <w:sz w:val="27"/>
      <w:szCs w:val="27"/>
      <w:lang w:eastAsia="x-none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975FD3"/>
    <w:pPr>
      <w:keepNext/>
      <w:spacing w:after="60" w:before="240"/>
      <w:outlineLvl w:val="3"/>
    </w:pPr>
    <w:rPr>
      <w:rFonts w:hAnsi="Calibri" w:ascii="Calibri"/>
      <w:b/>
      <w:bCs/>
      <w:sz w:val="28"/>
      <w:szCs w:val="28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styleId="Hiperveza" w:type="character">
    <w:name w:val="Hyperlink"/>
    <w:rsid w:val="00AD42F9"/>
    <w:rPr>
      <w:color w:val="0000FF"/>
      <w:u w:val="single"/>
    </w:rPr>
  </w:style>
  <w:style w:customStyle="true" w:styleId="Naslov3Char" w:type="character">
    <w:name w:val="Naslov 3 Char"/>
    <w:link w:val="Naslov3"/>
    <w:uiPriority w:val="9"/>
    <w:rsid w:val="00B60C3F"/>
    <w:rPr>
      <w:b/>
      <w:bCs/>
      <w:sz w:val="27"/>
      <w:szCs w:val="27"/>
    </w:rPr>
  </w:style>
  <w:style w:customStyle="true" w:styleId="Naslov2Char" w:type="character">
    <w:name w:val="Naslov 2 Char"/>
    <w:link w:val="Naslov2"/>
    <w:semiHidden/>
    <w:rsid w:val="008F26C0"/>
    <w:rPr>
      <w:rFonts w:cs="Times New Roman" w:eastAsia="Times New Roman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8F26C0"/>
    <w:pPr>
      <w:jc w:val="both"/>
    </w:pPr>
    <w:rPr>
      <w:lang w:val="x-none"/>
    </w:rPr>
  </w:style>
  <w:style w:customStyle="true" w:styleId="TijelotekstaChar" w:type="character">
    <w:name w:val="Tijelo teksta Char"/>
    <w:link w:val="Tijeloteksta"/>
    <w:rsid w:val="008F26C0"/>
    <w:rPr>
      <w:sz w:val="24"/>
      <w:szCs w:val="24"/>
      <w:lang w:eastAsia="en-US"/>
    </w:rPr>
  </w:style>
  <w:style w:customStyle="true" w:styleId="Naslov4Char" w:type="character">
    <w:name w:val="Naslov 4 Char"/>
    <w:link w:val="Naslov4"/>
    <w:semiHidden/>
    <w:rsid w:val="00975FD3"/>
    <w:rPr>
      <w:rFonts w:cs="Times New Roman" w:eastAsia="Times New Roman" w:hAnsi="Calibri" w:ascii="Calibri"/>
      <w:b/>
      <w:bCs/>
      <w:sz w:val="28"/>
      <w:szCs w:val="28"/>
      <w:lang w:eastAsia="en-US"/>
    </w:rPr>
  </w:style>
  <w:style w:customStyle="true" w:styleId="blokiranistaknuto" w:type="character">
    <w:name w:val="blokiranistaknuto"/>
    <w:basedOn w:val="Zadanifontodlomka"/>
    <w:rsid w:val="00975FD3"/>
  </w:style>
  <w:style w:styleId="Tekstrezerviranogmjesta" w:type="character">
    <w:name w:val="Placeholder Text"/>
    <w:basedOn w:val="Zadanifontodlomka"/>
    <w:uiPriority w:val="99"/>
    <w:semiHidden/>
    <w:rsid w:val="00E31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E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E86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E86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E86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26C0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styleId="Naslov3" w:type="paragraph">
    <w:name w:val="heading 3"/>
    <w:basedOn w:val="Normal"/>
    <w:link w:val="Naslov3Char"/>
    <w:uiPriority w:val="9"/>
    <w:qFormat/>
    <w:rsid w:val="00B60C3F"/>
    <w:pPr>
      <w:spacing w:after="100" w:afterAutospacing="1" w:before="100" w:beforeAutospacing="1"/>
      <w:outlineLvl w:val="2"/>
    </w:pPr>
    <w:rPr>
      <w:b/>
      <w:bCs/>
      <w:sz w:val="27"/>
      <w:szCs w:val="27"/>
      <w:lang w:eastAsia="x-none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975FD3"/>
    <w:pPr>
      <w:keepNext/>
      <w:spacing w:after="60" w:before="240"/>
      <w:outlineLvl w:val="3"/>
    </w:pPr>
    <w:rPr>
      <w:rFonts w:ascii="Calibri" w:hAnsi="Calibri"/>
      <w:b/>
      <w:bCs/>
      <w:sz w:val="28"/>
      <w:szCs w:val="28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styleId="Hiperveza" w:type="character">
    <w:name w:val="Hyperlink"/>
    <w:rsid w:val="00AD42F9"/>
    <w:rPr>
      <w:color w:val="0000FF"/>
      <w:u w:val="single"/>
    </w:rPr>
  </w:style>
  <w:style w:customStyle="1" w:styleId="Naslov3Char" w:type="character">
    <w:name w:val="Naslov 3 Char"/>
    <w:link w:val="Naslov3"/>
    <w:uiPriority w:val="9"/>
    <w:rsid w:val="00B60C3F"/>
    <w:rPr>
      <w:b/>
      <w:bCs/>
      <w:sz w:val="27"/>
      <w:szCs w:val="27"/>
    </w:rPr>
  </w:style>
  <w:style w:customStyle="1" w:styleId="Naslov2Char" w:type="character">
    <w:name w:val="Naslov 2 Char"/>
    <w:link w:val="Naslov2"/>
    <w:semiHidden/>
    <w:rsid w:val="008F26C0"/>
    <w:rPr>
      <w:rFonts w:ascii="Cambria" w:cs="Times New Roman" w:eastAsia="Times New Roman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8F26C0"/>
    <w:pPr>
      <w:jc w:val="both"/>
    </w:pPr>
    <w:rPr>
      <w:lang w:val="x-none"/>
    </w:rPr>
  </w:style>
  <w:style w:customStyle="1" w:styleId="TijelotekstaChar" w:type="character">
    <w:name w:val="Tijelo teksta Char"/>
    <w:link w:val="Tijeloteksta"/>
    <w:rsid w:val="008F26C0"/>
    <w:rPr>
      <w:sz w:val="24"/>
      <w:szCs w:val="24"/>
      <w:lang w:eastAsia="en-US"/>
    </w:rPr>
  </w:style>
  <w:style w:customStyle="1" w:styleId="Naslov4Char" w:type="character">
    <w:name w:val="Naslov 4 Char"/>
    <w:link w:val="Naslov4"/>
    <w:semiHidden/>
    <w:rsid w:val="00975FD3"/>
    <w:rPr>
      <w:rFonts w:ascii="Calibri" w:cs="Times New Roman" w:eastAsia="Times New Roman" w:hAnsi="Calibri"/>
      <w:b/>
      <w:bCs/>
      <w:sz w:val="28"/>
      <w:szCs w:val="28"/>
      <w:lang w:eastAsia="en-US"/>
    </w:rPr>
  </w:style>
  <w:style w:customStyle="1" w:styleId="blokiranistaknuto" w:type="character">
    <w:name w:val="blokiranistaknuto"/>
    <w:basedOn w:val="Zadanifontodlomka"/>
    <w:rsid w:val="00975FD3"/>
  </w:style>
  <w:style w:styleId="Tekstrezerviranogmjesta" w:type="character">
    <w:name w:val="Placeholder Text"/>
    <w:basedOn w:val="Zadanifontodlomka"/>
    <w:uiPriority w:val="99"/>
    <w:semiHidden/>
    <w:rsid w:val="00E31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E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E86"/>
    <w:rPr>
      <w:rFonts w:ascii="Sylfaen" w:hAnsi="Sylfae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E86"/>
    <w:rPr>
      <w:rFonts w:ascii="Sylfaen" w:cs="Times New Roman" w:hAnsi="Sylfae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E86"/>
    <w:rPr>
      <w:rFonts w:ascii="Sylfaen" w:cs="Times New Roman" w:hAnsi="Sylfae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78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26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006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509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511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89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798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18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37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237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732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62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31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44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799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433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567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190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25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2DCD1-1C56-4229-80A1-FEBD52675F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2759</properties:Words>
  <properties:Characters>16405</properties:Characters>
  <properties:Lines>374</properties:Lines>
  <properties:Paragraphs>128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19254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2019-05-30T08:03:00Z</dcterms:created>
  <dc:creator>Korisnik</dc:creator>
  <cp:lastModifiedBy>Monika Grbac</cp:lastModifiedBy>
  <cp:lastPrinted>2019-05-28T11:15:00Z</cp:lastPrinted>
  <dcterms:modified xmlns:xsi="http://www.w3.org/2001/XMLSchema-instance" xsi:type="dcterms:W3CDTF">2019-05-30T08:03:00Z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St-2872/2016-39 / Podnesak - Izvješće o financijsko-gospodarskom stanju dužnika (IZVJEŠĆE ZA IZVJEŠTAJNO ROČIŠTE 12 06 2019 TERA BLOK d o o  24 05 2019   god.docx)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