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1a9e" w14:paraId="4481a9e" w:rsidRDefault="00925572" w:rsidP="00925572" w:rsidR="00925572" w:rsidRPr="006D1245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25572" w:rsidP="00925572" w:rsidR="00925572" w:rsidRPr="006D1245">
      <w:pPr>
        <w:rPr>
          <w:rFonts w:cs="Times New Roman" w:hAnsi="Times New Roman" w:ascii="Times New Roman"/>
        </w:rPr>
      </w:pPr>
    </w:p>
    <w:p w:rsidRDefault="00925572" w:rsidP="00925572" w:rsidR="00925572" w:rsidRPr="006D1245">
      <w:pPr>
        <w:rPr>
          <w:rFonts w:cs="Times New Roman" w:hAnsi="Times New Roman" w:ascii="Times New Roman"/>
        </w:rPr>
      </w:pPr>
    </w:p>
    <w:p w:rsidRDefault="00925572" w:rsidP="00925572" w:rsidR="00925572" w:rsidRPr="006D1245">
      <w:pPr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right"/>
        <w:rPr>
          <w:rFonts w:cs="Times New Roman" w:hAnsi="Times New Roman" w:ascii="Times New Roman"/>
        </w:rPr>
      </w:pPr>
    </w:p>
    <w:p w:rsidRDefault="00124B55" w:rsidP="00925572" w:rsidR="00925572" w:rsidRPr="006D1245">
      <w:pPr>
        <w:jc w:val="right"/>
        <w:rPr>
          <w:rFonts w:cs="Times New Roman" w:hAnsi="Times New Roman" w:ascii="Times New Roman"/>
        </w:rPr>
      </w:pP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  <w:t xml:space="preserve">Posl.br. </w:t>
      </w:r>
      <w:r w:rsidR="0014063F" w:rsidRPr="006D1245">
        <w:rPr>
          <w:rFonts w:cs="Times New Roman" w:hAnsi="Times New Roman" w:ascii="Times New Roman"/>
        </w:rPr>
        <w:t>14</w:t>
      </w:r>
      <w:r w:rsidRPr="006D1245">
        <w:rPr>
          <w:rFonts w:cs="Times New Roman" w:hAnsi="Times New Roman" w:ascii="Times New Roman"/>
        </w:rPr>
        <w:t xml:space="preserve"> St-</w:t>
      </w:r>
      <w:r w:rsidR="004C690A">
        <w:rPr>
          <w:rFonts w:cs="Times New Roman" w:hAnsi="Times New Roman" w:ascii="Times New Roman"/>
        </w:rPr>
        <w:t>249/2012</w:t>
      </w:r>
    </w:p>
    <w:p w:rsidRDefault="00925572" w:rsidP="00925572" w:rsidR="00925572" w:rsidRPr="006D1245">
      <w:pPr>
        <w:jc w:val="both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both"/>
        <w:rPr>
          <w:rFonts w:cs="Times New Roman" w:hAnsi="Times New Roman" w:ascii="Times New Roman"/>
        </w:rPr>
      </w:pPr>
    </w:p>
    <w:p w:rsidRDefault="00EA0DCA" w:rsidP="00925572" w:rsidR="00EA0DCA" w:rsidRPr="006D1245">
      <w:pPr>
        <w:jc w:val="both"/>
        <w:rPr>
          <w:rFonts w:cs="Times New Roman" w:hAnsi="Times New Roman" w:ascii="Times New Roman"/>
        </w:rPr>
      </w:pPr>
    </w:p>
    <w:p w:rsidRDefault="00124B55" w:rsidP="00925572" w:rsidR="00124B55" w:rsidRPr="006D1245">
      <w:pPr>
        <w:jc w:val="both"/>
        <w:rPr>
          <w:rFonts w:cs="Times New Roman" w:hAnsi="Times New Roman" w:ascii="Times New Roman"/>
        </w:rPr>
      </w:pPr>
    </w:p>
    <w:p w:rsidRDefault="00124B55" w:rsidP="00925572" w:rsidR="00124B55" w:rsidRPr="006D1245">
      <w:pPr>
        <w:jc w:val="both"/>
        <w:rPr>
          <w:rFonts w:cs="Times New Roman" w:hAnsi="Times New Roman" w:ascii="Times New Roman"/>
        </w:rPr>
      </w:pPr>
    </w:p>
    <w:p w:rsidRDefault="00EA0DCA" w:rsidP="00EA0DCA" w:rsidR="00EA0DCA" w:rsidRPr="006D1245">
      <w:pPr>
        <w:jc w:val="center"/>
        <w:rPr>
          <w:rFonts w:cs="Times New Roman" w:hAnsi="Times New Roman" w:ascii="Times New Roman"/>
        </w:rPr>
      </w:pPr>
    </w:p>
    <w:p w:rsidRDefault="00925572" w:rsidP="00EA0DCA" w:rsidR="00925572" w:rsidRPr="006D1245">
      <w:pPr>
        <w:jc w:val="center"/>
        <w:rPr>
          <w:rFonts w:cs="Times New Roman" w:hAnsi="Times New Roman" w:ascii="Times New Roman"/>
          <w:bCs w:val="false"/>
        </w:rPr>
      </w:pPr>
      <w:r w:rsidRPr="006D1245">
        <w:rPr>
          <w:rFonts w:cs="Times New Roman" w:hAnsi="Times New Roman" w:ascii="Times New Roman"/>
          <w:bCs w:val="false"/>
        </w:rPr>
        <w:t>O B A V I J E S T</w:t>
      </w:r>
    </w:p>
    <w:p w:rsidRDefault="00925572" w:rsidP="00925572" w:rsidR="00925572" w:rsidRPr="006D1245">
      <w:pPr>
        <w:jc w:val="center"/>
        <w:rPr>
          <w:rFonts w:cs="Times New Roman" w:hAnsi="Times New Roman" w:ascii="Times New Roman"/>
          <w:bCs w:val="false"/>
        </w:rPr>
      </w:pPr>
      <w:r w:rsidRPr="006D1245">
        <w:rPr>
          <w:rFonts w:cs="Times New Roman" w:hAnsi="Times New Roman" w:ascii="Times New Roman"/>
          <w:bCs w:val="false"/>
        </w:rPr>
        <w:t>o određivanju  nagrade stečajnom upravitelju</w:t>
      </w: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</w:p>
    <w:p w:rsidRDefault="004C690A" w:rsidP="004C690A" w:rsidR="004C690A" w:rsidRPr="004C690A">
      <w:pPr>
        <w:ind w:firstLine="1440"/>
        <w:jc w:val="both"/>
        <w:rPr>
          <w:rFonts w:cs="Times New Roman" w:hAnsi="Times New Roman" w:ascii="Times New Roman"/>
        </w:rPr>
      </w:pPr>
      <w:r w:rsidRPr="004C690A">
        <w:rPr>
          <w:rFonts w:cs="Times New Roman" w:hAnsi="Times New Roman" w:ascii="Times New Roman"/>
        </w:rPr>
        <w:t>Trgovački sud u Rijeci, po stečajnom sucu Veri Jelenović, u postupku radi naknadne diobe stečajne mase dužnika ROVINJSKA OBALA d. o. o. , za trgovinu i usluge Rovinj, Zagrebačka 8, dana 3. rujna 2015. g.</w:t>
      </w:r>
    </w:p>
    <w:p w:rsidRDefault="00925572" w:rsidP="00925572" w:rsidR="00925572" w:rsidRPr="006D1245">
      <w:pPr>
        <w:jc w:val="both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both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center"/>
        <w:rPr>
          <w:rFonts w:cs="Times New Roman" w:hAnsi="Times New Roman" w:ascii="Times New Roman"/>
          <w:bCs w:val="false"/>
        </w:rPr>
      </w:pPr>
      <w:r w:rsidRPr="006D1245">
        <w:rPr>
          <w:rFonts w:cs="Times New Roman" w:hAnsi="Times New Roman" w:ascii="Times New Roman"/>
          <w:bCs w:val="false"/>
        </w:rPr>
        <w:t>r i j e š i o   j e</w:t>
      </w:r>
    </w:p>
    <w:p w:rsidRDefault="00925572" w:rsidP="00925572" w:rsidR="00925572" w:rsidRPr="006D1245">
      <w:pPr>
        <w:jc w:val="center"/>
        <w:rPr>
          <w:rFonts w:cs="Times New Roman" w:hAnsi="Times New Roman" w:ascii="Times New Roman"/>
          <w:bCs w:val="false"/>
        </w:rPr>
      </w:pPr>
    </w:p>
    <w:p w:rsidRDefault="00925572" w:rsidP="00925572" w:rsidR="00925572" w:rsidRPr="006D1245">
      <w:pPr>
        <w:jc w:val="center"/>
        <w:rPr>
          <w:rFonts w:cs="Times New Roman" w:hAnsi="Times New Roman" w:ascii="Times New Roman"/>
          <w:bCs w:val="false"/>
        </w:rPr>
      </w:pPr>
    </w:p>
    <w:p w:rsidRDefault="00925572" w:rsidP="00925572" w:rsidR="00925572" w:rsidRPr="004C690A">
      <w:pPr>
        <w:jc w:val="both"/>
        <w:rPr>
          <w:rFonts w:cs="Times New Roman" w:hAnsi="Times New Roman" w:ascii="Times New Roman"/>
        </w:rPr>
      </w:pPr>
      <w:r w:rsidRPr="004C690A">
        <w:rPr>
          <w:rFonts w:cs="Times New Roman" w:hAnsi="Times New Roman" w:ascii="Times New Roman"/>
        </w:rPr>
        <w:tab/>
      </w:r>
      <w:r w:rsidRPr="004C690A">
        <w:rPr>
          <w:rFonts w:cs="Times New Roman" w:hAnsi="Times New Roman" w:ascii="Times New Roman"/>
        </w:rPr>
        <w:tab/>
        <w:t xml:space="preserve">Određena je konačna nagrada za rad stečajnom upravitelju </w:t>
      </w:r>
      <w:r w:rsidR="004C690A" w:rsidRPr="004C690A">
        <w:rPr>
          <w:rFonts w:cs="Times New Roman" w:hAnsi="Times New Roman" w:ascii="Times New Roman"/>
        </w:rPr>
        <w:t>Mileni Veljović, odvjetniku u Puli, Dobrilina 9, OIB: 90523902370</w:t>
      </w:r>
      <w:r w:rsidRPr="004C690A">
        <w:rPr>
          <w:rFonts w:cs="Times New Roman" w:hAnsi="Times New Roman" w:ascii="Times New Roman"/>
        </w:rPr>
        <w:t>.</w:t>
      </w:r>
    </w:p>
    <w:p w:rsidRDefault="00925572" w:rsidP="00925572" w:rsidR="00925572" w:rsidRPr="004C690A">
      <w:pPr>
        <w:jc w:val="both"/>
        <w:rPr>
          <w:rFonts w:cs="Times New Roman" w:hAnsi="Times New Roman" w:ascii="Times New Roman"/>
        </w:rPr>
      </w:pPr>
      <w:r w:rsidRPr="004C690A">
        <w:rPr>
          <w:rFonts w:cs="Times New Roman" w:hAnsi="Times New Roman" w:ascii="Times New Roman"/>
        </w:rPr>
        <w:tab/>
      </w:r>
      <w:r w:rsidRPr="004C690A">
        <w:rPr>
          <w:rFonts w:cs="Times New Roman" w:hAnsi="Times New Roman" w:ascii="Times New Roman"/>
        </w:rPr>
        <w:tab/>
        <w:t>U  pisarnici suda može se izvršiti uvid u potpun tekst rješenja.</w:t>
      </w:r>
    </w:p>
    <w:p w:rsidRDefault="00925572" w:rsidP="00925572" w:rsidR="00925572" w:rsidRPr="006D1245">
      <w:pPr>
        <w:jc w:val="both"/>
        <w:rPr>
          <w:rFonts w:cs="Times New Roman" w:hAnsi="Times New Roman" w:ascii="Times New Roman"/>
        </w:rPr>
      </w:pP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  <w:t>Protiv tog rješenja stečajni upravitelj i svaki stečajni vjerovnik imaju pravo na žalbu.</w:t>
      </w:r>
    </w:p>
    <w:p w:rsidRDefault="00925572" w:rsidP="00925572" w:rsidR="00925572" w:rsidRPr="006D1245">
      <w:pPr>
        <w:jc w:val="both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  <w:r w:rsidRPr="006D1245">
        <w:rPr>
          <w:rFonts w:cs="Times New Roman" w:hAnsi="Times New Roman" w:ascii="Times New Roman"/>
        </w:rPr>
        <w:t>Rije</w:t>
      </w:r>
      <w:r w:rsidR="001C3A50" w:rsidRPr="006D1245">
        <w:rPr>
          <w:rFonts w:cs="Times New Roman" w:hAnsi="Times New Roman" w:ascii="Times New Roman"/>
        </w:rPr>
        <w:t xml:space="preserve">ka, </w:t>
      </w:r>
      <w:r w:rsidR="004C690A">
        <w:rPr>
          <w:rFonts w:cs="Times New Roman" w:hAnsi="Times New Roman" w:ascii="Times New Roman"/>
        </w:rPr>
        <w:t>3</w:t>
      </w:r>
      <w:r w:rsidR="006D1245" w:rsidRPr="006D1245">
        <w:rPr>
          <w:rFonts w:cs="Times New Roman" w:hAnsi="Times New Roman" w:ascii="Times New Roman"/>
        </w:rPr>
        <w:t>. rujna 201</w:t>
      </w:r>
      <w:r w:rsidR="004C690A">
        <w:rPr>
          <w:rFonts w:cs="Times New Roman" w:hAnsi="Times New Roman" w:ascii="Times New Roman"/>
        </w:rPr>
        <w:t>5</w:t>
      </w:r>
      <w:r w:rsidRPr="006D1245">
        <w:rPr>
          <w:rFonts w:cs="Times New Roman" w:hAnsi="Times New Roman" w:ascii="Times New Roman"/>
        </w:rPr>
        <w:t>.g.</w:t>
      </w: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  <w:r w:rsidRPr="006D1245">
        <w:rPr>
          <w:rFonts w:cs="Times New Roman" w:hAnsi="Times New Roman" w:ascii="Times New Roman"/>
        </w:rPr>
        <w:tab/>
      </w: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both"/>
        <w:rPr>
          <w:rFonts w:cs="Times New Roman" w:hAnsi="Times New Roman" w:ascii="Times New Roman"/>
        </w:rPr>
      </w:pP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  <w:t xml:space="preserve"> Stečajni sudac</w:t>
      </w:r>
    </w:p>
    <w:p w:rsidRDefault="00925572" w:rsidP="00925572" w:rsidR="00925572" w:rsidRPr="006D1245">
      <w:pPr>
        <w:jc w:val="both"/>
        <w:rPr>
          <w:rFonts w:cs="Times New Roman" w:hAnsi="Times New Roman" w:ascii="Times New Roman"/>
        </w:rPr>
      </w:pPr>
      <w:r w:rsidRPr="006D1245">
        <w:rPr>
          <w:rFonts w:cs="Times New Roman" w:hAnsi="Times New Roman" w:ascii="Times New Roman"/>
        </w:rPr>
        <w:tab/>
      </w:r>
      <w:r w:rsidRPr="006D1245">
        <w:rPr>
          <w:rFonts w:cs="Times New Roman" w:hAnsi="Times New Roman" w:ascii="Times New Roman"/>
        </w:rPr>
        <w:tab/>
      </w:r>
      <w:r w:rsidR="00F27E35" w:rsidRPr="006D1245">
        <w:rPr>
          <w:rFonts w:cs="Times New Roman" w:hAnsi="Times New Roman" w:ascii="Times New Roman"/>
        </w:rPr>
        <w:tab/>
      </w:r>
      <w:r w:rsidR="00F27E35" w:rsidRPr="006D1245">
        <w:rPr>
          <w:rFonts w:cs="Times New Roman" w:hAnsi="Times New Roman" w:ascii="Times New Roman"/>
        </w:rPr>
        <w:tab/>
      </w:r>
      <w:r w:rsidR="00F27E35" w:rsidRPr="006D1245">
        <w:rPr>
          <w:rFonts w:cs="Times New Roman" w:hAnsi="Times New Roman" w:ascii="Times New Roman"/>
        </w:rPr>
        <w:tab/>
      </w:r>
      <w:r w:rsidR="00F27E35" w:rsidRPr="006D1245">
        <w:rPr>
          <w:rFonts w:cs="Times New Roman" w:hAnsi="Times New Roman" w:ascii="Times New Roman"/>
        </w:rPr>
        <w:tab/>
      </w:r>
      <w:r w:rsidR="00F27E35" w:rsidRPr="006D1245">
        <w:rPr>
          <w:rFonts w:cs="Times New Roman" w:hAnsi="Times New Roman" w:ascii="Times New Roman"/>
        </w:rPr>
        <w:tab/>
        <w:t xml:space="preserve">            Vera Jelenović</w:t>
      </w: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</w:p>
    <w:p w:rsidRDefault="00925572" w:rsidP="00925572" w:rsidR="00925572" w:rsidRPr="006D1245">
      <w:pPr>
        <w:jc w:val="center"/>
        <w:rPr>
          <w:rFonts w:cs="Times New Roman" w:hAnsi="Times New Roman" w:ascii="Times New Roman"/>
        </w:rPr>
      </w:pPr>
    </w:p>
    <w:p w:rsidRDefault="00E21439" w:rsidR="00E21439" w:rsidRPr="006D1245">
      <w:pPr>
        <w:rPr>
          <w:rFonts w:cs="Times New Roman" w:hAnsi="Times New Roman" w:ascii="Times New Roman"/>
        </w:rPr>
      </w:pPr>
    </w:p>
    <w:sectPr w:rsidR="00E21439" w:rsidRPr="006D1245">
      <w:footerReference w:type="even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83A" w:rsidR="00DB683A">
      <w:r>
        <w:separator/>
      </w:r>
    </w:p>
  </w:endnote>
  <w:endnote w:id="0" w:type="continuationSeparator">
    <w:p w:rsidRDefault="00DB683A" w:rsidR="00DB6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DCA" w:rsidR="00EA0DC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0DCA" w:rsidR="00EA0D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DCA" w:rsidR="00EA0DC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6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A0DCA" w:rsidR="00EA0D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83A" w:rsidR="00DB683A">
      <w:r>
        <w:separator/>
      </w:r>
    </w:p>
  </w:footnote>
  <w:footnote w:id="0" w:type="continuationSeparator">
    <w:p w:rsidRDefault="00DB683A" w:rsidR="00DB683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4B55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63F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3A50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89C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7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690A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2684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45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57B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D59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1EBD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2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371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6400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E5D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4A6B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63F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3A"/>
    <w:rsid w:val="00DB685B"/>
    <w:rsid w:val="00DC143B"/>
    <w:rsid w:val="00DC4FB1"/>
    <w:rsid w:val="00DC59E9"/>
    <w:rsid w:val="00DC73CF"/>
    <w:rsid w:val="00DD05A6"/>
    <w:rsid w:val="00DD299E"/>
    <w:rsid w:val="00DD4DD0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0DCA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27E35"/>
    <w:rsid w:val="00F30575"/>
    <w:rsid w:val="00F428A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5DC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5572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25572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styleId="Brojstranice" w:type="character">
    <w:name w:val="page number"/>
    <w:basedOn w:val="Zadanifontodlomka"/>
    <w:rsid w:val="00925572"/>
  </w:style>
  <w:style w:styleId="Tekstbalonia" w:type="paragraph">
    <w:name w:val="Balloon Text"/>
    <w:basedOn w:val="Normal"/>
    <w:semiHidden/>
    <w:rsid w:val="00124B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68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5572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25572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styleId="Brojstranice" w:type="character">
    <w:name w:val="page number"/>
    <w:basedOn w:val="Zadanifontodlomka"/>
    <w:rsid w:val="00925572"/>
  </w:style>
  <w:style w:styleId="Tekstbalonia" w:type="paragraph">
    <w:name w:val="Balloon Text"/>
    <w:basedOn w:val="Normal"/>
    <w:semiHidden/>
    <w:rsid w:val="00124B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68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St-239/11</izvorni_sadrzaj>
    <derivirana_varijabla naziv="DomainObject.Predmet.PrimjedbaSuca_1">Nastavak postupka radi naknadne diobe,
veza St-239/11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ROVINJSKA OBALA d.o.o.  Rovinj</izvorni_sadrzaj>
    <derivirana_varijabla naziv="DomainObject.Predmet.ProtustrankaFormated_1">  ROVINJSKA OBALA d.o.o.  Rovinj</derivirana_varijabla>
  </DomainObject.Predmet.ProtustrankaFormated>
  <DomainObject.Predmet.ProtustrankaFormatedOIB>
    <izvorni_sadrzaj>  ROVINJSKA OBALA d.o.o.  Rovinj, OIB 83303408220</izvorni_sadrzaj>
    <derivirana_varijabla naziv="DomainObject.Predmet.ProtustrankaFormatedOIB_1">  ROVINJSKA OBALA d.o.o.  Rovinj, OIB 83303408220</derivirana_varijabla>
  </DomainObject.Predmet.ProtustrankaFormatedOIB>
  <DomainObject.Predmet.ProtustrankaFormatedWithAdress>
    <izvorni_sadrzaj> ROVINJSKA OBALA d.o.o.  Rovinj, Zagrebačka 8, 52 210 Rovinj</izvorni_sadrzaj>
    <derivirana_varijabla naziv="DomainObject.Predmet.ProtustrankaFormatedWithAdress_1"> ROVINJSKA OBALA d.o.o.  Rovinj, Zagrebačka 8, 52 210 Rovinj</derivirana_varijabla>
  </DomainObject.Predmet.ProtustrankaFormatedWithAdress>
  <DomainObject.Predmet.ProtustrankaFormatedWithAdressOIB>
    <izvorni_sadrzaj> ROVINJSKA OBALA d.o.o.  Rovinj, OIB 83303408220, Zagrebačka 8, 52 210 Rovinj</izvorni_sadrzaj>
    <derivirana_varijabla naziv="DomainObject.Predmet.ProtustrankaFormatedWithAdressOIB_1"> ROVINJSKA OBALA d.o.o.  Rovinj, OIB 83303408220, Zagrebačka 8, 52 210 Rovinj</derivirana_varijabla>
  </DomainObject.Predmet.ProtustrankaFormatedWithAdressOIB>
  <DomainObject.Predmet.ProtustrankaWithAdress>
    <izvorni_sadrzaj>ROVINJSKA OBALA d.o.o.  Rovinj Zagrebačka 8, 52 210 Rovinj</izvorni_sadrzaj>
    <derivirana_varijabla naziv="DomainObject.Predmet.ProtustrankaWithAdress_1">ROVINJSKA OBALA d.o.o.  Rovinj Zagrebačka 8, 52 210 Rovinj</derivirana_varijabla>
  </DomainObject.Predmet.ProtustrankaWithAdress>
  <DomainObject.Predmet.ProtustrankaWithAdressOIB>
    <izvorni_sadrzaj>ROVINJSKA OBALA d.o.o.  Rovinj, OIB 83303408220, Zagrebačka 8, 52 210 Rovinj</izvorni_sadrzaj>
    <derivirana_varijabla naziv="DomainObject.Predmet.ProtustrankaWithAdressOIB_1">ROVINJSKA OBALA d.o.o.  Rovinj, OIB 83303408220, Zagrebačka 8, 52 210 Rovinj</derivirana_varijabla>
  </DomainObject.Predmet.ProtustrankaWithAdressOIB>
  <DomainObject.Predmet.ProtustrankaNazivFormated>
    <izvorni_sadrzaj>ROVINJSKA OBALA d.o.o.  Rovinj</izvorni_sadrzaj>
    <derivirana_varijabla naziv="DomainObject.Predmet.ProtustrankaNazivFormated_1">ROVINJSKA OBALA d.o.o.  Rovinj</derivirana_varijabla>
  </DomainObject.Predmet.ProtustrankaNazivFormated>
  <DomainObject.Predmet.ProtustrankaNazivFormatedOIB>
    <izvorni_sadrzaj>ROVINJSKA OBALA d.o.o.  Rovinj, OIB 83303408220</izvorni_sadrzaj>
    <derivirana_varijabla naziv="DomainObject.Predmet.ProtustrankaNazivFormatedOIB_1">ROVINJSKA OBALA d.o.o.  Rovinj, OIB 83303408220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</izvorni_sadrzaj>
    <derivirana_varijabla naziv="DomainObject.Predmet.StrankaFormatedOIB_1">  MIRJANA ŽRVNAR stečajni upravitelj  Pula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Ćirilometodske družbe 1, 52 100 Pula</izvorni_sadrzaj>
    <derivirana_varijabla naziv="DomainObject.Predmet.StrankaFormatedWithAdressOIB_1"> MIRJANA ŽRVNAR stečajni upravitelj  Pula,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Ćirilometodske družbe 1,52 100 Pula</izvorni_sadrzaj>
    <derivirana_varijabla naziv="DomainObject.Predmet.StrankaWithAdressOIB_1">MIRJANA ŽRVNAR stečajni upravitelj  Pula,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</izvorni_sadrzaj>
    <derivirana_varijabla naziv="DomainObject.Predmet.StrankaNazivFormatedOIB_1">MIRJANA ŽRVNAR stečajni upravitelj  Pula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</item>
    </izvorni_sadrzaj>
    <derivirana_varijabla naziv="DomainObject.Predmet.StrankaListFormatedOIB_1">
      <item>MIRJANA ŽRVNAR stečajni upravitelj  Pula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Ćirilometodske družbe 1, 52 100 Pula</item>
    </izvorni_sadrzaj>
    <derivirana_varijabla naziv="DomainObject.Predmet.StrankaListFormatedWithAdressOIB_1">
      <item>MIRJANA ŽRVNAR stečajni upravitelj  Pula,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</item>
    </izvorni_sadrzaj>
    <derivirana_varijabla naziv="DomainObject.Predmet.StrankaListNazivFormatedOIB_1">
      <item>MIRJANA ŽRVNAR stečajni upravitelj  Pula</item>
    </derivirana_varijabla>
  </DomainObject.Predmet.StrankaListNazivFormatedOIB>
  <DomainObject.Predmet.ProtuStrankaListFormated>
    <izvorni_sadrzaj>
      <item>ROVINJSKA OBALA d.o.o.  Rovinj</item>
    </izvorni_sadrzaj>
    <derivirana_varijabla naziv="DomainObject.Predmet.ProtuStrankaListFormated_1">
      <item>ROVINJSKA OBALA d.o.o.  Rovinj</item>
    </derivirana_varijabla>
  </DomainObject.Predmet.ProtuStrankaListFormated>
  <DomainObject.Predmet.ProtuStrankaListFormatedOIB>
    <izvorni_sadrzaj>
      <item>ROVINJSKA OBALA d.o.o.  Rovinj, OIB 83303408220</item>
    </izvorni_sadrzaj>
    <derivirana_varijabla naziv="DomainObject.Predmet.ProtuStrankaListFormatedOIB_1">
      <item>ROVINJSKA OBALA d.o.o.  Rovinj, OIB 83303408220</item>
    </derivirana_varijabla>
  </DomainObject.Predmet.ProtuStrankaListFormatedOIB>
  <DomainObject.Predmet.ProtuStrankaListFormatedWithAdress>
    <izvorni_sadrzaj>
      <item>ROVINJSKA OBALA d.o.o.  Rovinj, Zagrebačka 8, 52 210 Rovinj</item>
    </izvorni_sadrzaj>
    <derivirana_varijabla naziv="DomainObject.Predmet.ProtuStrankaListFormatedWithAdress_1">
      <item>ROVINJSKA OBALA d.o.o.  Rovinj, Zagrebačka 8, 52 210 Rovinj</item>
    </derivirana_varijabla>
  </DomainObject.Predmet.ProtuStrankaListFormatedWithAdress>
  <DomainObject.Predmet.ProtuStrankaListFormatedWithAdressOIB>
    <izvorni_sadrzaj>
      <item>ROVINJSKA OBALA d.o.o.  Rovinj, OIB 83303408220, Zagrebačka 8, 52 210 Rovinj</item>
    </izvorni_sadrzaj>
    <derivirana_varijabla naziv="DomainObject.Predmet.ProtuStrankaListFormatedWithAdressOIB_1">
      <item>ROVINJSKA OBALA d.o.o.  Rovinj, OIB 83303408220, Zagrebačka 8, 52 210 Rovinj</item>
    </derivirana_varijabla>
  </DomainObject.Predmet.ProtuStrankaListFormatedWithAdressOIB>
  <DomainObject.Predmet.ProtuStrankaListNazivFormated>
    <izvorni_sadrzaj>
      <item>ROVINJSKA OBALA d.o.o.  Rovinj</item>
    </izvorni_sadrzaj>
    <derivirana_varijabla naziv="DomainObject.Predmet.ProtuStrankaListNazivFormated_1">
      <item>ROVINJSKA OBALA d.o.o.  Rovinj</item>
    </derivirana_varijabla>
  </DomainObject.Predmet.ProtuStrankaListNazivFormated>
  <DomainObject.Predmet.ProtuStrankaListNazivFormatedOIB>
    <izvorni_sadrzaj>
      <item>ROVINJSKA OBALA d.o.o.  Rovinj, OIB 83303408220</item>
    </izvorni_sadrzaj>
    <derivirana_varijabla naziv="DomainObject.Predmet.ProtuStrankaListNazivFormatedOIB_1">
      <item>ROVINJSKA OBALA d.o.o.  Rovinj, OIB 83303408220</item>
    </derivirana_varijabla>
  </DomainObject.Predmet.ProtuStrankaListNazivFormatedOIB>
  <DomainObject.Predmet.OstaliList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>
  <DomainObject.Predmet.OstaliList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OIB>
  <DomainObject.Predmet.OstaliListFormatedWithAdress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>
  <DomainObject.Predmet.OstaliListFormatedWithAdressOIB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OIB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OIB>
  <DomainObject.Predmet.OstaliListNaziv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>
  <DomainObject.Predmet.OstaliListNaziv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ROVINJSKA OBALA d.o.o.  Rovinj</izvorni_sadrzaj>
    <derivirana_varijabla naziv="DomainObject.Predmet.ProtustrankaIDrugi_1">ROVINJSKA OBALA d.o.o.  Rovinj</derivirana_varijabla>
  </DomainObject.Predmet.ProtustrankaIDrugi>
  <DomainObject.Predmet.StrankaIDrugiAdressOIB>
    <izvorni_sadrzaj>MIRJANA ŽRVNAR stečajni upravitelj  Pula, Ćirilometodske družbe 1, 52 100 Pula</izvorni_sadrzaj>
    <derivirana_varijabla naziv="DomainObject.Predmet.StrankaIDrugiAdressOIB_1">MIRJANA ŽRVNAR stečajni upravitelj  Pula, Ćirilometodske družbe 1, 52 100 Pula</derivirana_varijabla>
  </DomainObject.Predmet.StrankaIDrugiAdressOIB>
  <DomainObject.Predmet.ProtustrankaIDrugiAdressOIB>
    <izvorni_sadrzaj>ROVINJSKA OBALA d.o.o.  Rovinj, OIB 83303408220, Zagrebačka 8, 52 210 Rovinj</izvorni_sadrzaj>
    <derivirana_varijabla naziv="DomainObject.Predmet.ProtustrankaIDrugiAdressOIB_1">ROVINJSKA OBALA d.o.o.  Rovinj, OIB 83303408220, Zagrebačka 8,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Naziv_1">
      <item>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Naziv>
  <DomainObject.Predmet.SudioniciListAdressOIB>
    <izvorni_sadrzaj>
      <item>ROVINJSKA OBALA d.o.o.  Rovinj, OIB 83303408220, Zagrebačka 8,52 210 Rovinj</item>
      <item>MIRJANA ŽRVNAR stečajni upravitelj  Pula,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AdressOIB_1">
      <item>ROVINJSKA OBALA d.o.o.  Rovinj, OIB 83303408220, Zagrebačka 8,52 210 Rovinj</item>
      <item>MIRJANA ŽRVNAR stečajni upravitelj  Pula,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83303408220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83303408220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110</properties:Words>
  <properties:Characters>530</properties:Characters>
  <properties:Lines>41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2015-09-03T11:20:00Z</dcterms:created>
  <dc:creator>korlevicd</dc:creator>
  <cp:lastModifiedBy>Danijela Fumić</cp:lastModifiedBy>
  <cp:lastPrinted>2015-09-03T11:20:00Z</cp:lastPrinted>
  <dcterms:modified xmlns:xsi="http://www.w3.org/2001/XMLSchema-instance" xsi:type="dcterms:W3CDTF">2015-09-03T12:12:00Z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