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6e6d" w14:paraId="1016e6d" w:rsidRDefault="007B6C29" w:rsidP="0094096C" w:rsidR="007B6C29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E71CD" w:rsidRPr="00EE71CD">
        <w:rPr>
          <w:lang w:val="hr-HR"/>
        </w:rPr>
        <w:t>GREEN BATTERY j.d.o.o., OIB: 19891420930, Vranjic, Krešimirova 147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</w:t>
      </w:r>
      <w:r w:rsidR="00A72EB0">
        <w:rPr>
          <w:lang w:val="hr-HR"/>
        </w:rPr>
        <w:t>2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I. Otvara se skraćeni stečajni postupak nad dužnikom</w:t>
      </w:r>
      <w:r w:rsidR="00EE71CD" w:rsidRPr="00EE71CD">
        <w:t xml:space="preserve"> </w:t>
      </w:r>
      <w:r w:rsidR="00EE71CD" w:rsidRPr="00EE71CD">
        <w:rPr>
          <w:lang w:val="hr-HR"/>
        </w:rPr>
        <w:t>GREEN BATTERY j.d.o.o., OIB: 19891420930, Vranjic, Krešimirova 147</w:t>
      </w:r>
      <w:r w:rsidR="00D73B2C">
        <w:rPr>
          <w:lang w:val="hr-HR"/>
        </w:rPr>
        <w:t xml:space="preserve">. </w:t>
      </w:r>
      <w:r w:rsidRPr="0094096C">
        <w:rPr>
          <w:lang w:val="hr-HR"/>
        </w:rPr>
        <w:t>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A72EB0">
        <w:rPr>
          <w:lang w:val="hr-HR"/>
        </w:rPr>
        <w:t>2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A72EB0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305BE" w:rsidRPr="00D305BE">
        <w:rPr>
          <w:lang w:val="hr-HR"/>
        </w:rPr>
        <w:t>Dinka Trumbić iz Splita, Lovretska 10, OIB: 43468134790.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7B6C29" w:rsidRPr="007B6C29">
        <w:t xml:space="preserve"> </w:t>
      </w:r>
      <w:r w:rsidR="00EE71CD" w:rsidRPr="00EE71CD">
        <w:rPr>
          <w:lang w:val="hr-HR"/>
        </w:rPr>
        <w:t>GREEN BATTERY j.d.o.o., OIB: 19891420930, Vranjic, Krešimirova 147</w:t>
      </w:r>
      <w:r w:rsidR="00EE71CD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EE71CD">
        <w:rPr>
          <w:lang w:val="hr-HR"/>
        </w:rPr>
        <w:t>30. listopada 2015</w:t>
      </w:r>
      <w:r w:rsidR="007B6C29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EE71CD" w:rsidRPr="00EE71CD">
        <w:rPr>
          <w:lang w:val="hr-HR"/>
        </w:rPr>
        <w:t>GREEN BATTERY j.d.o.o., OIB: 19891420930, Vranjic, Krešimirova 147</w:t>
      </w:r>
      <w:r w:rsidR="00EE71C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</w:t>
      </w:r>
      <w:r w:rsidR="00A72EB0">
        <w:rPr>
          <w:lang w:val="hr-HR"/>
        </w:rPr>
        <w:t xml:space="preserve">dan </w:t>
      </w:r>
      <w:r w:rsidR="00EE71CD">
        <w:rPr>
          <w:lang w:val="hr-HR"/>
        </w:rPr>
        <w:t>5. listopada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7B6C29">
        <w:rPr>
          <w:lang w:val="hr-HR"/>
        </w:rPr>
        <w:t>1</w:t>
      </w:r>
      <w:r w:rsidR="00A72EB0">
        <w:rPr>
          <w:lang w:val="hr-HR"/>
        </w:rPr>
        <w:t>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A72EB0">
        <w:rPr>
          <w:lang w:val="hr-HR"/>
        </w:rPr>
        <w:t xml:space="preserve">od </w:t>
      </w:r>
      <w:r w:rsidR="00EE71CD">
        <w:rPr>
          <w:lang w:val="hr-HR"/>
        </w:rPr>
        <w:t>31.162,56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14DE2" w:rsidP="00714DE2" w:rsidR="00714DE2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EE71CD">
        <w:rPr>
          <w:lang w:val="hr-HR"/>
        </w:rPr>
        <w:t>16. rujna</w:t>
      </w:r>
      <w:r>
        <w:rPr>
          <w:lang w:val="hr-HR"/>
        </w:rPr>
        <w:t xml:space="preserve"> 2016. godine proizlazi da </w:t>
      </w:r>
      <w:r w:rsidR="007B6C29">
        <w:rPr>
          <w:lang w:val="hr-HR"/>
        </w:rPr>
        <w:t>dužnik nema zaposlenih (list 7</w:t>
      </w:r>
      <w:r w:rsidR="00EE71CD">
        <w:rPr>
          <w:lang w:val="hr-HR"/>
        </w:rPr>
        <w:t>-8</w:t>
      </w:r>
      <w:r>
        <w:rPr>
          <w:lang w:val="hr-HR"/>
        </w:rPr>
        <w:t xml:space="preserve"> spisa),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7B6C29">
        <w:rPr>
          <w:lang w:val="hr-HR"/>
        </w:rPr>
        <w:t>šenim osnovama za plaćanje od 1</w:t>
      </w:r>
      <w:r w:rsidR="00EE71CD">
        <w:rPr>
          <w:lang w:val="hr-HR"/>
        </w:rPr>
        <w:t>1</w:t>
      </w:r>
      <w:r>
        <w:rPr>
          <w:lang w:val="hr-HR"/>
        </w:rPr>
        <w:t>. studenog 2016. godine proizlazi da dužnik u Očevidniku redoslijeda osnova za plaćanje ima evidentirane neizvršene osnove za plaćanje u neprekinut</w:t>
      </w:r>
      <w:r w:rsidR="007B6C29">
        <w:rPr>
          <w:lang w:val="hr-HR"/>
        </w:rPr>
        <w:t xml:space="preserve">om razdoblju od </w:t>
      </w:r>
      <w:r w:rsidR="00EE71CD">
        <w:rPr>
          <w:lang w:val="hr-HR"/>
        </w:rPr>
        <w:t>522 dana (list 10</w:t>
      </w:r>
      <w:r>
        <w:rPr>
          <w:lang w:val="hr-HR"/>
        </w:rPr>
        <w:t xml:space="preserve"> spisa),</w:t>
      </w:r>
    </w:p>
    <w:p w:rsidRDefault="00714DE2" w:rsidP="00714DE2" w:rsidR="00714DE2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</w:t>
      </w:r>
      <w:r w:rsidR="00A72EB0">
        <w:rPr>
          <w:lang w:val="hr-HR"/>
        </w:rPr>
        <w:t>71/15; dalje: SZ), pa je dana 17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581F5E">
        <w:rPr>
          <w:lang w:val="hr-HR"/>
        </w:rPr>
        <w:t>1</w:t>
      </w:r>
      <w:r w:rsidR="00A72EB0">
        <w:rPr>
          <w:lang w:val="hr-HR"/>
        </w:rPr>
        <w:t>2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7B6C29" w:rsidP="0094096C" w:rsidR="007B6C2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14DE2" w:rsidP="0094096C" w:rsidR="00714DE2">
      <w:pPr>
        <w:spacing w:before="160"/>
        <w:jc w:val="both"/>
        <w:rPr>
          <w:lang w:val="hr-HR"/>
        </w:rPr>
      </w:pPr>
    </w:p>
    <w:p w:rsidRDefault="00714DE2" w:rsidP="0094096C" w:rsidR="00714DE2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8043689"/>
      <w:docPartObj>
        <w:docPartGallery w:val="Page Numbers (Top of Page)"/>
        <w:docPartUnique/>
      </w:docPartObj>
    </w:sdtPr>
    <w:sdtEndPr/>
    <w:sdtContent>
      <w:p w:rsidRDefault="007B6C29" w:rsidR="007B6C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11C" w:rsidRPr="00AC011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7B6C29" w:rsidP="007B6C29" w:rsidR="003734BE">
    <w:pPr>
      <w:pStyle w:val="Zaglavlje"/>
      <w:jc w:val="right"/>
    </w:pPr>
    <w:r>
      <w:t>11. St-</w:t>
    </w:r>
    <w:r w:rsidR="00EE71CD">
      <w:t>1734/2015</w:t>
    </w:r>
  </w:p>
  <w:p w:rsidRDefault="00EE71CD" w:rsidR="00EE71CD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EE71CD">
      <w:t>1734/2015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874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81F5E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4DE2"/>
    <w:rsid w:val="00715A7E"/>
    <w:rsid w:val="00721116"/>
    <w:rsid w:val="00736EF6"/>
    <w:rsid w:val="00743750"/>
    <w:rsid w:val="007457E4"/>
    <w:rsid w:val="007725FF"/>
    <w:rsid w:val="007A51CD"/>
    <w:rsid w:val="007A74B6"/>
    <w:rsid w:val="007B6C2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72EB0"/>
    <w:rsid w:val="00A83CF1"/>
    <w:rsid w:val="00A90D05"/>
    <w:rsid w:val="00A97762"/>
    <w:rsid w:val="00AA1815"/>
    <w:rsid w:val="00AC011C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305BE"/>
    <w:rsid w:val="00D4027A"/>
    <w:rsid w:val="00D4418F"/>
    <w:rsid w:val="00D47B51"/>
    <w:rsid w:val="00D6076B"/>
    <w:rsid w:val="00D73B2C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E71C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79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St-1734/2015</izvorni_sadrzaj>
    <derivirana_varijabla naziv="DomainObject.Predmet.OznakaBroj_1">St-1734/2015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BATTERY j.d.o.o. za usluge</izvorni_sadrzaj>
    <derivirana_varijabla naziv="DomainObject.Predmet.ProtustrankaFormated_1">  GREEN BATTERY j.d.o.o. za usluge</derivirana_varijabla>
  </DomainObject.Predmet.ProtustrankaFormated>
  <DomainObject.Predmet.ProtustrankaFormatedOIB>
    <izvorni_sadrzaj>  GREEN BATTERY j.d.o.o. za usluge, OIB 19891420930</izvorni_sadrzaj>
    <derivirana_varijabla naziv="DomainObject.Predmet.ProtustrankaFormatedOIB_1">  GREEN BATTERY j.d.o.o. za usluge, OIB 19891420930</derivirana_varijabla>
  </DomainObject.Predmet.ProtustrankaFormatedOIB>
  <DomainObject.Predmet.ProtustrankaFormatedWithAdress>
    <izvorni_sadrzaj> GREEN BATTERY j.d.o.o. za usluge, Krešimirova 147, 21210 Vranjic</izvorni_sadrzaj>
    <derivirana_varijabla naziv="DomainObject.Predmet.ProtustrankaFormatedWithAdress_1"> GREEN BATTERY j.d.o.o. za usluge, Krešimirova 147, 21210 Vranjic</derivirana_varijabla>
  </DomainObject.Predmet.ProtustrankaFormatedWithAdress>
  <DomainObject.Predmet.ProtustrankaFormatedWithAdressOIB>
    <izvorni_sadrzaj> GREEN BATTERY j.d.o.o. za usluge, OIB 19891420930, Krešimirova 147, 21210 Vranjic</izvorni_sadrzaj>
    <derivirana_varijabla naziv="DomainObject.Predmet.ProtustrankaFormatedWithAdressOIB_1"> GREEN BATTERY j.d.o.o. za usluge, OIB 19891420930, Krešimirova 147, 21210 Vranjic</derivirana_varijabla>
  </DomainObject.Predmet.ProtustrankaFormatedWithAdressOIB>
  <DomainObject.Predmet.ProtustrankaWithAdress>
    <izvorni_sadrzaj>GREEN BATTERY j.d.o.o. za usluge Krešimirova 147, 21210 Vranjic</izvorni_sadrzaj>
    <derivirana_varijabla naziv="DomainObject.Predmet.ProtustrankaWithAdress_1">GREEN BATTERY j.d.o.o. za usluge Krešimirova 147, 21210 Vranjic</derivirana_varijabla>
  </DomainObject.Predmet.ProtustrankaWithAdress>
  <DomainObject.Predmet.ProtustrankaWithAdressOIB>
    <izvorni_sadrzaj>GREEN BATTERY j.d.o.o. za usluge, OIB 19891420930, Krešimirova 147, 21210 Vranjic</izvorni_sadrzaj>
    <derivirana_varijabla naziv="DomainObject.Predmet.ProtustrankaWithAdressOIB_1">GREEN BATTERY j.d.o.o. za usluge, OIB 19891420930, Krešimirova 147, 21210 Vranjic</derivirana_varijabla>
  </DomainObject.Predmet.ProtustrankaWithAdressOIB>
  <DomainObject.Predmet.ProtustrankaNazivFormated>
    <izvorni_sadrzaj>GREEN BATTERY j.d.o.o. za usluge</izvorni_sadrzaj>
    <derivirana_varijabla naziv="DomainObject.Predmet.ProtustrankaNazivFormated_1">GREEN BATTERY j.d.o.o. za usluge</derivirana_varijabla>
  </DomainObject.Predmet.ProtustrankaNazivFormated>
  <DomainObject.Predmet.ProtustrankaNazivFormatedOIB>
    <izvorni_sadrzaj>GREEN BATTERY j.d.o.o. za usluge, OIB 19891420930</izvorni_sadrzaj>
    <derivirana_varijabla naziv="DomainObject.Predmet.ProtustrankaNazivFormatedOIB_1">GREEN BATTERY j.d.o.o. za usluge, OIB 19891420930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31162.56</izvorni_sadrzaj>
    <derivirana_varijabla naziv="DomainObject.Predmet.TrenutnaVrijednost_1">31162.56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GREEN BATTERY j.d.o.o. za usluge</item>
    </izvorni_sadrzaj>
    <derivirana_varijabla naziv="DomainObject.Predmet.ProtuStrankaListFormated_1">
      <item>GREEN BATTERY j.d.o.o. za usluge</item>
    </derivirana_varijabla>
  </DomainObject.Predmet.ProtuStrankaListFormated>
  <DomainObject.Predmet.ProtuStrankaListFormatedOIB>
    <izvorni_sadrzaj>
      <item>GREEN BATTERY j.d.o.o. za usluge, OIB 19891420930</item>
    </izvorni_sadrzaj>
    <derivirana_varijabla naziv="DomainObject.Predmet.ProtuStrankaListFormatedOIB_1">
      <item>GREEN BATTERY j.d.o.o. za usluge, OIB 19891420930</item>
    </derivirana_varijabla>
  </DomainObject.Predmet.ProtuStrankaListFormatedOIB>
  <DomainObject.Predmet.ProtuStrankaListFormatedWithAdress>
    <izvorni_sadrzaj>
      <item>GREEN BATTERY j.d.o.o. za usluge, Krešimirova 147, 21210 Vranjic</item>
    </izvorni_sadrzaj>
    <derivirana_varijabla naziv="DomainObject.Predmet.ProtuStrankaListFormatedWithAdress_1">
      <item>GREEN BATTERY j.d.o.o. za usluge, Krešimirova 147, 21210 Vranjic</item>
    </derivirana_varijabla>
  </DomainObject.Predmet.ProtuStrankaListFormatedWithAdress>
  <DomainObject.Predmet.ProtuStrankaListFormatedWithAdressOIB>
    <izvorni_sadrzaj>
      <item>GREEN BATTERY j.d.o.o. za usluge, OIB 19891420930, Krešimirova 147, 21210 Vranjic</item>
    </izvorni_sadrzaj>
    <derivirana_varijabla naziv="DomainObject.Predmet.ProtuStrankaListFormatedWithAdressOIB_1">
      <item>GREEN BATTERY j.d.o.o. za usluge, OIB 19891420930, Krešimirova 147, 21210 Vranjic</item>
    </derivirana_varijabla>
  </DomainObject.Predmet.ProtuStrankaListFormatedWithAdressOIB>
  <DomainObject.Predmet.ProtuStrankaListNazivFormated>
    <izvorni_sadrzaj>
      <item>GREEN BATTERY j.d.o.o. za usluge</item>
    </izvorni_sadrzaj>
    <derivirana_varijabla naziv="DomainObject.Predmet.ProtuStrankaListNazivFormated_1">
      <item>GREEN BATTERY j.d.o.o. za usluge</item>
    </derivirana_varijabla>
  </DomainObject.Predmet.ProtuStrankaListNazivFormated>
  <DomainObject.Predmet.ProtuStrankaListNazivFormatedOIB>
    <izvorni_sadrzaj>
      <item>GREEN BATTERY j.d.o.o. za usluge, OIB 19891420930</item>
    </izvorni_sadrzaj>
    <derivirana_varijabla naziv="DomainObject.Predmet.ProtuStrankaListNazivFormatedOIB_1">
      <item>GREEN BATTERY j.d.o.o. za usluge, OIB 19891420930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GREEN BATTERY j.d.o.o. za usluge</izvorni_sadrzaj>
    <derivirana_varijabla naziv="DomainObject.Predmet.ProtustrankaIDrugi_1">GREEN BATTERY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GREEN BATTERY j.d.o.o. za usluge, OIB 19891420930, Krešimirova 147, 21210 Vranjic</izvorni_sadrzaj>
    <derivirana_varijabla naziv="DomainObject.Predmet.ProtustrankaIDrugiAdressOIB_1">GREEN BATTERY j.d.o.o. za usluge, OIB 19891420930, Krešimirova 147,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BATTERY j.d.o.o. za usluge</item>
      <item>FINANCIJSKA AGENCIJA, RC SPLIT</item>
    </izvorni_sadrzaj>
    <derivirana_varijabla naziv="DomainObject.Predmet.SudioniciListNaziv_1">
      <item>GREEN BATTERY j.d.o.o. za usluge</item>
      <item>FINANCIJSKA AGENCIJA, RC SPLIT</item>
    </derivirana_varijabla>
  </DomainObject.Predmet.SudioniciListNaziv>
  <DomainObject.Predmet.SudioniciListAdressOIB>
    <izvorni_sadrzaj>
      <item>GREEN BATTERY j.d.o.o. za usluge, OIB 19891420930, Krešimirova 147,21210 Vranjic</item>
      <item>FINANCIJSKA AGENCIJA, RC SPLIT, OIB 85821130368, Mažuranićevo šetalište 24 b,21000 Split</item>
    </izvorni_sadrzaj>
    <derivirana_varijabla naziv="DomainObject.Predmet.SudioniciListAdressOIB_1">
      <item>GREEN BATTERY j.d.o.o. za usluge, OIB 19891420930, Krešimirova 147,21210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19891420930</item>
      <item>, OIB 85821130368</item>
    </izvorni_sadrzaj>
    <derivirana_varijabla naziv="DomainObject.Predmet.SudioniciListNazivOIB_1">
      <item>, OIB 19891420930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F8FE8-7D80-43BD-A60F-BD304D31B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4449</properties:Characters>
  <properties:Lines>90</properties:Lines>
  <properties:Paragraphs>37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2017-01-12T09:07:00Z</cp:lastPrinted>
  <dcterms:modified xmlns:xsi="http://www.w3.org/2001/XMLSchema-instance" xsi:type="dcterms:W3CDTF">2017-01-12T09:08:00Z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