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1eafd" w14:paraId="301eafd" w:rsidRDefault="00A51F83" w:rsidP="00A51F83" w:rsidR="00A51F8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F83" w:rsidP="00A51F83" w:rsidR="00A51F8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51F83" w:rsidP="00A51F83" w:rsidR="00A51F8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51F83" w:rsidP="00A51F83" w:rsidR="00A51F8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51F83" w:rsidP="00A51F83" w:rsidR="00A51F8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51F83" w:rsidP="00A51F83" w:rsidR="00A51F8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51F83" w:rsidP="00A51F83" w:rsidR="00A51F83" w:rsidRPr="005D578C">
      <w:pPr>
        <w:jc w:val="center"/>
        <w:rPr>
          <w:rFonts w:cs="Times New Roman" w:eastAsia="Times New Roman"/>
          <w:szCs w:val="24"/>
        </w:rPr>
      </w:pPr>
    </w:p>
    <w:p w:rsidRDefault="00A51F83" w:rsidP="00A51F83" w:rsidR="00A51F8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51F83" w:rsidP="00A51F83" w:rsidR="00A51F83" w:rsidRPr="005D578C">
      <w:pPr>
        <w:rPr>
          <w:rFonts w:cs="Times New Roman" w:eastAsia="Times New Roman"/>
          <w:szCs w:val="24"/>
        </w:rPr>
      </w:pPr>
    </w:p>
    <w:p w:rsidRDefault="00A51F83" w:rsidP="00A51F83" w:rsidR="00A51F83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545235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9839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TIL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Buzet, Trg Fontana 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90921399412, MBS 040182824, </w:t>
      </w:r>
      <w:r w:rsidR="00545235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7D79E5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A51F83" w:rsidP="00A51F83" w:rsidR="00A51F83" w:rsidRPr="005D578C">
      <w:pPr>
        <w:rPr>
          <w:rFonts w:cs="Times New Roman" w:eastAsia="Times New Roman"/>
          <w:szCs w:val="24"/>
        </w:rPr>
      </w:pPr>
    </w:p>
    <w:p w:rsidRDefault="00A51F83" w:rsidP="00A51F83" w:rsidR="00A51F8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51F83" w:rsidP="00A51F83" w:rsidR="00A51F83" w:rsidRPr="005D578C">
      <w:pPr>
        <w:rPr>
          <w:rFonts w:cs="Times New Roman" w:eastAsia="Times New Roman"/>
          <w:szCs w:val="24"/>
        </w:rPr>
      </w:pPr>
    </w:p>
    <w:p w:rsidRDefault="00A51F83" w:rsidP="00A51F83" w:rsidR="00A51F8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TIL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Buzet, Trg Fontana 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90921399412, MBS 040182824,</w:t>
      </w:r>
      <w:r w:rsidRPr="005D578C">
        <w:rPr>
          <w:rFonts w:cs="Times New Roman" w:eastAsia="Times New Roman"/>
          <w:szCs w:val="24"/>
        </w:rPr>
        <w:t xml:space="preserve"> s danom </w:t>
      </w:r>
      <w:r w:rsidR="00545235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7D79E5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7D79E5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</w:t>
      </w:r>
      <w:r w:rsidR="007D79E5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A51F83" w:rsidP="00A51F83" w:rsidR="00A51F83" w:rsidRPr="005D578C">
      <w:pPr>
        <w:rPr>
          <w:rFonts w:cs="Times New Roman" w:eastAsia="Times New Roman"/>
          <w:szCs w:val="24"/>
        </w:rPr>
      </w:pPr>
    </w:p>
    <w:p w:rsidRDefault="00A51F83" w:rsidP="00A51F83" w:rsidR="00A51F8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A51F83" w:rsidP="00A51F83" w:rsidR="00A51F83">
      <w:pPr>
        <w:ind w:firstLine="708"/>
        <w:rPr>
          <w:rFonts w:cs="Times New Roman" w:eastAsia="Times New Roman"/>
          <w:szCs w:val="20"/>
        </w:rPr>
      </w:pPr>
    </w:p>
    <w:p w:rsidRDefault="00A51F83" w:rsidP="00A51F83" w:rsidR="00A51F8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TIL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Buzet, Trg Fontana 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90921399412, MBS 040182824.</w:t>
      </w:r>
    </w:p>
    <w:p w:rsidRDefault="00A51F83" w:rsidP="00A51F83" w:rsidR="00A51F83">
      <w:pPr>
        <w:rPr>
          <w:rFonts w:cs="Times New Roman" w:eastAsia="Times New Roman"/>
          <w:szCs w:val="24"/>
        </w:rPr>
      </w:pPr>
    </w:p>
    <w:p w:rsidRDefault="00A51F83" w:rsidP="00A51F83" w:rsidR="00A51F8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TIL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Buzet, Trg Fontana 2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90921399412, MBS 040182824.</w:t>
      </w:r>
    </w:p>
    <w:p w:rsidRDefault="00A51F83" w:rsidP="00A51F83" w:rsidR="00A51F83">
      <w:pPr>
        <w:rPr>
          <w:rFonts w:cs="Times New Roman" w:eastAsia="Times New Roman"/>
          <w:szCs w:val="24"/>
        </w:rPr>
      </w:pPr>
    </w:p>
    <w:p w:rsidRDefault="00A51F83" w:rsidP="00A51F83" w:rsidR="00A51F83" w:rsidRPr="005D578C">
      <w:pPr>
        <w:rPr>
          <w:rFonts w:cs="Times New Roman" w:eastAsia="Times New Roman"/>
          <w:szCs w:val="24"/>
        </w:rPr>
      </w:pPr>
    </w:p>
    <w:p w:rsidRDefault="00A51F83" w:rsidP="00A51F83" w:rsidR="00A51F8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51F83" w:rsidP="00A51F83" w:rsidR="00A51F83">
      <w:pPr>
        <w:ind w:firstLine="708"/>
        <w:rPr>
          <w:rFonts w:cs="Times New Roman" w:eastAsia="Times New Roman"/>
          <w:szCs w:val="24"/>
        </w:rPr>
      </w:pPr>
    </w:p>
    <w:p w:rsidRDefault="00A51F83" w:rsidP="00A51F83" w:rsidR="00A51F8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TIL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St-299/2015-3 od 18. studenog 2015. pokrenuo skraćeni stečajni postupak nad dužnikom TIL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30.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St-299/2015-4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A51F83" w:rsidP="00A51F83" w:rsidR="00A51F8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7D79E5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A51F83" w:rsidP="00A51F83" w:rsidR="00A51F83" w:rsidRPr="005D578C">
      <w:pPr>
        <w:rPr>
          <w:rFonts w:cs="Times New Roman" w:eastAsia="Times New Roman"/>
          <w:szCs w:val="24"/>
        </w:rPr>
      </w:pPr>
    </w:p>
    <w:p w:rsidRDefault="00A51F83" w:rsidP="00A51F83" w:rsidR="00A51F8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45235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7D79E5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51F83" w:rsidP="00A51F83" w:rsidR="00A51F83" w:rsidRPr="005D578C">
      <w:pPr>
        <w:jc w:val="center"/>
        <w:rPr>
          <w:rFonts w:cs="Times New Roman" w:eastAsia="Times New Roman"/>
          <w:szCs w:val="24"/>
        </w:rPr>
      </w:pPr>
    </w:p>
    <w:p w:rsidRDefault="00A51F83" w:rsidP="00545235" w:rsidR="00A51F83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A51F83" w:rsidP="00545235" w:rsidR="00A51F83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545235">
        <w:rPr>
          <w:rFonts w:cs="Times New Roman" w:eastAsia="Times New Roman"/>
          <w:szCs w:val="24"/>
        </w:rPr>
        <w:t>, v. r.</w:t>
      </w:r>
    </w:p>
    <w:p w:rsidRDefault="00A51F83" w:rsidP="00A51F83" w:rsidR="00A51F83">
      <w:pPr>
        <w:jc w:val="left"/>
        <w:rPr>
          <w:rFonts w:cs="Times New Roman" w:eastAsia="Times New Roman"/>
          <w:szCs w:val="24"/>
        </w:rPr>
      </w:pPr>
    </w:p>
    <w:p w:rsidRDefault="00545235" w:rsidP="00A51F83" w:rsidR="00545235" w:rsidRPr="005D578C">
      <w:pPr>
        <w:jc w:val="left"/>
        <w:rPr>
          <w:rFonts w:cs="Times New Roman" w:eastAsia="Times New Roman"/>
          <w:szCs w:val="24"/>
        </w:rPr>
      </w:pPr>
    </w:p>
    <w:p w:rsidRDefault="00A51F83" w:rsidP="00A51F83" w:rsidR="00A51F8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51F83" w:rsidP="00A51F83" w:rsidR="00A51F83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A51F83" w:rsidP="00A51F83" w:rsidR="00A51F8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A51F83" w:rsidP="00A51F83" w:rsidR="00A51F83">
      <w:pPr>
        <w:rPr>
          <w:rFonts w:cs="Times New Roman" w:eastAsia="Times New Roman"/>
          <w:szCs w:val="24"/>
        </w:rPr>
      </w:pPr>
    </w:p>
    <w:p w:rsidRDefault="00A51F83" w:rsidP="00A51F83" w:rsidR="00A51F83" w:rsidRPr="005D578C">
      <w:pPr>
        <w:rPr>
          <w:rFonts w:cs="Times New Roman" w:eastAsia="Times New Roman"/>
          <w:szCs w:val="24"/>
        </w:rPr>
      </w:pPr>
    </w:p>
    <w:p w:rsidRDefault="00A51F83" w:rsidP="00A51F83" w:rsidR="00A51F8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51F83" w:rsidP="00A51F83" w:rsidR="00A51F8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A51F83" w:rsidP="00A51F83" w:rsidR="00A51F8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TIL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Buzet, Trg Fontana 2,</w:t>
      </w:r>
    </w:p>
    <w:p w:rsidRDefault="00A51F83" w:rsidP="00A51F83" w:rsidR="00A51F8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dužnika, Gordana Matijašić, Buzet, Štrped 6/1, </w:t>
      </w:r>
    </w:p>
    <w:p w:rsidRDefault="00A51F83" w:rsidP="007D79E5" w:rsidR="007D79E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545235">
        <w:rPr>
          <w:rFonts w:cs="Times New Roman" w:eastAsia="Times New Roman"/>
          <w:szCs w:val="20"/>
        </w:rPr>
        <w:t>Pazin, Pazin, M. B. Rašana 2/4,</w:t>
      </w:r>
    </w:p>
    <w:p w:rsidRDefault="00A51F83" w:rsidP="00A51F83" w:rsidR="00A51F8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A51F83" w:rsidP="00A51F83" w:rsidR="00A51F8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Radijana Trobonjača, Opatija, M. Tita 49</w:t>
      </w:r>
      <w:r>
        <w:rPr>
          <w:rFonts w:cs="Times New Roman" w:eastAsia="Times New Roman"/>
          <w:szCs w:val="24"/>
        </w:rPr>
        <w:t>,</w:t>
      </w:r>
    </w:p>
    <w:p w:rsidRDefault="00A51F83" w:rsidP="00A51F83" w:rsidR="00A51F8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A51F83" w:rsidP="00A51F83" w:rsidR="00A51F8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A51F83" w:rsidP="00A51F83" w:rsidR="00A51F8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A51F83" w:rsidP="00A51F83" w:rsidR="00A51F83" w:rsidRPr="00EB7ECC"/>
    <w:p w:rsidRDefault="00A51F83" w:rsidP="00A51F83" w:rsidR="00A51F83">
      <w:pPr>
        <w:jc w:val="left"/>
        <w:rPr>
          <w:rFonts w:cs="Times New Roman" w:eastAsia="Times New Roman"/>
          <w:szCs w:val="24"/>
        </w:rPr>
      </w:pPr>
    </w:p>
    <w:p w:rsidRDefault="00A51F83" w:rsidP="00A51F83" w:rsidR="00A51F83"/>
    <w:sectPr w:rsidSect="00A074C3" w:rsidR="00A51F8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0358" w:rsidP="00C10358" w:rsidR="00C10358">
      <w:r>
        <w:separator/>
      </w:r>
    </w:p>
  </w:endnote>
  <w:endnote w:id="0" w:type="continuationSeparator">
    <w:p w:rsidRDefault="00C10358" w:rsidP="00C10358" w:rsidR="00C103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0358" w:rsidP="00C10358" w:rsidR="00C10358">
      <w:r>
        <w:separator/>
      </w:r>
    </w:p>
  </w:footnote>
  <w:footnote w:id="0" w:type="continuationSeparator">
    <w:p w:rsidRDefault="00C10358" w:rsidP="00C10358" w:rsidR="00C103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358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A669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St-299/2015-5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0358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St-299/2015-5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E70"/>
    <w:rsid w:val="00221E70"/>
    <w:rsid w:val="00545235"/>
    <w:rsid w:val="006A144F"/>
    <w:rsid w:val="006A669A"/>
    <w:rsid w:val="007D79E5"/>
    <w:rsid w:val="00A51F83"/>
    <w:rsid w:val="00C10358"/>
    <w:rsid w:val="00C1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035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035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1035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03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035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03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1035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66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69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A669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A669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A669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035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1035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1035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03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035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103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1035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66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69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A669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A669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A669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St-299/2015</izvorni_sadrzaj>
    <derivirana_varijabla naziv="DomainObject.Predmet.OznakaBroj_1">St-299/2015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TIL d.o.o. BUZET</izvorni_sadrzaj>
    <derivirana_varijabla naziv="DomainObject.Predmet.ProtustrankaFormated_1">  TIL d.o.o. BUZET</derivirana_varijabla>
  </DomainObject.Predmet.ProtustrankaFormated>
  <DomainObject.Predmet.ProtustrankaFormatedOIB>
    <izvorni_sadrzaj>  TIL d.o.o. BUZET, OIB 90921399412</izvorni_sadrzaj>
    <derivirana_varijabla naziv="DomainObject.Predmet.ProtustrankaFormatedOIB_1">  TIL d.o.o. BUZET, OIB 90921399412</derivirana_varijabla>
  </DomainObject.Predmet.ProtustrankaFormatedOIB>
  <DomainObject.Predmet.ProtustrankaFormatedWithAdress>
    <izvorni_sadrzaj> TIL d.o.o. BUZET, Trg Fontana 2, 52420 Buzet</izvorni_sadrzaj>
    <derivirana_varijabla naziv="DomainObject.Predmet.ProtustrankaFormatedWithAdress_1"> TIL d.o.o. BUZET, Trg Fontana 2, 52420 Buzet</derivirana_varijabla>
  </DomainObject.Predmet.ProtustrankaFormatedWithAdress>
  <DomainObject.Predmet.ProtustrankaFormatedWithAdressOIB>
    <izvorni_sadrzaj> TIL d.o.o. BUZET, OIB 90921399412, Trg Fontana 2, 52420 Buzet</izvorni_sadrzaj>
    <derivirana_varijabla naziv="DomainObject.Predmet.ProtustrankaFormatedWithAdressOIB_1"> TIL d.o.o. BUZET, OIB 90921399412, Trg Fontana 2, 52420 Buzet</derivirana_varijabla>
  </DomainObject.Predmet.ProtustrankaFormatedWithAdressOIB>
  <DomainObject.Predmet.ProtustrankaWithAdress>
    <izvorni_sadrzaj>TIL d.o.o. BUZET Trg Fontana 2, 52420 Buzet</izvorni_sadrzaj>
    <derivirana_varijabla naziv="DomainObject.Predmet.ProtustrankaWithAdress_1">TIL d.o.o. BUZET Trg Fontana 2, 52420 Buzet</derivirana_varijabla>
  </DomainObject.Predmet.ProtustrankaWithAdress>
  <DomainObject.Predmet.ProtustrankaWithAdressOIB>
    <izvorni_sadrzaj>TIL d.o.o. BUZET, OIB 90921399412, Trg Fontana 2, 52420 Buzet</izvorni_sadrzaj>
    <derivirana_varijabla naziv="DomainObject.Predmet.ProtustrankaWithAdressOIB_1">TIL d.o.o. BUZET, OIB 90921399412, Trg Fontana 2, 52420 Buzet</derivirana_varijabla>
  </DomainObject.Predmet.ProtustrankaWithAdressOIB>
  <DomainObject.Predmet.ProtustrankaNazivFormated>
    <izvorni_sadrzaj>TIL d.o.o. BUZET</izvorni_sadrzaj>
    <derivirana_varijabla naziv="DomainObject.Predmet.ProtustrankaNazivFormated_1">TIL d.o.o. BUZET</derivirana_varijabla>
  </DomainObject.Predmet.ProtustrankaNazivFormated>
  <DomainObject.Predmet.ProtustrankaNazivFormatedOIB>
    <izvorni_sadrzaj>TIL d.o.o. BUZET, OIB 90921399412</izvorni_sadrzaj>
    <derivirana_varijabla naziv="DomainObject.Predmet.ProtustrankaNazivFormatedOIB_1">TIL d.o.o. BUZET, OIB 90921399412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153690.64</izvorni_sadrzaj>
    <derivirana_varijabla naziv="DomainObject.Predmet.TrenutnaVrijednost_1">153690.64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TIL d.o.o. BUZET</item>
    </izvorni_sadrzaj>
    <derivirana_varijabla naziv="DomainObject.Predmet.ProtuStrankaListFormated_1">
      <item>TIL d.o.o. BUZET</item>
    </derivirana_varijabla>
  </DomainObject.Predmet.ProtuStrankaListFormated>
  <DomainObject.Predmet.ProtuStrankaListFormatedOIB>
    <izvorni_sadrzaj>
      <item>TIL d.o.o. BUZET, OIB 90921399412</item>
    </izvorni_sadrzaj>
    <derivirana_varijabla naziv="DomainObject.Predmet.ProtuStrankaListFormatedOIB_1">
      <item>TIL d.o.o. BUZET, OIB 90921399412</item>
    </derivirana_varijabla>
  </DomainObject.Predmet.ProtuStrankaListFormatedOIB>
  <DomainObject.Predmet.ProtuStrankaListFormatedWithAdress>
    <izvorni_sadrzaj>
      <item>TIL d.o.o. BUZET, Trg Fontana 2, 52420 Buzet</item>
    </izvorni_sadrzaj>
    <derivirana_varijabla naziv="DomainObject.Predmet.ProtuStrankaListFormatedWithAdress_1">
      <item>TIL d.o.o. BUZET, Trg Fontana 2, 52420 Buzet</item>
    </derivirana_varijabla>
  </DomainObject.Predmet.ProtuStrankaListFormatedWithAdress>
  <DomainObject.Predmet.ProtuStrankaListFormatedWithAdressOIB>
    <izvorni_sadrzaj>
      <item>TIL d.o.o. BUZET, OIB 90921399412, Trg Fontana 2, 52420 Buzet</item>
    </izvorni_sadrzaj>
    <derivirana_varijabla naziv="DomainObject.Predmet.ProtuStrankaListFormatedWithAdressOIB_1">
      <item>TIL d.o.o. BUZET, OIB 90921399412, Trg Fontana 2, 52420 Buzet</item>
    </derivirana_varijabla>
  </DomainObject.Predmet.ProtuStrankaListFormatedWithAdressOIB>
  <DomainObject.Predmet.ProtuStrankaListNazivFormated>
    <izvorni_sadrzaj>
      <item>TIL d.o.o. BUZET</item>
    </izvorni_sadrzaj>
    <derivirana_varijabla naziv="DomainObject.Predmet.ProtuStrankaListNazivFormated_1">
      <item>TIL d.o.o. BUZET</item>
    </derivirana_varijabla>
  </DomainObject.Predmet.ProtuStrankaListNazivFormated>
  <DomainObject.Predmet.ProtuStrankaListNazivFormatedOIB>
    <izvorni_sadrzaj>
      <item>TIL d.o.o. BUZET, OIB 90921399412</item>
    </izvorni_sadrzaj>
    <derivirana_varijabla naziv="DomainObject.Predmet.ProtuStrankaListNazivFormatedOIB_1">
      <item>TIL d.o.o. BUZET, OIB 90921399412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TIL d.o.o. BUZET</izvorni_sadrzaj>
    <derivirana_varijabla naziv="DomainObject.Predmet.ProtustrankaIDrugi_1">TIL d.o.o. BUZET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TIL d.o.o. BUZET, OIB 90921399412, Trg Fontana 2, 52420 Buzet</izvorni_sadrzaj>
    <derivirana_varijabla naziv="DomainObject.Predmet.ProtustrankaIDrugiAdressOIB_1">TIL d.o.o. BUZET, OIB 90921399412, Trg Fontana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TIL d.o.o. BUZET</item>
    </izvorni_sadrzaj>
    <derivirana_varijabla naziv="DomainObject.Predmet.SudioniciListNaziv_1">
      <item>FINANCIJSKA AGENCIJA, RC RIJEKA, PODRUŽNICA PULA, PULA</item>
      <item>TIL d.o.o. BUZET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TIL d.o.o. BUZET, OIB 90921399412, Trg Fontana 2,52420 Buzet</item>
    </izvorni_sadrzaj>
    <derivirana_varijabla naziv="DomainObject.Predmet.SudioniciListAdressOIB_1">
      <item>FINANCIJSKA AGENCIJA, RC RIJEKA, PODRUŽNICA PULA, PULA, OIB 85821130368, Ulica grada Vukovara 70,Zagreb</item>
      <item>TIL d.o.o. BUZET, OIB 90921399412, Trg Fontana 2,52420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90921399412</item>
    </izvorni_sadrzaj>
    <derivirana_varijabla naziv="DomainObject.Predmet.SudioniciListNazivOIB_1">
      <item>, OIB 85821130368</item>
      <item>, OIB 90921399412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606</properties:Words>
  <properties:Characters>3188</properties:Characters>
  <properties:Lines>79</properties:Lines>
  <properties:Paragraphs>30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2016-01-22T13:39:00Z</dcterms:created>
  <dc:creator>Mihaela Kaligari</dc:creator>
  <dc:description/>
  <cp:keywords/>
  <cp:lastModifiedBy>Jasmina Matika</cp:lastModifiedBy>
  <cp:lastPrinted>2016-02-02T11:32:00Z</cp:lastPrinted>
  <dcterms:modified xmlns:xsi="http://www.w3.org/2001/XMLSchema-instance" xsi:type="dcterms:W3CDTF">2016-02-03T10:42:00Z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