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00b3" w14:paraId="11e00b3" w:rsidRDefault="003900B0" w:rsidP="0012098F" w:rsidR="0012098F">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St-197</w:t>
      </w:r>
      <w:r w:rsidR="00F053F9">
        <w:rPr>
          <w:rFonts w:cs="Times New Roman" w:hAnsi="Times New Roman" w:ascii="Times New Roman"/>
          <w:sz w:val="24"/>
          <w:szCs w:val="24"/>
        </w:rPr>
        <w:t>/16</w:t>
      </w: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w:t>
      </w:r>
      <w:r w:rsidR="008F5B5D">
        <w:rPr>
          <w:rFonts w:cs="Times New Roman" w:hAnsi="Times New Roman" w:ascii="Times New Roman"/>
          <w:sz w:val="24"/>
          <w:szCs w:val="24"/>
        </w:rPr>
        <w:t xml:space="preserve"> OIB: 39670464653</w:t>
      </w:r>
      <w:r>
        <w:rPr>
          <w:rFonts w:cs="Times New Roman" w:hAnsi="Times New Roman" w:ascii="Times New Roman"/>
          <w:sz w:val="24"/>
          <w:szCs w:val="24"/>
        </w:rPr>
        <w:t xml:space="preserve"> po stečajnom sucu Terezija Goreta, u stečajnom postupku nad stečajnim dužnikom</w:t>
      </w:r>
      <w:r w:rsidR="00997B69">
        <w:rPr>
          <w:rFonts w:cs="Times New Roman" w:hAnsi="Times New Roman" w:ascii="Times New Roman"/>
          <w:sz w:val="24"/>
          <w:szCs w:val="24"/>
        </w:rPr>
        <w:t xml:space="preserve"> </w:t>
      </w:r>
      <w:r w:rsidR="00BC79AC" w:rsidRPr="00BC79AC">
        <w:rPr>
          <w:rFonts w:cs="Times New Roman" w:hAnsi="Times New Roman" w:ascii="Times New Roman"/>
          <w:sz w:val="24"/>
          <w:szCs w:val="24"/>
        </w:rPr>
        <w:t>NAVITAS ŠIBENIK d.o.o.</w:t>
      </w:r>
      <w:r w:rsidR="00BC79AC">
        <w:rPr>
          <w:rFonts w:cs="Times New Roman" w:hAnsi="Times New Roman" w:ascii="Times New Roman"/>
          <w:sz w:val="24"/>
          <w:szCs w:val="24"/>
        </w:rPr>
        <w:t xml:space="preserve"> iz Šibenika</w:t>
      </w:r>
      <w:r w:rsidR="00862E84">
        <w:rPr>
          <w:rFonts w:cs="Times New Roman" w:hAnsi="Times New Roman" w:ascii="Times New Roman"/>
          <w:sz w:val="24"/>
          <w:szCs w:val="24"/>
        </w:rPr>
        <w:t>,</w:t>
      </w:r>
      <w:r w:rsidR="00BC79AC">
        <w:rPr>
          <w:rFonts w:cs="Times New Roman" w:hAnsi="Times New Roman" w:ascii="Times New Roman"/>
          <w:sz w:val="24"/>
          <w:szCs w:val="24"/>
        </w:rPr>
        <w:t xml:space="preserve"> Nikole Vladanova 2, OIB: </w:t>
      </w:r>
      <w:r w:rsidR="00BC79AC" w:rsidRPr="00BC79AC">
        <w:rPr>
          <w:rFonts w:cs="Times New Roman" w:hAnsi="Times New Roman" w:ascii="Times New Roman"/>
          <w:sz w:val="24"/>
          <w:szCs w:val="24"/>
        </w:rPr>
        <w:t>09658095343</w:t>
      </w:r>
      <w:r w:rsidR="00862E84">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9B6C8A">
        <w:rPr>
          <w:rFonts w:cs="Times New Roman" w:hAnsi="Times New Roman" w:ascii="Times New Roman"/>
          <w:sz w:val="24"/>
          <w:szCs w:val="24"/>
        </w:rPr>
        <w:t>10. Siječnja 2017. godine</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1.</w:t>
      </w:r>
      <w:r w:rsidR="008374E3">
        <w:rPr>
          <w:rFonts w:cs="Times New Roman" w:hAnsi="Times New Roman" w:ascii="Times New Roman"/>
          <w:sz w:val="24"/>
          <w:szCs w:val="24"/>
        </w:rPr>
        <w:t xml:space="preserve"> </w:t>
      </w:r>
      <w:r>
        <w:rPr>
          <w:rFonts w:cs="Times New Roman" w:hAnsi="Times New Roman" w:ascii="Times New Roman"/>
          <w:sz w:val="24"/>
          <w:szCs w:val="24"/>
        </w:rPr>
        <w:t xml:space="preserve">Dužniku </w:t>
      </w:r>
      <w:r w:rsidR="00BC79AC" w:rsidRPr="00BC79AC">
        <w:rPr>
          <w:rFonts w:cs="Times New Roman" w:hAnsi="Times New Roman" w:ascii="Times New Roman"/>
          <w:sz w:val="24"/>
          <w:szCs w:val="24"/>
        </w:rPr>
        <w:t>NAVITAS ŠIBENIK d.o.o.</w:t>
      </w:r>
      <w:r w:rsidR="00BC79AC">
        <w:rPr>
          <w:rFonts w:cs="Times New Roman" w:hAnsi="Times New Roman" w:ascii="Times New Roman"/>
          <w:sz w:val="24"/>
          <w:szCs w:val="24"/>
        </w:rPr>
        <w:t xml:space="preserve"> iz Šibenika, Nikole Vladanova 2, OIB: </w:t>
      </w:r>
      <w:r w:rsidR="00BC79AC" w:rsidRPr="00BC79AC">
        <w:rPr>
          <w:rFonts w:cs="Times New Roman" w:hAnsi="Times New Roman" w:ascii="Times New Roman"/>
          <w:sz w:val="24"/>
          <w:szCs w:val="24"/>
        </w:rPr>
        <w:t>09658095343</w:t>
      </w:r>
      <w:r w:rsidR="008F5B5D">
        <w:rPr>
          <w:rFonts w:cs="Times New Roman" w:hAnsi="Times New Roman" w:ascii="Times New Roman"/>
          <w:sz w:val="24"/>
          <w:szCs w:val="24"/>
        </w:rPr>
        <w:t>,</w:t>
      </w:r>
      <w:r w:rsidR="00862E84">
        <w:rPr>
          <w:rFonts w:cs="Times New Roman" w:hAnsi="Times New Roman" w:ascii="Times New Roman"/>
          <w:sz w:val="24"/>
          <w:szCs w:val="24"/>
        </w:rPr>
        <w:t xml:space="preserve"> </w:t>
      </w:r>
      <w:r w:rsidR="008F5B5D">
        <w:rPr>
          <w:rFonts w:cs="Times New Roman" w:hAnsi="Times New Roman" w:ascii="Times New Roman"/>
          <w:sz w:val="24"/>
          <w:szCs w:val="24"/>
        </w:rPr>
        <w:t xml:space="preserve"> </w:t>
      </w:r>
      <w:r>
        <w:rPr>
          <w:rFonts w:cs="Times New Roman" w:hAnsi="Times New Roman" w:ascii="Times New Roman"/>
          <w:sz w:val="24"/>
          <w:szCs w:val="24"/>
        </w:rPr>
        <w:t>postavlja se privremeni stečajni upravitelj u osobi</w:t>
      </w:r>
      <w:r w:rsidR="00135E82">
        <w:rPr>
          <w:rFonts w:cs="Times New Roman" w:hAnsi="Times New Roman" w:ascii="Times New Roman"/>
          <w:sz w:val="24"/>
          <w:szCs w:val="24"/>
        </w:rPr>
        <w:t xml:space="preserve"> </w:t>
      </w:r>
      <w:r w:rsidR="009B6C8A">
        <w:rPr>
          <w:rFonts w:cs="Times New Roman" w:hAnsi="Times New Roman" w:ascii="Times New Roman"/>
          <w:sz w:val="24"/>
          <w:szCs w:val="24"/>
        </w:rPr>
        <w:t xml:space="preserve">Ante Gabelica iz Splita, Ruđera Boškovića 7/125, OIB:  </w:t>
      </w:r>
      <w:r w:rsidR="009B6C8A" w:rsidRPr="000F666B">
        <w:rPr>
          <w:rFonts w:cs="Times New Roman" w:hAnsi="Times New Roman" w:ascii="Times New Roman"/>
          <w:sz w:val="24"/>
          <w:szCs w:val="24"/>
        </w:rPr>
        <w:t>68765596631</w:t>
      </w:r>
      <w:r w:rsidR="008F5B5D">
        <w:rPr>
          <w:rFonts w:cs="Times New Roman" w:hAnsi="Times New Roman" w:ascii="Times New Roman"/>
          <w:sz w:val="24"/>
          <w:szCs w:val="24"/>
        </w:rPr>
        <w:t xml:space="preserve">  </w:t>
      </w:r>
      <w:r>
        <w:rPr>
          <w:rFonts w:cs="Times New Roman" w:hAnsi="Times New Roman" w:ascii="Times New Roman"/>
          <w:sz w:val="24"/>
          <w:szCs w:val="24"/>
        </w:rPr>
        <w:t xml:space="preserve">koji će ispitati </w:t>
      </w:r>
      <w:r w:rsidR="00EF2D7A">
        <w:rPr>
          <w:rFonts w:cs="Times New Roman" w:hAnsi="Times New Roman" w:ascii="Times New Roman"/>
          <w:sz w:val="24"/>
          <w:szCs w:val="24"/>
        </w:rPr>
        <w:t>ima li dužnik imovine dostatne</w:t>
      </w:r>
      <w:r>
        <w:rPr>
          <w:rFonts w:cs="Times New Roman" w:hAnsi="Times New Roman" w:ascii="Times New Roman"/>
          <w:sz w:val="24"/>
          <w:szCs w:val="24"/>
        </w:rPr>
        <w:t xml:space="preserve"> za pokriće troškova stečajnog postupka, koliki su troškovi stečajnog postupka te kakvi su izgledi za nastavak poslovanja stečajnog dužnika.</w:t>
      </w:r>
    </w:p>
    <w:p w:rsidRDefault="0012098F" w:rsidP="0012098F" w:rsidR="0012098F">
      <w:pPr>
        <w:pStyle w:val="Bezproreda"/>
        <w:jc w:val="both"/>
        <w:rPr>
          <w:rFonts w:cs="Times New Roman" w:hAnsi="Times New Roman" w:ascii="Times New Roman"/>
          <w:sz w:val="24"/>
          <w:szCs w:val="24"/>
        </w:rPr>
      </w:pPr>
    </w:p>
    <w:p w:rsidRDefault="0012098F" w:rsidP="00111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2. Zabranjuje se dužniku raspolaganje imovinom odnosno isti može raspolagati svojom imovinom samo uz prethodnu suglasnost stečajnog suca ili pri</w:t>
      </w:r>
      <w:r w:rsidR="0011198F">
        <w:rPr>
          <w:rFonts w:cs="Times New Roman" w:hAnsi="Times New Roman" w:ascii="Times New Roman"/>
          <w:sz w:val="24"/>
          <w:szCs w:val="24"/>
        </w:rPr>
        <w:t>vremenog stečajnog upravitelja.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3. Pozivaju se dužnikovi dužnici da svoje obveze ispunjavaju vodeći računa o ovom rješenju.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4. Privremeni stečajni upravitelj dužan je dostaviti ovom sudu svoj nalaz i mišljenje u roku od 15 dana od prijema ovog rješenja.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Kod ovog suda pod gornjim poslovnim brojem u tijeku je prethodni postupak radi utvrđivanja uvjeta za otvaranje stečajnog </w:t>
      </w:r>
      <w:r w:rsidR="00B42718">
        <w:rPr>
          <w:rFonts w:cs="Times New Roman" w:hAnsi="Times New Roman" w:ascii="Times New Roman"/>
          <w:sz w:val="24"/>
          <w:szCs w:val="24"/>
        </w:rPr>
        <w:t xml:space="preserve">postupka nad stečajnim </w:t>
      </w:r>
      <w:r w:rsidR="00135E82">
        <w:rPr>
          <w:rFonts w:cs="Times New Roman" w:hAnsi="Times New Roman" w:ascii="Times New Roman"/>
          <w:sz w:val="24"/>
          <w:szCs w:val="24"/>
        </w:rPr>
        <w:t>dužnikom, a postupak je inicirala</w:t>
      </w:r>
      <w:r w:rsidR="00B42718">
        <w:rPr>
          <w:rFonts w:cs="Times New Roman" w:hAnsi="Times New Roman" w:ascii="Times New Roman"/>
          <w:sz w:val="24"/>
          <w:szCs w:val="24"/>
        </w:rPr>
        <w:t xml:space="preserve"> </w:t>
      </w:r>
      <w:r w:rsidR="00135E82">
        <w:rPr>
          <w:rFonts w:cs="Times New Roman" w:hAnsi="Times New Roman" w:ascii="Times New Roman"/>
          <w:sz w:val="24"/>
          <w:szCs w:val="24"/>
        </w:rPr>
        <w:t>Financijska agencija</w:t>
      </w:r>
      <w:r w:rsidR="00B42718">
        <w:rPr>
          <w:rFonts w:cs="Times New Roman" w:hAnsi="Times New Roman" w:ascii="Times New Roman"/>
          <w:sz w:val="24"/>
          <w:szCs w:val="24"/>
        </w:rPr>
        <w:t xml:space="preserve">, prijedlogom za pokretanje stečajnog postupka.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 ročištu za utvrđivanje uvjeta za otvaranje stečajnog postupka </w:t>
      </w:r>
      <w:r w:rsidR="00135E82">
        <w:rPr>
          <w:rFonts w:cs="Times New Roman" w:hAnsi="Times New Roman" w:ascii="Times New Roman"/>
          <w:sz w:val="24"/>
          <w:szCs w:val="24"/>
        </w:rPr>
        <w:t xml:space="preserve">je pristupio zakonski zastupnik dužnika, </w:t>
      </w:r>
      <w:r w:rsidR="003900B0">
        <w:rPr>
          <w:rFonts w:cs="Times New Roman" w:hAnsi="Times New Roman" w:ascii="Times New Roman"/>
          <w:sz w:val="24"/>
          <w:szCs w:val="24"/>
        </w:rPr>
        <w:t>međutim isti nije dostavio popis imovine</w:t>
      </w:r>
      <w:r w:rsidR="00135E82">
        <w:rPr>
          <w:rFonts w:cs="Times New Roman" w:hAnsi="Times New Roman" w:ascii="Times New Roman"/>
          <w:sz w:val="24"/>
          <w:szCs w:val="24"/>
        </w:rPr>
        <w:t xml:space="preserve">.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Kako u spisu nema podataka iz kojih bi bilo razvidno postoje li već zabrane nad imovinom dužnika, te mu je stoga sukladno čl. </w:t>
      </w:r>
      <w:r w:rsidR="00EF2D7A">
        <w:rPr>
          <w:rFonts w:cs="Times New Roman" w:hAnsi="Times New Roman" w:ascii="Times New Roman"/>
          <w:sz w:val="24"/>
          <w:szCs w:val="24"/>
        </w:rPr>
        <w:t xml:space="preserve">118. st. 2. točka 2. </w:t>
      </w:r>
      <w:r>
        <w:rPr>
          <w:rFonts w:cs="Times New Roman" w:hAnsi="Times New Roman" w:ascii="Times New Roman"/>
          <w:sz w:val="24"/>
          <w:szCs w:val="24"/>
        </w:rPr>
        <w:t xml:space="preserve"> SZ-a sud izdao mjeru zabrane raspolaganja na imovini, budući bi takvo raspolaganje moglo oštetiti vjerovnike u stečajnom postupku</w:t>
      </w:r>
      <w:r w:rsidR="009B6C8A">
        <w:rPr>
          <w:rFonts w:cs="Times New Roman" w:hAnsi="Times New Roman" w:ascii="Times New Roman"/>
          <w:sz w:val="24"/>
          <w:szCs w:val="24"/>
        </w:rPr>
        <w:t>.</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Slijedom navedenog, odlučeno je kao u izreci.</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dana </w:t>
      </w:r>
      <w:r w:rsidR="009B6C8A">
        <w:rPr>
          <w:rFonts w:cs="Times New Roman" w:hAnsi="Times New Roman" w:ascii="Times New Roman"/>
          <w:sz w:val="24"/>
          <w:szCs w:val="24"/>
        </w:rPr>
        <w:t>10. Siječnja 2017</w:t>
      </w:r>
      <w:r>
        <w:rPr>
          <w:rFonts w:cs="Times New Roman" w:hAnsi="Times New Roman" w:ascii="Times New Roman"/>
          <w:sz w:val="24"/>
          <w:szCs w:val="24"/>
        </w:rPr>
        <w:t>. godine</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STEČAJNI SUDAC</w:t>
      </w:r>
    </w:p>
    <w:p w:rsidRDefault="0012098F" w:rsidP="0012098F" w:rsidR="0012098F">
      <w:pPr>
        <w:pStyle w:val="Bezproreda"/>
        <w:ind w:left="6372"/>
        <w:rPr>
          <w:rFonts w:cs="Times New Roman" w:hAnsi="Times New Roman" w:ascii="Times New Roman"/>
          <w:sz w:val="24"/>
          <w:szCs w:val="24"/>
        </w:rPr>
      </w:pPr>
    </w:p>
    <w:p w:rsidRDefault="00BC79AC"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Terezija Goreta</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12098F" w:rsidP="0012098F" w:rsidR="0012098F">
      <w:pPr>
        <w:pStyle w:val="Bezproreda"/>
        <w:ind w:firstLine="708"/>
        <w:rPr>
          <w:rFonts w:cs="Times New Roman" w:hAnsi="Times New Roman" w:ascii="Times New Roman"/>
          <w:sz w:val="24"/>
          <w:szCs w:val="24"/>
        </w:rPr>
      </w:pPr>
      <w:r>
        <w:rPr>
          <w:rFonts w:cs="Times New Roman" w:hAnsi="Times New Roman" w:ascii="Times New Roman"/>
          <w:sz w:val="24"/>
          <w:szCs w:val="24"/>
        </w:rPr>
        <w:t>Protiv ovog rješenja dopuštena je žalba u roku od 15 dana od dostave istog.</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DN-a:</w:t>
      </w:r>
    </w:p>
    <w:p w:rsidRDefault="0012098F" w:rsidP="0012098F" w:rsidR="0012098F">
      <w:pPr>
        <w:pStyle w:val="Bezproreda"/>
        <w:rPr>
          <w:rFonts w:cs="Times New Roman" w:hAnsi="Times New Roman" w:ascii="Times New Roman"/>
          <w:sz w:val="24"/>
          <w:szCs w:val="24"/>
        </w:rPr>
      </w:pPr>
      <w:r w:rsidRPr="00782646">
        <w:rPr>
          <w:rFonts w:cs="Times New Roman" w:hAnsi="Times New Roman" w:ascii="Times New Roman"/>
          <w:sz w:val="24"/>
          <w:szCs w:val="24"/>
        </w:rPr>
        <w:t>-</w:t>
      </w:r>
      <w:r>
        <w:rPr>
          <w:rFonts w:cs="Times New Roman" w:hAnsi="Times New Roman" w:ascii="Times New Roman"/>
          <w:sz w:val="24"/>
          <w:szCs w:val="24"/>
        </w:rPr>
        <w:t xml:space="preserve"> privremenom stečajnom upravitelju </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xml:space="preserve">  uz izjavu i potvrdu o imenovanju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stečajnom dužniku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predlagatelja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e-oglasna ploča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9C411A">
        <w:rPr>
          <w:rFonts w:cs="Times New Roman" w:hAnsi="Times New Roman" w:ascii="Times New Roman"/>
          <w:sz w:val="24"/>
          <w:szCs w:val="24"/>
        </w:rPr>
        <w:t>, po pravomoćnosti</w:t>
      </w:r>
    </w:p>
    <w:p w:rsidRDefault="000C3FEB" w:rsidR="000C3FEB"/>
    <w:sectPr w:rsidSect="00782646" w:rsidR="000C3FEB">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1A0E" w:rsidP="00A321F2" w:rsidR="00891A0E">
      <w:pPr>
        <w:spacing w:lineRule="auto" w:line="240" w:after="0"/>
      </w:pPr>
      <w:r>
        <w:separator/>
      </w:r>
    </w:p>
  </w:endnote>
  <w:endnote w:id="0" w:type="continuationSeparator">
    <w:p w:rsidRDefault="00891A0E" w:rsidP="00A321F2" w:rsidR="00891A0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1A0E" w:rsidP="00A321F2" w:rsidR="00891A0E">
      <w:pPr>
        <w:spacing w:lineRule="auto" w:line="240" w:after="0"/>
      </w:pPr>
      <w:r>
        <w:separator/>
      </w:r>
    </w:p>
  </w:footnote>
  <w:footnote w:id="0" w:type="continuationSeparator">
    <w:p w:rsidRDefault="00891A0E" w:rsidP="00A321F2" w:rsidR="00891A0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732654"/>
      <w:docPartObj>
        <w:docPartGallery w:val="Page Numbers (Top of Page)"/>
        <w:docPartUnique/>
      </w:docPartObj>
    </w:sdtPr>
    <w:sdtEndPr>
      <w:rPr>
        <w:rFonts w:cs="Times New Roman" w:hAnsi="Times New Roman" w:ascii="Times New Roman"/>
        <w:sz w:val="24"/>
        <w:szCs w:val="24"/>
      </w:rPr>
    </w:sdtEndPr>
    <w:sdtContent>
      <w:p w:rsidRDefault="00936952" w:rsidR="00782646" w:rsidRPr="00782646">
        <w:pPr>
          <w:pStyle w:val="Zaglavlje"/>
          <w:rPr>
            <w:rFonts w:cs="Times New Roman" w:hAnsi="Times New Roman" w:ascii="Times New Roman"/>
            <w:sz w:val="24"/>
            <w:szCs w:val="24"/>
          </w:rPr>
        </w:pPr>
        <w:r>
          <w:t xml:space="preserve">                                                                                          </w:t>
        </w:r>
        <w:r w:rsidRPr="00782646">
          <w:rPr>
            <w:rFonts w:cs="Times New Roman" w:hAnsi="Times New Roman" w:ascii="Times New Roman"/>
            <w:sz w:val="24"/>
            <w:szCs w:val="24"/>
          </w:rPr>
          <w:fldChar w:fldCharType="begin"/>
        </w:r>
        <w:r w:rsidRPr="00782646">
          <w:rPr>
            <w:rFonts w:cs="Times New Roman" w:hAnsi="Times New Roman" w:ascii="Times New Roman"/>
            <w:sz w:val="24"/>
            <w:szCs w:val="24"/>
          </w:rPr>
          <w:instrText>PAGE   \* MERGEFORMAT</w:instrText>
        </w:r>
        <w:r w:rsidRPr="00782646">
          <w:rPr>
            <w:rFonts w:cs="Times New Roman" w:hAnsi="Times New Roman" w:ascii="Times New Roman"/>
            <w:sz w:val="24"/>
            <w:szCs w:val="24"/>
          </w:rPr>
          <w:fldChar w:fldCharType="separate"/>
        </w:r>
        <w:r w:rsidR="0064436F">
          <w:rPr>
            <w:rFonts w:cs="Times New Roman" w:hAnsi="Times New Roman" w:ascii="Times New Roman"/>
            <w:noProof/>
            <w:sz w:val="24"/>
            <w:szCs w:val="24"/>
          </w:rPr>
          <w:t>2</w:t>
        </w:r>
        <w:r w:rsidRPr="00782646">
          <w:rPr>
            <w:rFonts w:cs="Times New Roman" w:hAnsi="Times New Roman" w:ascii="Times New Roman"/>
            <w:sz w:val="24"/>
            <w:szCs w:val="24"/>
          </w:rPr>
          <w:fldChar w:fldCharType="end"/>
        </w:r>
        <w:r w:rsidRPr="00782646">
          <w:rPr>
            <w:rFonts w:cs="Times New Roman" w:hAnsi="Times New Roman" w:ascii="Times New Roman"/>
            <w:sz w:val="24"/>
            <w:szCs w:val="24"/>
          </w:rPr>
          <w:t xml:space="preserve">  </w:t>
        </w:r>
        <w:r>
          <w:rPr>
            <w:rFonts w:cs="Times New Roman" w:hAnsi="Times New Roman" w:ascii="Times New Roman"/>
            <w:sz w:val="24"/>
            <w:szCs w:val="24"/>
          </w:rPr>
          <w:t xml:space="preserve">                                                 </w:t>
        </w:r>
        <w:r w:rsidRPr="00782646">
          <w:rPr>
            <w:rFonts w:cs="Times New Roman" w:hAnsi="Times New Roman" w:ascii="Times New Roman"/>
            <w:sz w:val="24"/>
            <w:szCs w:val="24"/>
          </w:rPr>
          <w:t xml:space="preserve"> </w:t>
        </w:r>
        <w:r w:rsidR="00135E82">
          <w:rPr>
            <w:rFonts w:cs="Times New Roman" w:hAnsi="Times New Roman" w:ascii="Times New Roman"/>
            <w:sz w:val="24"/>
            <w:szCs w:val="24"/>
          </w:rPr>
          <w:t>9 St-</w:t>
        </w:r>
        <w:r w:rsidR="003900B0">
          <w:rPr>
            <w:rFonts w:cs="Times New Roman" w:hAnsi="Times New Roman" w:ascii="Times New Roman"/>
            <w:sz w:val="24"/>
            <w:szCs w:val="24"/>
          </w:rPr>
          <w:t>197</w:t>
        </w:r>
        <w:r w:rsidR="008F5B5D">
          <w:rPr>
            <w:rFonts w:cs="Times New Roman" w:hAnsi="Times New Roman" w:ascii="Times New Roman"/>
            <w:sz w:val="24"/>
            <w:szCs w:val="24"/>
          </w:rPr>
          <w:t>/16</w:t>
        </w:r>
      </w:p>
    </w:sdtContent>
  </w:sdt>
  <w:p w:rsidRDefault="0064436F" w:rsidR="0078264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184"/>
    <w:rsid w:val="00024184"/>
    <w:rsid w:val="000C3FEB"/>
    <w:rsid w:val="000E6F76"/>
    <w:rsid w:val="0011198F"/>
    <w:rsid w:val="0012098F"/>
    <w:rsid w:val="00135E82"/>
    <w:rsid w:val="00184CC4"/>
    <w:rsid w:val="003900B0"/>
    <w:rsid w:val="005579F7"/>
    <w:rsid w:val="005D7FD4"/>
    <w:rsid w:val="006010F7"/>
    <w:rsid w:val="00623914"/>
    <w:rsid w:val="0064436F"/>
    <w:rsid w:val="0077150D"/>
    <w:rsid w:val="008374E3"/>
    <w:rsid w:val="00862E84"/>
    <w:rsid w:val="00891A0E"/>
    <w:rsid w:val="008B4805"/>
    <w:rsid w:val="008F5B5D"/>
    <w:rsid w:val="0091158B"/>
    <w:rsid w:val="00936952"/>
    <w:rsid w:val="00997B69"/>
    <w:rsid w:val="009B6C8A"/>
    <w:rsid w:val="009C411A"/>
    <w:rsid w:val="00A321F2"/>
    <w:rsid w:val="00A45986"/>
    <w:rsid w:val="00B42718"/>
    <w:rsid w:val="00B46AF0"/>
    <w:rsid w:val="00BC79AC"/>
    <w:rsid w:val="00EF2D7A"/>
    <w:rsid w:val="00F053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09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2098F"/>
    <w:pPr>
      <w:spacing w:lineRule="auto" w:line="240" w:after="0"/>
    </w:pPr>
  </w:style>
  <w:style w:styleId="Zaglavlje" w:type="paragraph">
    <w:name w:val="header"/>
    <w:basedOn w:val="Normal"/>
    <w:link w:val="ZaglavljeChar"/>
    <w:uiPriority w:val="99"/>
    <w:unhideWhenUsed/>
    <w:rsid w:val="0012098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64436F"/>
    <w:rPr>
      <w:color w:val="808080"/>
      <w:bdr w:space="0" w:sz="0" w:color="auto" w:val="none"/>
      <w:shd w:fill="auto" w:color="auto" w:val="clear"/>
    </w:rPr>
  </w:style>
  <w:style w:customStyle="true" w:styleId="eSPISCCParagraphDefaultFont" w:type="character">
    <w:name w:val="eSPIS_CC_Paragraph Default Font"/>
    <w:basedOn w:val="Zadanifontodlomka"/>
    <w:rsid w:val="006443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436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443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43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09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2098F"/>
    <w:pPr>
      <w:spacing w:after="0" w:line="240" w:lineRule="auto"/>
    </w:pPr>
  </w:style>
  <w:style w:styleId="Zaglavlje" w:type="paragraph">
    <w:name w:val="header"/>
    <w:basedOn w:val="Normal"/>
    <w:link w:val="ZaglavljeChar"/>
    <w:uiPriority w:val="99"/>
    <w:unhideWhenUsed/>
    <w:rsid w:val="0012098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64436F"/>
    <w:rPr>
      <w:color w:val="808080"/>
      <w:bdr w:color="auto" w:space="0" w:sz="0" w:val="none"/>
      <w:shd w:color="auto" w:fill="auto" w:val="clear"/>
    </w:rPr>
  </w:style>
  <w:style w:customStyle="1" w:styleId="eSPISCCParagraphDefaultFont" w:type="character">
    <w:name w:val="eSPIS_CC_Paragraph Default Font"/>
    <w:basedOn w:val="Zadanifontodlomka"/>
    <w:rsid w:val="006443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436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443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43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izvorni_sadrzaj>
    <derivirana_varijabla naziv="DomainObject.Predmet.Broj_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St-197/2016</izvorni_sadrzaj>
    <derivirana_varijabla naziv="DomainObject.Predmet.OznakaBroj_1">St-197/2016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NAVITAS ŠIBENIK društvo s ograničenom odgovornošću za trgovinu i proizvodnju energije</izvorni_sadrzaj>
    <derivirana_varijabla naziv="DomainObject.Predmet.ProtustrankaFormated_1">  NAVITAS ŠIBENIK društvo s ograničenom odgovornošću za trgovinu i proizvodnju energije</derivirana_varijabla>
  </DomainObject.Predmet.ProtustrankaFormated>
  <DomainObject.Predmet.ProtustrankaFormatedOIB>
    <izvorni_sadrzaj>  NAVITAS ŠIBENIK društvo s ograničenom odgovornošću za trgovinu i proizvodnju energije, OIB 09658095343</izvorni_sadrzaj>
    <derivirana_varijabla naziv="DomainObject.Predmet.ProtustrankaFormatedOIB_1">  NAVITAS ŠIBENIK društvo s ograničenom odgovornošću za trgovinu i proizvodnju energije, OIB 09658095343</derivirana_varijabla>
  </DomainObject.Predmet.ProtustrankaFormatedOIB>
  <DomainObject.Predmet.ProtustrankaFormatedWithAdress>
    <izvorni_sadrzaj> NAVITAS ŠIBENIK društvo s ograničenom odgovornošću za trgovinu i proizvodnju energije, Nikole Vladanova 2 , 22000 Šibenik</izvorni_sadrzaj>
    <derivirana_varijabla naziv="DomainObject.Predmet.ProtustrankaFormatedWithAdress_1"> NAVITAS ŠIBENIK društvo s ograničenom odgovornošću za trgovinu i proizvodnju energije, Nikole Vladanova 2 , 22000 Šibenik</derivirana_varijabla>
  </DomainObject.Predmet.ProtustrankaFormatedWithAdress>
  <DomainObject.Predmet.ProtustrankaFormatedWithAdressOIB>
    <izvorni_sadrzaj> NAVITAS ŠIBENIK društvo s ograničenom odgovornošću za trgovinu i proizvodnju energije, OIB 09658095343, Nikole Vladanova 2 , 22000 Šibenik</izvorni_sadrzaj>
    <derivirana_varijabla naziv="DomainObject.Predmet.ProtustrankaFormatedWithAdressOIB_1"> NAVITAS ŠIBENIK društvo s ograničenom odgovornošću za trgovinu i proizvodnju energije, OIB 09658095343, Nikole Vladanova 2 , 22000 Šibenik</derivirana_varijabla>
  </DomainObject.Predmet.ProtustrankaFormatedWithAdressOIB>
  <DomainObject.Predmet.ProtustrankaWithAdress>
    <izvorni_sadrzaj>NAVITAS ŠIBENIK društvo s ograničenom odgovornošću za trgovinu i proizvodnju energije Nikole Vladanova 2 , 22000 Šibenik</izvorni_sadrzaj>
    <derivirana_varijabla naziv="DomainObject.Predmet.ProtustrankaWithAdress_1">NAVITAS ŠIBENIK društvo s ograničenom odgovornošću za trgovinu i proizvodnju energije Nikole Vladanova 2 , 22000 Šibenik</derivirana_varijabla>
  </DomainObject.Predmet.ProtustrankaWithAdress>
  <DomainObject.Predmet.ProtustrankaWithAdressOIB>
    <izvorni_sadrzaj>NAVITAS ŠIBENIK društvo s ograničenom odgovornošću za trgovinu i proizvodnju energije, OIB 09658095343, Nikole Vladanova 2 , 22000 Šibenik</izvorni_sadrzaj>
    <derivirana_varijabla naziv="DomainObject.Predmet.ProtustrankaWithAdressOIB_1">NAVITAS ŠIBENIK društvo s ograničenom odgovornošću za trgovinu i proizvodnju energije, OIB 09658095343, Nikole Vladanova 2 , 22000 Šibenik</derivirana_varijabla>
  </DomainObject.Predmet.ProtustrankaWithAdressOIB>
  <DomainObject.Predmet.ProtustrankaNazivFormated>
    <izvorni_sadrzaj>NAVITAS ŠIBENIK društvo s ograničenom odgovornošću za trgovinu i proizvodnju energije</izvorni_sadrzaj>
    <derivirana_varijabla naziv="DomainObject.Predmet.ProtustrankaNazivFormated_1">NAVITAS ŠIBENIK društvo s ograničenom odgovornošću za trgovinu i proizvodnju energije</derivirana_varijabla>
  </DomainObject.Predmet.ProtustrankaNazivFormated>
  <DomainObject.Predmet.ProtustrankaNazivFormatedOIB>
    <izvorni_sadrzaj>NAVITAS ŠIBENIK društvo s ograničenom odgovornošću za trgovinu i proizvodnju energije, OIB 09658095343</izvorni_sadrzaj>
    <derivirana_varijabla naziv="DomainObject.Predmet.ProtustrankaNazivFormatedOIB_1">NAVITAS ŠIBENIK društvo s ograničenom odgovornošću za trgovinu i proizvodnju energije, OIB 09658095343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NAVITAS ŠIBENIK društvo s ograničenom odgovornošću za trgovinu i proizvodnju energije</item>
    </izvorni_sadrzaj>
    <derivirana_varijabla naziv="DomainObject.Predmet.ProtuStrankaListFormated_1">
      <item>NAVITAS ŠIBENIK društvo s ograničenom odgovornošću za trgovinu i proizvodnju energije</item>
    </derivirana_varijabla>
  </DomainObject.Predmet.ProtuStrankaListFormated>
  <DomainObject.Predmet.ProtuStrankaListFormatedOIB>
    <izvorni_sadrzaj>
      <item>NAVITAS ŠIBENIK društvo s ograničenom odgovornošću za trgovinu i proizvodnju energije, OIB 09658095343</item>
    </izvorni_sadrzaj>
    <derivirana_varijabla naziv="DomainObject.Predmet.ProtuStrankaListFormatedOIB_1">
      <item>NAVITAS ŠIBENIK društvo s ograničenom odgovornošću za trgovinu i proizvodnju energije, OIB 09658095343</item>
    </derivirana_varijabla>
  </DomainObject.Predmet.ProtuStrankaListFormatedOIB>
  <DomainObject.Predmet.ProtuStrankaListFormatedWithAdress>
    <izvorni_sadrzaj>
      <item>NAVITAS ŠIBENIK društvo s ograničenom odgovornošću za trgovinu i proizvodnju energije, Nikole Vladanova 2 , 22000 Šibenik</item>
    </izvorni_sadrzaj>
    <derivirana_varijabla naziv="DomainObject.Predmet.ProtuStrankaListFormatedWithAdress_1">
      <item>NAVITAS ŠIBENIK društvo s ograničenom odgovornošću za trgovinu i proizvodnju energije, Nikole Vladanova 2 , 22000 Šibenik</item>
    </derivirana_varijabla>
  </DomainObject.Predmet.ProtuStrankaListFormatedWithAdress>
  <DomainObject.Predmet.ProtuStrankaListFormatedWithAdressOIB>
    <izvorni_sadrzaj>
      <item>NAVITAS ŠIBENIK društvo s ograničenom odgovornošću za trgovinu i proizvodnju energije, OIB 09658095343, Nikole Vladanova 2 , 22000 Šibenik</item>
    </izvorni_sadrzaj>
    <derivirana_varijabla naziv="DomainObject.Predmet.ProtuStrankaListFormatedWithAdressOIB_1">
      <item>NAVITAS ŠIBENIK društvo s ograničenom odgovornošću za trgovinu i proizvodnju energije, OIB 09658095343, Nikole Vladanova 2 , 22000 Šibenik</item>
    </derivirana_varijabla>
  </DomainObject.Predmet.ProtuStrankaListFormatedWithAdressOIB>
  <DomainObject.Predmet.ProtuStrankaListNazivFormated>
    <izvorni_sadrzaj>
      <item>NAVITAS ŠIBENIK društvo s ograničenom odgovornošću za trgovinu i proizvodnju energije</item>
    </izvorni_sadrzaj>
    <derivirana_varijabla naziv="DomainObject.Predmet.ProtuStrankaListNazivFormated_1">
      <item>NAVITAS ŠIBENIK društvo s ograničenom odgovornošću za trgovinu i proizvodnju energije</item>
    </derivirana_varijabla>
  </DomainObject.Predmet.ProtuStrankaListNazivFormated>
  <DomainObject.Predmet.ProtuStrankaListNazivFormatedOIB>
    <izvorni_sadrzaj>
      <item>NAVITAS ŠIBENIK društvo s ograničenom odgovornošću za trgovinu i proizvodnju energije, OIB 09658095343</item>
    </izvorni_sadrzaj>
    <derivirana_varijabla naziv="DomainObject.Predmet.ProtuStrankaListNazivFormatedOIB_1">
      <item>NAVITAS ŠIBENIK društvo s ograničenom odgovornošću za trgovinu i proizvodnju energije, OIB 09658095343</item>
    </derivirana_varijabla>
  </DomainObject.Predmet.ProtuStrankaListNazivFormatedOIB>
  <DomainObject.Predmet.OstaliListFormated>
    <izvorni_sadrzaj>
      <item>Marijan Baćan</item>
    </izvorni_sadrzaj>
    <derivirana_varijabla naziv="DomainObject.Predmet.OstaliListFormated_1">
      <item>Marijan Baćan</item>
    </derivirana_varijabla>
  </DomainObject.Predmet.OstaliListFormated>
  <DomainObject.Predmet.OstaliListFormatedOIB>
    <izvorni_sadrzaj>
      <item>Marijan Baćan, OIB 45966135333</item>
    </izvorni_sadrzaj>
    <derivirana_varijabla naziv="DomainObject.Predmet.OstaliListFormatedOIB_1">
      <item>Marijan Baćan, OIB 45966135333</item>
    </derivirana_varijabla>
  </DomainObject.Predmet.OstaliListFormatedOIB>
  <DomainObject.Predmet.OstaliListFormatedWithAdress>
    <izvorni_sadrzaj>
      <item>Marijan Baćan, Gradišće 5 - slati na ime firme, 10000 Glinska Poljana</item>
    </izvorni_sadrzaj>
    <derivirana_varijabla naziv="DomainObject.Predmet.OstaliListFormatedWithAdress_1">
      <item>Marijan Baćan, Gradišće 5 - slati na ime firme, 10000 Glinska Poljana</item>
    </derivirana_varijabla>
  </DomainObject.Predmet.OstaliListFormatedWithAdress>
  <DomainObject.Predmet.OstaliListFormatedWithAdressOIB>
    <izvorni_sadrzaj>
      <item>Marijan Baćan, OIB 45966135333, Gradišće 5 - slati na ime firme, 10000 Glinska Poljana</item>
    </izvorni_sadrzaj>
    <derivirana_varijabla naziv="DomainObject.Predmet.OstaliListFormatedWithAdressOIB_1">
      <item>Marijan Baćan, OIB 45966135333, Gradišće 5 - slati na ime firme, 10000 Glinska Poljana</item>
    </derivirana_varijabla>
  </DomainObject.Predmet.OstaliListFormatedWithAdressOIB>
  <DomainObject.Predmet.OstaliListNazivFormated>
    <izvorni_sadrzaj>
      <item>Marijan Baćan</item>
    </izvorni_sadrzaj>
    <derivirana_varijabla naziv="DomainObject.Predmet.OstaliListNazivFormated_1">
      <item>Marijan Baćan</item>
    </derivirana_varijabla>
  </DomainObject.Predmet.OstaliListNazivFormated>
  <DomainObject.Predmet.OstaliListNazivFormatedOIB>
    <izvorni_sadrzaj>
      <item>Marijan Baćan, OIB 45966135333</item>
    </izvorni_sadrzaj>
    <derivirana_varijabla naziv="DomainObject.Predmet.OstaliListNazivFormatedOIB_1">
      <item>Marijan Baćan, OIB 45966135333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NAVITAS ŠIBENIK društvo s ograničenom odgovornošću za trgovinu i proizvodnju energije</izvorni_sadrzaj>
    <derivirana_varijabla naziv="DomainObject.Predmet.ProtustrankaIDrugi_1">NAVITAS ŠIBENIK društvo s ograničenom odgovornošću za trgovinu i proizvodnju energije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NAVITAS ŠIBENIK društvo s ograničenom odgovornošću za trgovinu i proizvodnju energije, OIB 09658095343, Nikole Vladanova 2 , 22000 Šibenik</izvorni_sadrzaj>
    <derivirana_varijabla naziv="DomainObject.Predmet.ProtustrankaIDrugiAdressOIB_1">NAVITAS ŠIBENIK društvo s ograničenom odgovornošću za trgovinu i proizvodnju energije, OIB 09658095343, Nikole Vladanova 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NAVITAS ŠIBENIK društvo s ograničenom odgovornošću za trgovinu i proizvodnju energije</item>
      <item>Marijan Baćan</item>
    </izvorni_sadrzaj>
    <derivirana_varijabla naziv="DomainObject.Predmet.SudioniciListNaziv_1">
      <item>FINA - Podružnica Šibenik</item>
      <item>NAVITAS ŠIBENIK društvo s ograničenom odgovornošću za trgovinu i proizvodnju energije</item>
      <item>Marijan Baćan</item>
    </derivirana_varijabla>
  </DomainObject.Predmet.SudioniciListNaziv>
  <DomainObject.Predmet.SudioniciListAdressOIB>
    <izvorni_sadrzaj>
      <item>FINA - Podružnica Šibenik, OIB 85821130368, Perivoj L. Marune 1,22000 Šibenik</item>
      <item>NAVITAS ŠIBENIK društvo s ograničenom odgovornošću za trgovinu i proizvodnju energije, OIB 09658095343, Nikole Vladanova 2 ,22000 Šibenik</item>
      <item>Marijan Baćan, OIB 45966135333, Gradišće 5 - slati na ime firme,10000 Glinska Poljana</item>
    </izvorni_sadrzaj>
    <derivirana_varijabla naziv="DomainObject.Predmet.SudioniciListAdressOIB_1">
      <item>FINA - Podružnica Šibenik, OIB 85821130368, Perivoj L. Marune 1,22000 Šibenik</item>
      <item>NAVITAS ŠIBENIK društvo s ograničenom odgovornošću za trgovinu i proizvodnju energije, OIB 09658095343, Nikole Vladanova 2 ,22000 Šibenik</item>
      <item>Marijan Baćan, OIB 45966135333, Gradišće 5 - slati na ime firme,10000 Glinska Poljana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09658095343</item>
      <item>, OIB 45966135333</item>
    </izvorni_sadrzaj>
    <derivirana_varijabla naziv="DomainObject.Predmet.SudioniciListNazivOIB_1">
      <item>, OIB 85821130368</item>
      <item>, OIB 09658095343</item>
      <item>, OIB 45966135333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2222</properties:Characters>
  <properties:Lines>74</properties:Lines>
  <properties:Paragraphs>30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2016-12-15T09:29:00Z</dcterms:created>
  <dc:creator>Marina Gulin</dc:creator>
  <cp:lastModifiedBy>Marina Gulin</cp:lastModifiedBy>
  <cp:lastPrinted>2017-01-10T09:21:00Z</cp:lastPrinted>
  <dcterms:modified xmlns:xsi="http://www.w3.org/2001/XMLSchema-instance" xsi:type="dcterms:W3CDTF">2017-01-10T09:47:00Z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