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0d93" w14:paraId="f0e0d9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6D1BC5">
        <w:rPr>
          <w:rFonts w:hAnsi="Times New Roman" w:ascii="Times New Roman"/>
          <w:b/>
          <w:bCs/>
          <w:sz w:val="24"/>
          <w:szCs w:val="24"/>
        </w:rPr>
        <w:t>3357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6D1BC5">
        <w:rPr>
          <w:rFonts w:hAnsi="Times New Roman" w:ascii="Times New Roman"/>
        </w:rPr>
        <w:t>3357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3410C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D1BC5" w:rsidRPr="006D1BC5">
        <w:rPr>
          <w:rFonts w:hAnsi="Times New Roman" w:ascii="Times New Roman"/>
        </w:rPr>
        <w:t>VALCEA PROMET d.o.o.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6D1BC5">
        <w:rPr>
          <w:rFonts w:hAnsi="Times New Roman" w:ascii="Times New Roman"/>
        </w:rPr>
        <w:t>Zagreb</w:t>
      </w:r>
      <w:r w:rsidR="00AF548C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6D1BC5" w:rsidRPr="006D1BC5">
        <w:rPr>
          <w:rFonts w:hAnsi="Times New Roman" w:ascii="Times New Roman"/>
        </w:rPr>
        <w:t>28544023417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16D63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B94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B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B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B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B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1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B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B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B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B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3357</izvorni_sadrzaj>
    <derivirana_varijabla naziv="DomainObject.Predmet.Broj_1">3357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St-3357/2016</izvorni_sadrzaj>
    <derivirana_varijabla naziv="DomainObject.Predmet.OznakaBroj_1">St-3357/2016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VALCEA PROMET d.o.o.</izvorni_sadrzaj>
    <derivirana_varijabla naziv="DomainObject.Predmet.ProtustrankaFormated_1">  VALCEA PROMET d.o.o.</derivirana_varijabla>
  </DomainObject.Predmet.ProtustrankaFormated>
  <DomainObject.Predmet.ProtustrankaFormatedOIB>
    <izvorni_sadrzaj>  VALCEA PROMET d.o.o., OIB 28544023417</izvorni_sadrzaj>
    <derivirana_varijabla naziv="DomainObject.Predmet.ProtustrankaFormatedOIB_1">  VALCEA PROMET d.o.o., OIB 28544023417</derivirana_varijabla>
  </DomainObject.Predmet.ProtustrankaFormatedOIB>
  <DomainObject.Predmet.ProtustrankaFormatedWithAdress>
    <izvorni_sadrzaj> VALCEA PROMET d.o.o., Ljudevita Gaja 20, 10000 Zagreb</izvorni_sadrzaj>
    <derivirana_varijabla naziv="DomainObject.Predmet.ProtustrankaFormatedWithAdress_1"> VALCEA PROMET d.o.o., Ljudevita Gaja 20, 10000 Zagreb</derivirana_varijabla>
  </DomainObject.Predmet.ProtustrankaFormatedWithAdress>
  <DomainObject.Predmet.ProtustrankaFormatedWithAdressOIB>
    <izvorni_sadrzaj> VALCEA PROMET d.o.o., OIB 28544023417, Ljudevita Gaja 20, 10000 Zagreb</izvorni_sadrzaj>
    <derivirana_varijabla naziv="DomainObject.Predmet.ProtustrankaFormatedWithAdressOIB_1"> VALCEA PROMET d.o.o., OIB 28544023417, Ljudevita Gaja 20, 10000 Zagreb</derivirana_varijabla>
  </DomainObject.Predmet.ProtustrankaFormatedWithAdressOIB>
  <DomainObject.Predmet.ProtustrankaWithAdress>
    <izvorni_sadrzaj>VALCEA PROMET d.o.o. Ljudevita Gaja 20, 10000 Zagreb</izvorni_sadrzaj>
    <derivirana_varijabla naziv="DomainObject.Predmet.ProtustrankaWithAdress_1">VALCEA PROMET d.o.o. Ljudevita Gaja 20, 10000 Zagreb</derivirana_varijabla>
  </DomainObject.Predmet.ProtustrankaWithAdress>
  <DomainObject.Predmet.ProtustrankaWithAdressOIB>
    <izvorni_sadrzaj>VALCEA PROMET d.o.o., OIB 28544023417, Ljudevita Gaja 20, 10000 Zagreb</izvorni_sadrzaj>
    <derivirana_varijabla naziv="DomainObject.Predmet.ProtustrankaWithAdressOIB_1">VALCEA PROMET d.o.o., OIB 28544023417, Ljudevita Gaja 20, 10000 Zagreb</derivirana_varijabla>
  </DomainObject.Predmet.ProtustrankaWithAdressOIB>
  <DomainObject.Predmet.ProtustrankaNazivFormated>
    <izvorni_sadrzaj>VALCEA PROMET d.o.o.</izvorni_sadrzaj>
    <derivirana_varijabla naziv="DomainObject.Predmet.ProtustrankaNazivFormated_1">VALCEA PROMET d.o.o.</derivirana_varijabla>
  </DomainObject.Predmet.ProtustrankaNazivFormated>
  <DomainObject.Predmet.ProtustrankaNazivFormatedOIB>
    <izvorni_sadrzaj>VALCEA PROMET d.o.o., OIB 28544023417</izvorni_sadrzaj>
    <derivirana_varijabla naziv="DomainObject.Predmet.ProtustrankaNazivFormatedOIB_1">VALCEA PROMET d.o.o., OIB 28544023417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VALCEA PROMET d.o.o.</item>
    </izvorni_sadrzaj>
    <derivirana_varijabla naziv="DomainObject.Predmet.ProtuStrankaListFormated_1">
      <item>VALCEA PROMET d.o.o.</item>
    </derivirana_varijabla>
  </DomainObject.Predmet.ProtuStrankaListFormated>
  <DomainObject.Predmet.ProtuStrankaListFormatedOIB>
    <izvorni_sadrzaj>
      <item>VALCEA PROMET d.o.o., OIB 28544023417</item>
    </izvorni_sadrzaj>
    <derivirana_varijabla naziv="DomainObject.Predmet.ProtuStrankaListFormatedOIB_1">
      <item>VALCEA PROMET d.o.o., OIB 28544023417</item>
    </derivirana_varijabla>
  </DomainObject.Predmet.ProtuStrankaListFormatedOIB>
  <DomainObject.Predmet.ProtuStrankaListFormatedWithAdress>
    <izvorni_sadrzaj>
      <item>VALCEA PROMET d.o.o., Ljudevita Gaja 20, 10000 Zagreb</item>
    </izvorni_sadrzaj>
    <derivirana_varijabla naziv="DomainObject.Predmet.ProtuStrankaListFormatedWithAdress_1">
      <item>VALCEA PROMET d.o.o., Ljudevita Gaja 20, 10000 Zagreb</item>
    </derivirana_varijabla>
  </DomainObject.Predmet.ProtuStrankaListFormatedWithAdress>
  <DomainObject.Predmet.ProtuStrankaListFormatedWithAdressOIB>
    <izvorni_sadrzaj>
      <item>VALCEA PROMET d.o.o., OIB 28544023417, Ljudevita Gaja 20, 10000 Zagreb</item>
    </izvorni_sadrzaj>
    <derivirana_varijabla naziv="DomainObject.Predmet.ProtuStrankaListFormatedWithAdressOIB_1">
      <item>VALCEA PROMET d.o.o., OIB 28544023417, Ljudevita Gaja 20, 10000 Zagreb</item>
    </derivirana_varijabla>
  </DomainObject.Predmet.ProtuStrankaListFormatedWithAdressOIB>
  <DomainObject.Predmet.ProtuStrankaListNazivFormated>
    <izvorni_sadrzaj>
      <item>VALCEA PROMET d.o.o.</item>
    </izvorni_sadrzaj>
    <derivirana_varijabla naziv="DomainObject.Predmet.ProtuStrankaListNazivFormated_1">
      <item>VALCEA PROMET d.o.o.</item>
    </derivirana_varijabla>
  </DomainObject.Predmet.ProtuStrankaListNazivFormated>
  <DomainObject.Predmet.ProtuStrankaListNazivFormatedOIB>
    <izvorni_sadrzaj>
      <item>VALCEA PROMET d.o.o., OIB 28544023417</item>
    </izvorni_sadrzaj>
    <derivirana_varijabla naziv="DomainObject.Predmet.ProtuStrankaListNazivFormatedOIB_1">
      <item>VALCEA PROMET d.o.o., OIB 28544023417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VALCEA PROMET d.o.o.</izvorni_sadrzaj>
    <derivirana_varijabla naziv="DomainObject.Predmet.ProtustrankaIDrugi_1">VALCEA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VALCEA PROMET d.o.o., OIB 28544023417, Ljudevita Gaja 20, 10000 Zagreb</izvorni_sadrzaj>
    <derivirana_varijabla naziv="DomainObject.Predmet.ProtustrankaIDrugiAdressOIB_1">VALCEA PROMET d.o.o., OIB 28544023417, Ljudevita Gaja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VALCEA PROMET d.o.o.</item>
    </izvorni_sadrzaj>
    <derivirana_varijabla naziv="DomainObject.Predmet.SudioniciListNaziv_1">
      <item>FINA Regionalni centar Zagreb</item>
      <item>VALCEA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VALCEA PROMET d.o.o., OIB 28544023417, Ljudevita Gaja 20,10000 Zagreb</item>
    </izvorni_sadrzaj>
    <derivirana_varijabla naziv="DomainObject.Predmet.SudioniciListAdressOIB_1">
      <item>FINA Regionalni centar Zagreb, OIB 85821130368, Trg svibanjskih žrtava 1995. br. 1,10000 Zagreb</item>
      <item>VALCEA PROMET d.o.o., OIB 28544023417, Ljudevita Gaja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28544023417</item>
    </izvorni_sadrzaj>
    <derivirana_varijabla naziv="DomainObject.Predmet.SudioniciListNazivOIB_1">
      <item>, OIB 85821130368</item>
      <item>, OIB 28544023417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770</properties:Characters>
  <properties:Lines>47</properties:Lines>
  <properties:Paragraphs>21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2016-06-08T09:53:00Z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