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0db4" w14:paraId="9d90db4" w:rsidRDefault="00C72285" w:rsidP="00910611" w:rsidR="00C7228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285" w:rsidP="00910611" w:rsidR="00C72285">
      <w:r>
        <w:rPr>
          <w:rFonts w:eastAsia="MS Mincho"/>
        </w:rPr>
        <w:t xml:space="preserve">   REPUBLIKA HRVATSKA</w:t>
      </w:r>
    </w:p>
    <w:p w:rsidRDefault="00C72285" w:rsidP="00910611" w:rsidR="00C72285">
      <w:r>
        <w:rPr>
          <w:rFonts w:eastAsia="MS Mincho"/>
        </w:rPr>
        <w:t>TRGOVAČKI SUD U RIJECI</w:t>
      </w:r>
    </w:p>
    <w:p w:rsidRDefault="00C72285" w:rsidR="00C7228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5E60ED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285A5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Buje, označene kao </w:t>
      </w:r>
    </w:p>
    <w:p w:rsidRDefault="00285A57" w:rsidP="00285A57" w:rsidR="00285A57">
      <w:pPr>
        <w:pStyle w:val="Bezproreda"/>
        <w:jc w:val="both"/>
      </w:pPr>
      <w:r>
        <w:t xml:space="preserve">5. suvlasnički dio 1/8 dijela, </w:t>
      </w:r>
    </w:p>
    <w:p w:rsidRDefault="00285A57" w:rsidP="00285A57" w:rsidR="00285A57">
      <w:pPr>
        <w:pStyle w:val="Bezproreda"/>
        <w:jc w:val="both"/>
      </w:pPr>
      <w:r>
        <w:t>7. suvlasnički dio 1/8 dijela</w:t>
      </w:r>
    </w:p>
    <w:p w:rsidRDefault="00285A57" w:rsidP="00285A57" w:rsidR="00285A57">
      <w:pPr>
        <w:pStyle w:val="Bezproreda"/>
        <w:jc w:val="both"/>
      </w:pPr>
      <w:r>
        <w:t>9. suvlasnički dio 1/8 dijela i</w:t>
      </w:r>
    </w:p>
    <w:p w:rsidRDefault="00285A57" w:rsidP="00285A57" w:rsidR="00426277">
      <w:pPr>
        <w:jc w:val="both"/>
      </w:pPr>
      <w:r>
        <w:t>11. suvlasnički dio 1/8 dijela, k.č.br. 1446/5, put, upisano u zk.ul. 1941, k.o. Novigrad</w:t>
      </w:r>
      <w:r w:rsidR="005E60ED">
        <w:t>,</w:t>
      </w:r>
    </w:p>
    <w:p w:rsidRDefault="00755305" w:rsidP="009E3C2C" w:rsidR="00755305">
      <w:pPr>
        <w:jc w:val="both"/>
        <w:rPr>
          <w:rFonts w:eastAsia="MS Mincho"/>
        </w:rPr>
      </w:pP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C36EE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285A57">
        <w:rPr>
          <w:rFonts w:eastAsia="MS Mincho"/>
          <w:b/>
          <w:bCs/>
        </w:rPr>
        <w:t>30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426277">
        <w:rPr>
          <w:rFonts w:eastAsia="MS Mincho"/>
        </w:rPr>
        <w:t xml:space="preserve">A.T.L. d.o.o. Motovun, Kaldir 6. 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725360" w:rsidR="00306EA8" w:rsidRPr="00725360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5E60ED" w:rsidP="00727193" w:rsidR="005E60ED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426277">
        <w:rPr>
          <w:sz w:val="20"/>
          <w:szCs w:val="20"/>
        </w:rPr>
        <w:t>A.T.L. d.o.o. Motovun, Kaldir 6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</w:t>
      </w:r>
      <w:r w:rsidR="00AE6EE1">
        <w:rPr>
          <w:rFonts w:eastAsia="MS Mincho"/>
          <w:sz w:val="20"/>
          <w:szCs w:val="20"/>
        </w:rPr>
        <w:t>8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72285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285A57">
      <w:rPr>
        <w:rFonts w:cs="Times New Roman" w:eastAsia="MS Mincho" w:hAnsi="Times New Roman" w:ascii="Times New Roman"/>
        <w:sz w:val="24"/>
      </w:rPr>
      <w:t>648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5360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E6EE1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2285"/>
    <w:rsid w:val="00C7779E"/>
    <w:rsid w:val="00C81CB9"/>
    <w:rsid w:val="00C8330F"/>
    <w:rsid w:val="00C90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28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8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8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8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28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28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8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8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2FEDC-E96A-4FE2-AF2C-B23C5305B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251</properties:Words>
  <properties:Characters>1188</properties:Characters>
  <properties:Lines>46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2018-01-19T10:32:00Z</dcterms:created>
  <dc:creator>Korisnik</dc:creator>
  <cp:lastModifiedBy>Jasna Radulović</cp:lastModifiedBy>
  <cp:lastPrinted>2018-01-19T10:52:00Z</cp:lastPrinted>
  <dcterms:modified xmlns:xsi="http://www.w3.org/2001/XMLSchema-instance" xsi:type="dcterms:W3CDTF">2018-01-19T10:53:00Z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