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d829" w14:paraId="de1d829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A35309" w:rsidRPr="00A35309">
        <w:t>ISTRAGRADNJA društvo s ograničenom odgovornošću za visokogradnju u stečaju Pula, Marulićeva 3 (MBS: 040049717 – OIB: 57830493228)</w:t>
      </w:r>
      <w:r>
        <w:t xml:space="preserve"> </w:t>
      </w:r>
      <w:r w:rsidR="005503DA">
        <w:t xml:space="preserve">dana </w:t>
      </w:r>
      <w:r w:rsidR="00322DB1">
        <w:t>19</w:t>
      </w:r>
      <w:r w:rsidR="00304699" w:rsidRPr="00304699">
        <w:t xml:space="preserve">. </w:t>
      </w:r>
      <w:r w:rsidR="00322DB1">
        <w:t xml:space="preserve">siječnja </w:t>
      </w:r>
      <w:r w:rsidR="00304699" w:rsidRPr="00304699">
        <w:t>201</w:t>
      </w:r>
      <w:r w:rsidR="00322DB1">
        <w:t>8</w:t>
      </w:r>
      <w:r w:rsidR="005503DA">
        <w:t>. donio je slijedeći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both"/>
      </w:pPr>
    </w:p>
    <w:p w:rsidRDefault="005503DA" w:rsidP="005503DA" w:rsidR="005503DA">
      <w:pPr>
        <w:jc w:val="center"/>
      </w:pPr>
      <w:r>
        <w:t>Z A K L J U Č A K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322DB1" w:rsidP="00322DB1" w:rsidR="00567200">
      <w:pPr>
        <w:jc w:val="both"/>
      </w:pPr>
      <w:r>
        <w:t xml:space="preserve">I </w:t>
      </w:r>
      <w:r w:rsidR="0096302C">
        <w:tab/>
        <w:t xml:space="preserve">Ročište za diobu kupovnine u iznosu od </w:t>
      </w:r>
      <w:r w:rsidR="00856A07" w:rsidRPr="00856A07">
        <w:t xml:space="preserve">165.001,00 </w:t>
      </w:r>
      <w:r w:rsidR="0096302C" w:rsidRPr="005503DA">
        <w:t xml:space="preserve">kn </w:t>
      </w:r>
      <w:r w:rsidR="0096302C">
        <w:t xml:space="preserve">postignute sudskom prodajom nekretnine stečajnog dužnika upisane </w:t>
      </w:r>
      <w:r w:rsidR="0096302C" w:rsidRPr="00956821">
        <w:t xml:space="preserve">u </w:t>
      </w:r>
      <w:r w:rsidR="00856A07">
        <w:t>zemljišnim knjigama Općinskog suda u Pula-Pola Zemljišnoknjižni odjel Pula u z.k.ul. 4198 K.O. Fažana na k.č. 242/4 oranica površine 987 m</w:t>
      </w:r>
      <w:r w:rsidR="00856A07">
        <w:rPr>
          <w:vertAlign w:val="superscript"/>
        </w:rPr>
        <w:t>2</w:t>
      </w:r>
      <w:r w:rsidR="00856A07">
        <w:t xml:space="preserve"> i k.č. 242/ZGR štala površine 38  m</w:t>
      </w:r>
      <w:r w:rsidR="00856A07">
        <w:rPr>
          <w:vertAlign w:val="superscript"/>
        </w:rPr>
        <w:t>2</w:t>
      </w:r>
      <w:r w:rsidR="00856A07">
        <w:t xml:space="preserve"> </w:t>
      </w:r>
      <w:r w:rsidR="005C5871">
        <w:rPr>
          <w:vertAlign w:val="superscript"/>
        </w:rPr>
        <w:t xml:space="preserve"> </w:t>
      </w:r>
      <w:r w:rsidRPr="00322DB1">
        <w:t>zakazano za dan</w:t>
      </w:r>
      <w:r>
        <w:rPr>
          <w:vertAlign w:val="superscript"/>
        </w:rPr>
        <w:t xml:space="preserve"> </w:t>
      </w:r>
      <w:r w:rsidR="005C5871">
        <w:rPr>
          <w:vertAlign w:val="superscript"/>
        </w:rPr>
        <w:t xml:space="preserve"> </w:t>
      </w:r>
      <w:r w:rsidR="00304699">
        <w:t xml:space="preserve">30. siječnja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304699">
        <w:t xml:space="preserve">9,00 </w:t>
      </w:r>
      <w:r w:rsidR="008F08A7" w:rsidRPr="008F08A7">
        <w:t>sati</w:t>
      </w:r>
      <w:r w:rsidR="0096302C">
        <w:t xml:space="preserve"> </w:t>
      </w:r>
      <w:r>
        <w:t xml:space="preserve">se odgađa. </w:t>
      </w:r>
    </w:p>
    <w:p w:rsidRDefault="00322DB1" w:rsidP="00567200" w:rsidR="00322DB1">
      <w:pPr>
        <w:ind w:firstLine="708"/>
        <w:jc w:val="both"/>
      </w:pPr>
      <w:r>
        <w:t>Novo ročište će se zakazati pisano.</w:t>
      </w:r>
    </w:p>
    <w:p w:rsidRDefault="008F08A7" w:rsidP="00322DB1" w:rsidR="0096302C">
      <w:pPr>
        <w:jc w:val="both"/>
      </w:pPr>
      <w:r>
        <w:t xml:space="preserve"> </w:t>
      </w:r>
    </w:p>
    <w:p w:rsidRDefault="0096302C" w:rsidP="0096302C" w:rsidR="004C4B7F">
      <w:pPr>
        <w:jc w:val="both"/>
      </w:pPr>
      <w:r>
        <w:t>II.</w:t>
      </w:r>
      <w:r>
        <w:tab/>
        <w:t xml:space="preserve">Ovaj zaključak objavit će se na </w:t>
      </w:r>
      <w:r w:rsidR="004C4B7F">
        <w:t xml:space="preserve">mrežnoj stranici e-Oglasna ploča sudova. </w:t>
      </w:r>
    </w:p>
    <w:p w:rsidRDefault="0096302C" w:rsidP="0096302C" w:rsidR="0096302C">
      <w:pPr>
        <w:jc w:val="both"/>
      </w:pPr>
    </w:p>
    <w:p w:rsidRDefault="004C4B7F" w:rsidP="0096302C" w:rsidR="004C4B7F">
      <w:pPr>
        <w:jc w:val="center"/>
      </w:pPr>
    </w:p>
    <w:p w:rsidRDefault="00304699" w:rsidP="0096302C" w:rsidR="0096302C">
      <w:pPr>
        <w:jc w:val="center"/>
      </w:pPr>
      <w:r>
        <w:t>U Rijeci</w:t>
      </w:r>
      <w:r w:rsidR="0096302C">
        <w:t xml:space="preserve">,  </w:t>
      </w:r>
      <w:r w:rsidR="00322DB1">
        <w:t>19</w:t>
      </w:r>
      <w:r w:rsidR="00322DB1" w:rsidRPr="00304699">
        <w:t xml:space="preserve">. </w:t>
      </w:r>
      <w:r w:rsidR="00322DB1">
        <w:t xml:space="preserve">siječnja </w:t>
      </w:r>
      <w:r w:rsidR="00322DB1" w:rsidRPr="00304699">
        <w:t>201</w:t>
      </w:r>
      <w:r w:rsidR="00322DB1">
        <w:t>8</w:t>
      </w:r>
      <w:r w:rsidR="0096302C">
        <w:t>.</w:t>
      </w:r>
    </w:p>
    <w:p w:rsidRDefault="0096302C" w:rsidP="0096302C" w:rsidR="0096302C">
      <w:pPr>
        <w:jc w:val="both"/>
      </w:pPr>
    </w:p>
    <w:p w:rsidRDefault="0096302C" w:rsidP="0096302C" w:rsidR="0096302C">
      <w:pPr>
        <w:ind w:left="6372"/>
        <w:jc w:val="both"/>
      </w:pPr>
      <w:r>
        <w:t>Stečajni sudac</w:t>
      </w:r>
    </w:p>
    <w:p w:rsidRDefault="0096302C" w:rsidP="0096302C" w:rsidR="0096302C">
      <w:pPr>
        <w:ind w:left="6372"/>
        <w:jc w:val="both"/>
      </w:pPr>
      <w:r>
        <w:t>Liljana Ugrin</w:t>
      </w:r>
    </w:p>
    <w:p w:rsidRDefault="0096302C" w:rsidP="0096302C" w:rsidR="0096302C">
      <w:pPr>
        <w:jc w:val="both"/>
      </w:pPr>
    </w:p>
    <w:p w:rsidRDefault="00567200" w:rsidP="0096302C" w:rsidR="00567200">
      <w:pPr>
        <w:jc w:val="both"/>
      </w:pPr>
    </w:p>
    <w:p w:rsidRDefault="00567200" w:rsidP="0096302C" w:rsidR="00567200">
      <w:pPr>
        <w:jc w:val="both"/>
      </w:pPr>
    </w:p>
    <w:p w:rsidRDefault="00567200" w:rsidP="0096302C" w:rsidR="00567200">
      <w:pPr>
        <w:jc w:val="both"/>
      </w:pP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POUKA O PRAVNOM LIJEKU</w:t>
      </w:r>
    </w:p>
    <w:p w:rsidRDefault="0096302C" w:rsidP="0096302C" w:rsidR="0096302C">
      <w:pPr>
        <w:jc w:val="both"/>
      </w:pPr>
      <w:r>
        <w:t>Protiv ovog zaključka nije dopuštena žalba (članak 11. stavak 9. SZ).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</w:p>
    <w:p w:rsidRDefault="00322DB1" w:rsidP="0096302C" w:rsidR="00322DB1">
      <w:pPr>
        <w:jc w:val="both"/>
      </w:pPr>
    </w:p>
    <w:sectPr w:rsidR="00322DB1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813" w:rsidR="005A4813">
      <w:r>
        <w:separator/>
      </w:r>
    </w:p>
  </w:endnote>
  <w:endnote w:id="0" w:type="continuationSeparator">
    <w:p w:rsidRDefault="005A4813" w:rsidR="005A4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B94D59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813" w:rsidR="005A4813">
      <w:r>
        <w:separator/>
      </w:r>
    </w:p>
  </w:footnote>
  <w:footnote w:id="0" w:type="continuationSeparator">
    <w:p w:rsidRDefault="005A4813" w:rsidR="005A4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567200">
      <w:rPr>
        <w:rFonts w:cs="Times New Roman" w:eastAsia="MS Mincho" w:hAnsi="Times New Roman" w:ascii="Times New Roman"/>
      </w:rPr>
      <w:t>584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A17"/>
    <w:rsid w:val="00322DB1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C4B7F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07D5B"/>
    <w:rsid w:val="00511EF8"/>
    <w:rsid w:val="00515973"/>
    <w:rsid w:val="005215C3"/>
    <w:rsid w:val="00530A15"/>
    <w:rsid w:val="00535ABA"/>
    <w:rsid w:val="00540D87"/>
    <w:rsid w:val="005427D9"/>
    <w:rsid w:val="00547E8E"/>
    <w:rsid w:val="005503DA"/>
    <w:rsid w:val="00554245"/>
    <w:rsid w:val="00560F4A"/>
    <w:rsid w:val="00567200"/>
    <w:rsid w:val="00575813"/>
    <w:rsid w:val="00577842"/>
    <w:rsid w:val="00577D53"/>
    <w:rsid w:val="00590C88"/>
    <w:rsid w:val="005924B7"/>
    <w:rsid w:val="005A3FC4"/>
    <w:rsid w:val="005A4813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29AF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9562D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6A07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94D59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63E"/>
    <w:rsid w:val="00C54E12"/>
    <w:rsid w:val="00C60639"/>
    <w:rsid w:val="00C62CE0"/>
    <w:rsid w:val="00C641BB"/>
    <w:rsid w:val="00C64266"/>
    <w:rsid w:val="00C667C9"/>
    <w:rsid w:val="00C6798A"/>
    <w:rsid w:val="00C7560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4775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25D7B"/>
    <w:rsid w:val="00F33D33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5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5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5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5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5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5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5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5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29270-BF0D-4CFE-B86A-E5229812C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156</properties:Words>
  <properties:Characters>827</properties:Characters>
  <properties:Lines>40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2018-01-19T10:25:00Z</dcterms:created>
  <dc:creator>ministarstvo pravosuđa rh</dc:creator>
  <cp:lastModifiedBy>Elizabet Jovanović</cp:lastModifiedBy>
  <cp:lastPrinted>2018-01-19T10:25:00Z</cp:lastPrinted>
  <dcterms:modified xmlns:xsi="http://www.w3.org/2001/XMLSchema-instance" xsi:type="dcterms:W3CDTF">2018-01-19T10:27:00Z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