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61e4" w14:paraId="50861e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405AFF" w:rsidP="00BF6193" w:rsid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405AFF" w:rsidP="00BF6193" w:rsidR="00405AFF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Dubrovnik,</w:t>
      </w:r>
      <w:r w:rsidRPr="00405AFF">
        <w:t xml:space="preserve"> </w:t>
      </w:r>
      <w:r w:rsidRPr="00405AFF">
        <w:rPr>
          <w:b/>
          <w:sz w:val="22"/>
          <w:szCs w:val="22"/>
        </w:rPr>
        <w:t>Dr. Ante Starčevića 23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05AFF">
        <w:rPr>
          <w:b/>
          <w:sz w:val="22"/>
          <w:szCs w:val="22"/>
        </w:rPr>
        <w:t>268</w:t>
      </w:r>
      <w:r w:rsidRPr="007843B8">
        <w:rPr>
          <w:b/>
          <w:sz w:val="22"/>
          <w:szCs w:val="22"/>
        </w:rPr>
        <w:t>/201</w:t>
      </w:r>
      <w:r w:rsidR="00405AFF">
        <w:rPr>
          <w:b/>
          <w:sz w:val="22"/>
          <w:szCs w:val="22"/>
        </w:rPr>
        <w:t>9</w:t>
      </w:r>
      <w:r w:rsidR="006174CA">
        <w:rPr>
          <w:b/>
          <w:sz w:val="22"/>
          <w:szCs w:val="22"/>
        </w:rPr>
        <w:t>-24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405AFF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za </w:t>
      </w:r>
      <w:r w:rsidR="0005560A" w:rsidRPr="00AA5DAA">
        <w:rPr>
          <w:sz w:val="22"/>
          <w:szCs w:val="22"/>
        </w:rPr>
        <w:t xml:space="preserve">pokretanje stečajnog postupka nad </w:t>
      </w:r>
      <w:r w:rsidR="00425287">
        <w:rPr>
          <w:sz w:val="22"/>
          <w:szCs w:val="22"/>
        </w:rPr>
        <w:t xml:space="preserve">dužnikom </w:t>
      </w:r>
      <w:r w:rsidR="00941100">
        <w:rPr>
          <w:sz w:val="22"/>
          <w:szCs w:val="22"/>
          <w:lang w:val="en-AU"/>
        </w:rPr>
        <w:t>PEYTON</w:t>
      </w:r>
      <w:r w:rsidR="00315A97" w:rsidRPr="00315A97">
        <w:rPr>
          <w:sz w:val="22"/>
          <w:szCs w:val="22"/>
          <w:lang w:val="en-AU"/>
        </w:rPr>
        <w:t xml:space="preserve"> DREAM j.d.o.o. za trgovinu i usluge, Marka Marojice 7, Dubrovnik, MBS: 060299247, OIB: 78555956391</w:t>
      </w:r>
      <w:r w:rsidR="00947DFE" w:rsidRPr="00947DFE">
        <w:rPr>
          <w:sz w:val="22"/>
          <w:szCs w:val="22"/>
          <w:lang w:val="en-AU"/>
        </w:rPr>
        <w:t xml:space="preserve">, </w:t>
      </w:r>
      <w:r w:rsidR="00FC6239">
        <w:rPr>
          <w:sz w:val="22"/>
          <w:szCs w:val="22"/>
        </w:rPr>
        <w:t xml:space="preserve">izvan ročišta, </w:t>
      </w:r>
      <w:r w:rsidRPr="00AA5DAA">
        <w:rPr>
          <w:sz w:val="22"/>
          <w:szCs w:val="22"/>
        </w:rPr>
        <w:t xml:space="preserve">dana </w:t>
      </w:r>
      <w:r w:rsidR="006174CA" w:rsidRPr="006174CA">
        <w:rPr>
          <w:sz w:val="22"/>
          <w:szCs w:val="22"/>
        </w:rPr>
        <w:t>24. siječnja</w:t>
      </w:r>
      <w:r w:rsidR="00437255" w:rsidRPr="006174CA">
        <w:rPr>
          <w:sz w:val="22"/>
          <w:szCs w:val="22"/>
        </w:rPr>
        <w:t xml:space="preserve"> 201</w:t>
      </w:r>
      <w:r w:rsidR="0022179A" w:rsidRPr="006174CA">
        <w:rPr>
          <w:sz w:val="22"/>
          <w:szCs w:val="22"/>
        </w:rPr>
        <w:t>9</w:t>
      </w:r>
      <w:r w:rsidRPr="006174C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941100">
        <w:rPr>
          <w:sz w:val="22"/>
          <w:szCs w:val="22"/>
          <w:lang w:val="en-AU"/>
        </w:rPr>
        <w:t>PEYTON</w:t>
      </w:r>
      <w:r w:rsidR="00315A97" w:rsidRPr="00315A97">
        <w:rPr>
          <w:sz w:val="22"/>
          <w:szCs w:val="22"/>
          <w:lang w:val="en-AU"/>
        </w:rPr>
        <w:t xml:space="preserve"> DREAM j.d.o.o. za trgovinu i usluge, Marka Marojice 7, Dubrovnik, MBS: 060299247, OIB: 78555956391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</w:t>
      </w:r>
      <w:r w:rsidR="00941100">
        <w:rPr>
          <w:sz w:val="22"/>
          <w:szCs w:val="22"/>
          <w:lang w:val="en-AU"/>
        </w:rPr>
        <w:t>PEYTON</w:t>
      </w:r>
      <w:r w:rsidR="00315A97" w:rsidRPr="00315A97">
        <w:rPr>
          <w:sz w:val="22"/>
          <w:szCs w:val="22"/>
          <w:lang w:val="en-AU"/>
        </w:rPr>
        <w:t xml:space="preserve"> DREAM j.d.o.o. za trgovinu i usluge, Marka Marojice 7, Dubrovnik, MBS: 060299247, OIB: 78555956391</w:t>
      </w:r>
      <w:r w:rsidR="00A26DF4">
        <w:rPr>
          <w:sz w:val="22"/>
          <w:szCs w:val="22"/>
        </w:rPr>
        <w:t xml:space="preserve">, otvara </w:t>
      </w:r>
      <w:r w:rsidR="00A26DF4" w:rsidRPr="00D56331">
        <w:rPr>
          <w:sz w:val="22"/>
          <w:szCs w:val="22"/>
        </w:rPr>
        <w:t xml:space="preserve">se </w:t>
      </w:r>
      <w:r w:rsidR="006174CA" w:rsidRPr="00D56331">
        <w:rPr>
          <w:sz w:val="22"/>
          <w:szCs w:val="22"/>
        </w:rPr>
        <w:t>24. siječnja</w:t>
      </w:r>
      <w:r w:rsidR="006A51C1" w:rsidRPr="00D56331">
        <w:rPr>
          <w:sz w:val="22"/>
          <w:szCs w:val="22"/>
        </w:rPr>
        <w:t xml:space="preserve"> </w:t>
      </w:r>
      <w:r w:rsidR="005B796D" w:rsidRPr="00D56331">
        <w:rPr>
          <w:sz w:val="22"/>
          <w:szCs w:val="22"/>
        </w:rPr>
        <w:t>201</w:t>
      </w:r>
      <w:r w:rsidR="00FC49CD" w:rsidRPr="00D56331">
        <w:rPr>
          <w:sz w:val="22"/>
          <w:szCs w:val="22"/>
        </w:rPr>
        <w:t>9</w:t>
      </w:r>
      <w:r w:rsidR="005B796D" w:rsidRPr="00D56331">
        <w:rPr>
          <w:sz w:val="22"/>
          <w:szCs w:val="22"/>
        </w:rPr>
        <w:t xml:space="preserve">. godine u </w:t>
      </w:r>
      <w:r w:rsidR="006174CA" w:rsidRPr="00D56331">
        <w:rPr>
          <w:sz w:val="22"/>
          <w:szCs w:val="22"/>
        </w:rPr>
        <w:t>11,35</w:t>
      </w:r>
      <w:r w:rsidR="006A51C1" w:rsidRPr="00D56331">
        <w:rPr>
          <w:sz w:val="22"/>
          <w:szCs w:val="22"/>
        </w:rPr>
        <w:t xml:space="preserve"> sati</w:t>
      </w:r>
      <w:r w:rsidR="005B796D" w:rsidRPr="00D56331">
        <w:rPr>
          <w:sz w:val="22"/>
          <w:szCs w:val="22"/>
        </w:rPr>
        <w:t xml:space="preserve"> i istog trenutka rješenje o otvaranju stečajnog postupka </w:t>
      </w:r>
      <w:r w:rsidR="005B796D" w:rsidRPr="00AA5DAA">
        <w:rPr>
          <w:sz w:val="22"/>
          <w:szCs w:val="22"/>
        </w:rPr>
        <w:t>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4A0A77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405AFF">
        <w:rPr>
          <w:sz w:val="22"/>
          <w:szCs w:val="22"/>
          <w:u w:val="single"/>
        </w:rPr>
        <w:t>Mira Hajdić, Smiljanićeva 2, Split</w:t>
      </w:r>
      <w:r w:rsidR="0027163C" w:rsidRPr="007A6C66">
        <w:rPr>
          <w:sz w:val="22"/>
          <w:szCs w:val="22"/>
          <w:u w:val="single"/>
        </w:rPr>
        <w:t xml:space="preserve"> </w:t>
      </w:r>
      <w:r w:rsidR="00A31DF4" w:rsidRPr="007A6C66">
        <w:rPr>
          <w:sz w:val="22"/>
          <w:szCs w:val="22"/>
          <w:u w:val="single"/>
        </w:rPr>
        <w:t xml:space="preserve">OIB: </w:t>
      </w:r>
      <w:r w:rsidR="00405AFF">
        <w:rPr>
          <w:sz w:val="22"/>
          <w:szCs w:val="22"/>
          <w:u w:val="single"/>
        </w:rPr>
        <w:t>33624188331</w:t>
      </w:r>
      <w:r w:rsidR="00A31DF4" w:rsidRPr="004A0A77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941100">
        <w:rPr>
          <w:sz w:val="22"/>
          <w:szCs w:val="22"/>
          <w:lang w:val="en-AU"/>
        </w:rPr>
        <w:t>PEYTON</w:t>
      </w:r>
      <w:r w:rsidR="00315A97" w:rsidRPr="00315A97">
        <w:rPr>
          <w:sz w:val="22"/>
          <w:szCs w:val="22"/>
          <w:lang w:val="en-AU"/>
        </w:rPr>
        <w:t xml:space="preserve"> DREAM j.d.o.o. za trgovinu i usluge, Marka Marojice 7, Dubrovnik, MBS: 060299247, OIB: 78555956391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941100">
        <w:rPr>
          <w:sz w:val="22"/>
          <w:szCs w:val="22"/>
          <w:lang w:val="en-AU"/>
        </w:rPr>
        <w:t>PEYTON</w:t>
      </w:r>
      <w:r w:rsidR="00315A97" w:rsidRPr="00315A97">
        <w:rPr>
          <w:sz w:val="22"/>
          <w:szCs w:val="22"/>
          <w:lang w:val="en-AU"/>
        </w:rPr>
        <w:t xml:space="preserve"> DREAM j.d.o.o. za trgovinu i usluge, Marka Marojice 7, Dubrovnik, MBS: 060299247, OIB: 78555956391</w:t>
      </w:r>
      <w:r w:rsidR="007A6C66">
        <w:rPr>
          <w:sz w:val="22"/>
          <w:szCs w:val="22"/>
          <w:lang w:val="en-AU"/>
        </w:rPr>
        <w:t>,</w:t>
      </w:r>
      <w:r w:rsidR="005161EA">
        <w:rPr>
          <w:sz w:val="22"/>
          <w:szCs w:val="22"/>
          <w:lang w:val="en-AU"/>
        </w:rPr>
        <w:t xml:space="preserve"> </w:t>
      </w:r>
      <w:r w:rsidR="00A31DF4" w:rsidRPr="00AA5DAA">
        <w:rPr>
          <w:sz w:val="22"/>
          <w:szCs w:val="22"/>
        </w:rPr>
        <w:t>zastup</w:t>
      </w:r>
      <w:r w:rsidR="004A0A77">
        <w:rPr>
          <w:sz w:val="22"/>
          <w:szCs w:val="22"/>
        </w:rPr>
        <w:t xml:space="preserve">ano po upravitelju stečajne mase </w:t>
      </w:r>
      <w:r w:rsidR="004A0A77" w:rsidRPr="007A6C66">
        <w:rPr>
          <w:sz w:val="22"/>
          <w:szCs w:val="22"/>
          <w:u w:val="single"/>
        </w:rPr>
        <w:t>M</w:t>
      </w:r>
      <w:r w:rsidR="008821F6">
        <w:rPr>
          <w:sz w:val="22"/>
          <w:szCs w:val="22"/>
          <w:u w:val="single"/>
        </w:rPr>
        <w:t>ira Hajdić</w:t>
      </w:r>
      <w:r w:rsidR="00E47664">
        <w:rPr>
          <w:sz w:val="22"/>
          <w:szCs w:val="22"/>
        </w:rPr>
        <w:t xml:space="preserve"> </w:t>
      </w:r>
      <w:r w:rsidR="00A31DF4" w:rsidRPr="00AA5DAA">
        <w:rPr>
          <w:sz w:val="22"/>
          <w:szCs w:val="22"/>
        </w:rPr>
        <w:t>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</w:t>
      </w:r>
      <w:r w:rsidRPr="00F515C8">
        <w:rPr>
          <w:sz w:val="22"/>
          <w:szCs w:val="22"/>
        </w:rPr>
        <w:lastRenderedPageBreak/>
        <w:t>korist žiro računa ovog suda kod Hrvatske poštanske b</w:t>
      </w:r>
      <w:r w:rsidR="00405AFF">
        <w:rPr>
          <w:sz w:val="22"/>
          <w:szCs w:val="22"/>
        </w:rPr>
        <w:t>anke broj: HR5123900011300069195</w:t>
      </w:r>
      <w:r w:rsidRPr="00F515C8">
        <w:rPr>
          <w:sz w:val="22"/>
          <w:szCs w:val="22"/>
        </w:rPr>
        <w:t>, model 10-</w:t>
      </w:r>
      <w:r w:rsidR="00405AFF">
        <w:rPr>
          <w:sz w:val="22"/>
          <w:szCs w:val="22"/>
        </w:rPr>
        <w:t>268</w:t>
      </w:r>
      <w:r w:rsidRPr="00F515C8">
        <w:rPr>
          <w:sz w:val="22"/>
          <w:szCs w:val="22"/>
        </w:rPr>
        <w:t>-201</w:t>
      </w:r>
      <w:r w:rsidR="00405AFF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15A97" w:rsidP="00315A97" w:rsidR="00315A97" w:rsidRPr="00315A97">
      <w:pPr>
        <w:ind w:firstLine="708"/>
        <w:jc w:val="both"/>
        <w:rPr>
          <w:sz w:val="22"/>
          <w:szCs w:val="22"/>
        </w:rPr>
      </w:pPr>
      <w:r w:rsidRPr="00315A97">
        <w:rPr>
          <w:sz w:val="22"/>
          <w:szCs w:val="22"/>
        </w:rPr>
        <w:t>Financijska agencija RC Split, Podružnica Dubrovnik je podnijela ovom sudu 1. prosinca 2017. godine prijedlog za otvaranje stečajnog postupka nad dužnikom. U prijedlogu se u bitnome navodi da na dan 27. studenog 2017. godine dužnik u Očevidniku redoslijeda osnova za plaćanje ima evidentirane neizvršene osnove za plaćanje u neprekinutom razdoblju od 405 dana u ukupnom iznosu od 36.683,25 kuna, da ima 1 zaposlen, da ima račun kod OTP banka Hrvatska d.d. i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E42FF7">
      <w:pPr>
        <w:ind w:firstLine="708"/>
        <w:jc w:val="both"/>
        <w:rPr>
          <w:sz w:val="22"/>
          <w:szCs w:val="22"/>
        </w:rPr>
      </w:pPr>
      <w:r w:rsidRPr="00E42FF7">
        <w:rPr>
          <w:sz w:val="22"/>
          <w:szCs w:val="22"/>
        </w:rPr>
        <w:t xml:space="preserve">Rješenjem ovog suda posl.br. </w:t>
      </w:r>
      <w:r w:rsidR="00604DF2">
        <w:rPr>
          <w:sz w:val="22"/>
          <w:szCs w:val="22"/>
        </w:rPr>
        <w:t>St. 1086/2017</w:t>
      </w:r>
      <w:r w:rsidR="00425287" w:rsidRPr="00E42FF7">
        <w:rPr>
          <w:sz w:val="22"/>
          <w:szCs w:val="22"/>
        </w:rPr>
        <w:t>-4 od 1</w:t>
      </w:r>
      <w:r w:rsidR="00E42FF7" w:rsidRPr="00E42FF7">
        <w:rPr>
          <w:sz w:val="22"/>
          <w:szCs w:val="22"/>
        </w:rPr>
        <w:t>9</w:t>
      </w:r>
      <w:r w:rsidR="00425287" w:rsidRPr="00E42FF7">
        <w:rPr>
          <w:sz w:val="22"/>
          <w:szCs w:val="22"/>
        </w:rPr>
        <w:t>. prosinca 2017</w:t>
      </w:r>
      <w:r w:rsidR="00190E8F" w:rsidRPr="00E42FF7">
        <w:rPr>
          <w:sz w:val="22"/>
          <w:szCs w:val="22"/>
        </w:rPr>
        <w:t xml:space="preserve">. godine </w:t>
      </w:r>
      <w:r w:rsidRPr="00E42FF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 xml:space="preserve">U prethodnom postupku o prijedlogu za otvaranje stečajnog postupka dužnik se </w:t>
      </w:r>
      <w:r w:rsidR="00A753BD">
        <w:rPr>
          <w:sz w:val="22"/>
          <w:szCs w:val="22"/>
        </w:rPr>
        <w:t>nije izjasnio</w:t>
      </w:r>
      <w:r w:rsidRPr="008725EB">
        <w:rPr>
          <w:sz w:val="22"/>
          <w:szCs w:val="22"/>
        </w:rPr>
        <w:t>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DF021E" w:rsidP="00DF021E" w:rsidR="00DF021E" w:rsidRPr="00DF021E">
      <w:pPr>
        <w:ind w:firstLine="708"/>
        <w:jc w:val="both"/>
        <w:rPr>
          <w:sz w:val="22"/>
          <w:szCs w:val="22"/>
        </w:rPr>
      </w:pPr>
      <w:r w:rsidRPr="00DF021E">
        <w:rPr>
          <w:sz w:val="22"/>
          <w:szCs w:val="22"/>
        </w:rPr>
        <w:t>Prema dopisima Ministarstva unutarnjih poslova Republike Hrvatske od 08.01. 2018. godine (list spisa 19-20) i Zemljišnoknjižnog odjela Općinskog suda u Dubrovniku od 21.12.2017. godine (list spisa 14) proizlazi da dužnik nema imovine, dok se Ministarstvo financija Porezna uprava Područni ured Dubrovnik 27.12.2017. godine očitovalo da ne vodi službenu evidenciju o imovini.</w:t>
      </w:r>
    </w:p>
    <w:p w:rsidRDefault="00DF021E" w:rsidP="00DF021E" w:rsidR="00DF021E" w:rsidRPr="00DF021E">
      <w:pPr>
        <w:ind w:firstLine="708"/>
        <w:jc w:val="both"/>
        <w:rPr>
          <w:sz w:val="16"/>
          <w:szCs w:val="16"/>
        </w:rPr>
      </w:pPr>
    </w:p>
    <w:p w:rsidRDefault="00DF021E" w:rsidP="00DF021E" w:rsidR="00DF021E" w:rsidRPr="00DF021E">
      <w:pPr>
        <w:ind w:firstLine="708"/>
        <w:jc w:val="both"/>
        <w:rPr>
          <w:sz w:val="22"/>
          <w:szCs w:val="22"/>
        </w:rPr>
      </w:pPr>
      <w:r w:rsidRPr="00DF021E">
        <w:rPr>
          <w:sz w:val="22"/>
          <w:szCs w:val="22"/>
        </w:rPr>
        <w:t>Iz potvrde FINA-e od 16. travnja 2018. godine (list spisa 27-28) proizlazi da dužnik na dan izdavanja potvrde ima u Očevidniku redoslijeda osnova za plaćanje evidentirane neizvršene osnove za plaćanje u neprekinutom razdoblju od 544 dana.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343DE5" w:rsidR="00343DE5" w:rsidRPr="00343D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 xml:space="preserve">, </w:t>
      </w:r>
      <w:r w:rsidR="00343DE5" w:rsidRPr="00343DE5">
        <w:rPr>
          <w:sz w:val="22"/>
          <w:szCs w:val="22"/>
        </w:rPr>
        <w:t>troškovi arhiviranja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DF021E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</w:t>
      </w:r>
      <w:r w:rsidRPr="00F13924">
        <w:rPr>
          <w:sz w:val="22"/>
          <w:szCs w:val="22"/>
        </w:rPr>
        <w:t xml:space="preserve">St. </w:t>
      </w:r>
      <w:r w:rsidR="00604DF2">
        <w:rPr>
          <w:sz w:val="22"/>
          <w:szCs w:val="22"/>
        </w:rPr>
        <w:t>1086</w:t>
      </w:r>
      <w:r w:rsidRPr="00F13924">
        <w:rPr>
          <w:sz w:val="22"/>
          <w:szCs w:val="22"/>
        </w:rPr>
        <w:t>/201</w:t>
      </w:r>
      <w:r w:rsidR="00405AFF">
        <w:rPr>
          <w:sz w:val="22"/>
          <w:szCs w:val="22"/>
        </w:rPr>
        <w:t>9</w:t>
      </w:r>
      <w:r w:rsidRPr="00F13924">
        <w:rPr>
          <w:sz w:val="22"/>
          <w:szCs w:val="22"/>
        </w:rPr>
        <w:t>-</w:t>
      </w:r>
      <w:r w:rsidR="00056FA5">
        <w:rPr>
          <w:sz w:val="22"/>
          <w:szCs w:val="22"/>
        </w:rPr>
        <w:t>22</w:t>
      </w:r>
      <w:r w:rsidRPr="00F13924">
        <w:rPr>
          <w:sz w:val="22"/>
          <w:szCs w:val="22"/>
        </w:rPr>
        <w:t xml:space="preserve"> od </w:t>
      </w:r>
      <w:r w:rsidR="00056FA5">
        <w:rPr>
          <w:sz w:val="22"/>
          <w:szCs w:val="22"/>
        </w:rPr>
        <w:t>17</w:t>
      </w:r>
      <w:r w:rsidRPr="00F13924">
        <w:rPr>
          <w:sz w:val="22"/>
          <w:szCs w:val="22"/>
        </w:rPr>
        <w:t xml:space="preserve">. </w:t>
      </w:r>
      <w:r w:rsidR="00056FA5">
        <w:rPr>
          <w:sz w:val="22"/>
          <w:szCs w:val="22"/>
        </w:rPr>
        <w:t>travnja</w:t>
      </w:r>
      <w:r w:rsidRPr="00F13924">
        <w:rPr>
          <w:sz w:val="22"/>
          <w:szCs w:val="22"/>
        </w:rPr>
        <w:t xml:space="preserve"> 201</w:t>
      </w:r>
      <w:r w:rsidR="00056FA5">
        <w:rPr>
          <w:sz w:val="22"/>
          <w:szCs w:val="22"/>
        </w:rPr>
        <w:t>8</w:t>
      </w:r>
      <w:r w:rsidRPr="00F13924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F13924">
        <w:rPr>
          <w:sz w:val="22"/>
          <w:szCs w:val="22"/>
        </w:rPr>
        <w:lastRenderedPageBreak/>
        <w:t xml:space="preserve">rješenje je oglašeno na mrežnoj stranici e oglasna ploča dana </w:t>
      </w:r>
      <w:r w:rsidR="00056FA5" w:rsidRPr="00056FA5">
        <w:rPr>
          <w:sz w:val="22"/>
          <w:szCs w:val="22"/>
          <w:u w:val="single"/>
        </w:rPr>
        <w:t>17</w:t>
      </w:r>
      <w:r w:rsidR="00DA278C" w:rsidRPr="00056FA5">
        <w:rPr>
          <w:sz w:val="22"/>
          <w:szCs w:val="22"/>
          <w:u w:val="single"/>
        </w:rPr>
        <w:t>.</w:t>
      </w:r>
      <w:r w:rsidR="00FE5996" w:rsidRPr="00056FA5">
        <w:rPr>
          <w:sz w:val="22"/>
          <w:szCs w:val="22"/>
          <w:u w:val="single"/>
        </w:rPr>
        <w:t xml:space="preserve"> </w:t>
      </w:r>
      <w:r w:rsidR="00056FA5" w:rsidRPr="00056FA5">
        <w:rPr>
          <w:sz w:val="22"/>
          <w:szCs w:val="22"/>
          <w:u w:val="single"/>
        </w:rPr>
        <w:t>travnja</w:t>
      </w:r>
      <w:r w:rsidRPr="00E1480C">
        <w:rPr>
          <w:sz w:val="22"/>
          <w:szCs w:val="22"/>
        </w:rPr>
        <w:t xml:space="preserve"> 201</w:t>
      </w:r>
      <w:r w:rsidR="00056FA5">
        <w:rPr>
          <w:sz w:val="22"/>
          <w:szCs w:val="22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AE04BC" w:rsidP="00AE04BC" w:rsidR="00AE04BC" w:rsidRPr="00AE04BC">
      <w:pPr>
        <w:ind w:firstLine="708"/>
        <w:jc w:val="both"/>
        <w:rPr>
          <w:sz w:val="22"/>
          <w:szCs w:val="22"/>
        </w:rPr>
      </w:pPr>
      <w:r w:rsidRPr="00AE04BC">
        <w:rPr>
          <w:sz w:val="22"/>
          <w:szCs w:val="22"/>
        </w:rPr>
        <w:t>Temeljem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6174CA">
        <w:rPr>
          <w:b/>
          <w:sz w:val="22"/>
          <w:szCs w:val="22"/>
        </w:rPr>
        <w:t>24. siječnja</w:t>
      </w:r>
      <w:r w:rsidR="00437255">
        <w:rPr>
          <w:b/>
          <w:sz w:val="22"/>
          <w:szCs w:val="22"/>
        </w:rPr>
        <w:t xml:space="preserve"> 201</w:t>
      </w:r>
      <w:r w:rsidR="0022179A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A51C1">
        <w:rPr>
          <w:sz w:val="22"/>
          <w:szCs w:val="22"/>
        </w:rPr>
        <w:t>9</w:t>
      </w:r>
      <w:r w:rsidRPr="005E1DAB">
        <w:rPr>
          <w:sz w:val="22"/>
          <w:szCs w:val="22"/>
        </w:rPr>
        <w:t xml:space="preserve">. st. </w:t>
      </w:r>
      <w:r w:rsidR="006A51C1">
        <w:rPr>
          <w:sz w:val="22"/>
          <w:szCs w:val="22"/>
        </w:rPr>
        <w:t>S</w:t>
      </w:r>
      <w:r w:rsidRPr="005E1DAB">
        <w:rPr>
          <w:sz w:val="22"/>
          <w:szCs w:val="22"/>
        </w:rPr>
        <w:t>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6174CA">
        <w:rPr>
          <w:sz w:val="22"/>
          <w:szCs w:val="22"/>
        </w:rPr>
        <w:t>(24.01.</w:t>
      </w:r>
      <w:r w:rsidR="00437255" w:rsidRPr="005B796D">
        <w:rPr>
          <w:sz w:val="22"/>
          <w:szCs w:val="22"/>
        </w:rPr>
        <w:t>201</w:t>
      </w:r>
      <w:r w:rsidR="0022179A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065B46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061C1">
        <w:rPr>
          <w:sz w:val="22"/>
          <w:szCs w:val="22"/>
        </w:rPr>
        <w:t>OTP banka Hrvatska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56331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05AFF">
      <w:rPr>
        <w:b/>
        <w:sz w:val="22"/>
        <w:szCs w:val="22"/>
      </w:rPr>
      <w:t>268</w:t>
    </w:r>
    <w:r w:rsidRPr="009D47B0">
      <w:rPr>
        <w:b/>
        <w:sz w:val="22"/>
        <w:szCs w:val="22"/>
      </w:rPr>
      <w:t>/201</w:t>
    </w:r>
    <w:r w:rsidR="00405AFF">
      <w:rPr>
        <w:b/>
        <w:sz w:val="22"/>
        <w:szCs w:val="22"/>
      </w:rPr>
      <w:t>9</w:t>
    </w:r>
    <w:r w:rsidR="006174CA">
      <w:rPr>
        <w:b/>
        <w:sz w:val="22"/>
        <w:szCs w:val="22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43A28"/>
    <w:rsid w:val="0005140C"/>
    <w:rsid w:val="0005560A"/>
    <w:rsid w:val="00056FA5"/>
    <w:rsid w:val="00064E57"/>
    <w:rsid w:val="00065B46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65799"/>
    <w:rsid w:val="00176121"/>
    <w:rsid w:val="00181761"/>
    <w:rsid w:val="0018418C"/>
    <w:rsid w:val="00190E8F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2179A"/>
    <w:rsid w:val="00234159"/>
    <w:rsid w:val="00241FF9"/>
    <w:rsid w:val="002472EF"/>
    <w:rsid w:val="002572FC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119F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5A97"/>
    <w:rsid w:val="00320035"/>
    <w:rsid w:val="00320A07"/>
    <w:rsid w:val="00322E2B"/>
    <w:rsid w:val="00331AD9"/>
    <w:rsid w:val="00331D44"/>
    <w:rsid w:val="003356EA"/>
    <w:rsid w:val="00335E17"/>
    <w:rsid w:val="003371F4"/>
    <w:rsid w:val="00337299"/>
    <w:rsid w:val="003400FC"/>
    <w:rsid w:val="0034027F"/>
    <w:rsid w:val="0034374C"/>
    <w:rsid w:val="00343DE5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AFF"/>
    <w:rsid w:val="00405C99"/>
    <w:rsid w:val="004100B9"/>
    <w:rsid w:val="00425287"/>
    <w:rsid w:val="00437255"/>
    <w:rsid w:val="00437DC8"/>
    <w:rsid w:val="00445ABB"/>
    <w:rsid w:val="00475924"/>
    <w:rsid w:val="00476701"/>
    <w:rsid w:val="004A0A77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61EA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603D4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4DF2"/>
    <w:rsid w:val="00607382"/>
    <w:rsid w:val="00616A68"/>
    <w:rsid w:val="006174CA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55501"/>
    <w:rsid w:val="006610AE"/>
    <w:rsid w:val="006716EB"/>
    <w:rsid w:val="006732F8"/>
    <w:rsid w:val="006823CA"/>
    <w:rsid w:val="006849F2"/>
    <w:rsid w:val="00693E25"/>
    <w:rsid w:val="006A3FB9"/>
    <w:rsid w:val="006A50F7"/>
    <w:rsid w:val="006A51C1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0708"/>
    <w:rsid w:val="00765C50"/>
    <w:rsid w:val="00770FFA"/>
    <w:rsid w:val="00773B0F"/>
    <w:rsid w:val="00774D41"/>
    <w:rsid w:val="007A6C66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725EB"/>
    <w:rsid w:val="008821F6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209BC"/>
    <w:rsid w:val="0093013A"/>
    <w:rsid w:val="0093147D"/>
    <w:rsid w:val="0093502E"/>
    <w:rsid w:val="0094057C"/>
    <w:rsid w:val="00941100"/>
    <w:rsid w:val="0094275C"/>
    <w:rsid w:val="00943CFB"/>
    <w:rsid w:val="009470D1"/>
    <w:rsid w:val="00947DFE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753B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04BC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61C1"/>
    <w:rsid w:val="00C150DF"/>
    <w:rsid w:val="00C1564B"/>
    <w:rsid w:val="00C17697"/>
    <w:rsid w:val="00C17D2C"/>
    <w:rsid w:val="00C25750"/>
    <w:rsid w:val="00C3284F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331"/>
    <w:rsid w:val="00D56C33"/>
    <w:rsid w:val="00D63E1E"/>
    <w:rsid w:val="00D76FF6"/>
    <w:rsid w:val="00D82844"/>
    <w:rsid w:val="00D85B26"/>
    <w:rsid w:val="00D92958"/>
    <w:rsid w:val="00D939B4"/>
    <w:rsid w:val="00D97250"/>
    <w:rsid w:val="00D97304"/>
    <w:rsid w:val="00DA278C"/>
    <w:rsid w:val="00DA2B64"/>
    <w:rsid w:val="00DA57B7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021E"/>
    <w:rsid w:val="00DF3A5E"/>
    <w:rsid w:val="00E041D9"/>
    <w:rsid w:val="00E1161C"/>
    <w:rsid w:val="00E1480C"/>
    <w:rsid w:val="00E15645"/>
    <w:rsid w:val="00E15CD6"/>
    <w:rsid w:val="00E3183E"/>
    <w:rsid w:val="00E32165"/>
    <w:rsid w:val="00E35D17"/>
    <w:rsid w:val="00E41A93"/>
    <w:rsid w:val="00E42FF7"/>
    <w:rsid w:val="00E4600D"/>
    <w:rsid w:val="00E47664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3924"/>
    <w:rsid w:val="00F1646D"/>
    <w:rsid w:val="00F16825"/>
    <w:rsid w:val="00F20AD5"/>
    <w:rsid w:val="00F24FEB"/>
    <w:rsid w:val="00F637BE"/>
    <w:rsid w:val="00F754E2"/>
    <w:rsid w:val="00F93E5C"/>
    <w:rsid w:val="00FA25AB"/>
    <w:rsid w:val="00FA296F"/>
    <w:rsid w:val="00FA7E43"/>
    <w:rsid w:val="00FB237C"/>
    <w:rsid w:val="00FB2875"/>
    <w:rsid w:val="00FB4E83"/>
    <w:rsid w:val="00FC49CD"/>
    <w:rsid w:val="00FC5D91"/>
    <w:rsid w:val="00FC6239"/>
    <w:rsid w:val="00FD6706"/>
    <w:rsid w:val="00FE53B1"/>
    <w:rsid w:val="00FE5996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33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33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3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3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33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33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3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3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St-268/2019</izvorni_sadrzaj>
    <derivirana_varijabla naziv="DomainObject.Predmet.OznakaBroj_1">St-268/2019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PEYTON DREAM j.d.o.o. za trgovinu i usluge</izvorni_sadrzaj>
    <derivirana_varijabla naziv="DomainObject.Predmet.ProtustrankaFormated_1">  PEYTON DREAM j.d.o.o. za trgovinu i usluge</derivirana_varijabla>
  </DomainObject.Predmet.ProtustrankaFormated>
  <DomainObject.Predmet.ProtustrankaFormatedOIB>
    <izvorni_sadrzaj>  PEYTON DREAM j.d.o.o. za trgovinu i usluge, OIB 78555956391</izvorni_sadrzaj>
    <derivirana_varijabla naziv="DomainObject.Predmet.ProtustrankaFormatedOIB_1">  PEYTON DREAM j.d.o.o. za trgovinu i usluge, OIB 78555956391</derivirana_varijabla>
  </DomainObject.Predmet.ProtustrankaFormatedOIB>
  <DomainObject.Predmet.ProtustrankaFormatedWithAdress>
    <izvorni_sadrzaj> PEYTON DREAM j.d.o.o. za trgovinu i usluge, Marka Marojice 7, 20000 Dubrovnik</izvorni_sadrzaj>
    <derivirana_varijabla naziv="DomainObject.Predmet.ProtustrankaFormatedWithAdress_1"> PEYTON DREAM j.d.o.o. za trgovinu i usluge, Marka Marojice 7, 20000 Dubrovnik</derivirana_varijabla>
  </DomainObject.Predmet.ProtustrankaFormatedWithAdress>
  <DomainObject.Predmet.ProtustrankaFormatedWithAdressOIB>
    <izvorni_sadrzaj> PEYTON DREAM j.d.o.o. za trgovinu i usluge, OIB 78555956391, Marka Marojice 7, 20000 Dubrovnik</izvorni_sadrzaj>
    <derivirana_varijabla naziv="DomainObject.Predmet.ProtustrankaFormatedWithAdressOIB_1"> PEYTON DREAM j.d.o.o. za trgovinu i usluge, OIB 78555956391, Marka Marojice 7, 20000 Dubrovnik</derivirana_varijabla>
  </DomainObject.Predmet.ProtustrankaFormatedWithAdressOIB>
  <DomainObject.Predmet.ProtustrankaWithAdress>
    <izvorni_sadrzaj>PEYTON DREAM j.d.o.o. za trgovinu i usluge Marka Marojice 7, 20000 Dubrovnik</izvorni_sadrzaj>
    <derivirana_varijabla naziv="DomainObject.Predmet.ProtustrankaWithAdress_1">PEYTON DREAM j.d.o.o. za trgovinu i usluge Marka Marojice 7, 20000 Dubrovnik</derivirana_varijabla>
  </DomainObject.Predmet.ProtustrankaWithAdress>
  <DomainObject.Predmet.ProtustrankaWithAdressOIB>
    <izvorni_sadrzaj>PEYTON DREAM j.d.o.o. za trgovinu i usluge, OIB 78555956391, Marka Marojice 7, 20000 Dubrovnik</izvorni_sadrzaj>
    <derivirana_varijabla naziv="DomainObject.Predmet.ProtustrankaWithAdressOIB_1">PEYTON DREAM j.d.o.o. za trgovinu i usluge, OIB 78555956391, Marka Marojice 7, 20000 Dubrovnik</derivirana_varijabla>
  </DomainObject.Predmet.ProtustrankaWithAdressOIB>
  <DomainObject.Predmet.ProtustrankaNazivFormated>
    <izvorni_sadrzaj>PEYTON DREAM j.d.o.o. za trgovinu i usluge</izvorni_sadrzaj>
    <derivirana_varijabla naziv="DomainObject.Predmet.ProtustrankaNazivFormated_1">PEYTON DREAM j.d.o.o. za trgovinu i usluge</derivirana_varijabla>
  </DomainObject.Predmet.ProtustrankaNazivFormated>
  <DomainObject.Predmet.ProtustrankaNazivFormatedOIB>
    <izvorni_sadrzaj>PEYTON DREAM j.d.o.o. za trgovinu i usluge, OIB 78555956391</izvorni_sadrzaj>
    <derivirana_varijabla naziv="DomainObject.Predmet.ProtustrankaNazivFormatedOIB_1">PEYTON DREAM j.d.o.o. za trgovinu i usluge, OIB 78555956391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36683.25</izvorni_sadrzaj>
    <derivirana_varijabla naziv="DomainObject.Predmet.TrenutnaVrijednost_1">36683.25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PEYTON DREAM j.d.o.o. za trgovinu i usluge</item>
    </izvorni_sadrzaj>
    <derivirana_varijabla naziv="DomainObject.Predmet.ProtuStrankaListFormated_1">
      <item>PEYTON DREAM j.d.o.o. za trgovinu i usluge</item>
    </derivirana_varijabla>
  </DomainObject.Predmet.ProtuStrankaListFormated>
  <DomainObject.Predmet.ProtuStrankaListFormatedOIB>
    <izvorni_sadrzaj>
      <item>PEYTON DREAM j.d.o.o. za trgovinu i usluge, OIB 78555956391</item>
    </izvorni_sadrzaj>
    <derivirana_varijabla naziv="DomainObject.Predmet.ProtuStrankaListFormatedOIB_1">
      <item>PEYTON DREAM j.d.o.o. za trgovinu i usluge, OIB 78555956391</item>
    </derivirana_varijabla>
  </DomainObject.Predmet.ProtuStrankaListFormatedOIB>
  <DomainObject.Predmet.ProtuStrankaListFormatedWithAdress>
    <izvorni_sadrzaj>
      <item>PEYTON DREAM j.d.o.o. za trgovinu i usluge, Marka Marojice 7, 20000 Dubrovnik</item>
    </izvorni_sadrzaj>
    <derivirana_varijabla naziv="DomainObject.Predmet.ProtuStrankaListFormatedWithAdress_1">
      <item>PEYTON DREAM j.d.o.o. za trgovinu i usluge, Marka Marojice 7, 20000 Dubrovnik</item>
    </derivirana_varijabla>
  </DomainObject.Predmet.ProtuStrankaListFormatedWithAdress>
  <DomainObject.Predmet.ProtuStrankaListFormatedWithAdressOIB>
    <izvorni_sadrzaj>
      <item>PEYTON DREAM j.d.o.o. za trgovinu i usluge, OIB 78555956391, Marka Marojice 7, 20000 Dubrovnik</item>
    </izvorni_sadrzaj>
    <derivirana_varijabla naziv="DomainObject.Predmet.ProtuStrankaListFormatedWithAdressOIB_1">
      <item>PEYTON DREAM j.d.o.o. za trgovinu i usluge, OIB 78555956391, Marka Marojice 7, 20000 Dubrovnik</item>
    </derivirana_varijabla>
  </DomainObject.Predmet.ProtuStrankaListFormatedWithAdressOIB>
  <DomainObject.Predmet.ProtuStrankaListNazivFormated>
    <izvorni_sadrzaj>
      <item>PEYTON DREAM j.d.o.o. za trgovinu i usluge</item>
    </izvorni_sadrzaj>
    <derivirana_varijabla naziv="DomainObject.Predmet.ProtuStrankaListNazivFormated_1">
      <item>PEYTON DREAM j.d.o.o. za trgovinu i usluge</item>
    </derivirana_varijabla>
  </DomainObject.Predmet.ProtuStrankaListNazivFormated>
  <DomainObject.Predmet.ProtuStrankaListNazivFormatedOIB>
    <izvorni_sadrzaj>
      <item>PEYTON DREAM j.d.o.o. za trgovinu i usluge, OIB 78555956391</item>
    </izvorni_sadrzaj>
    <derivirana_varijabla naziv="DomainObject.Predmet.ProtuStrankaListNazivFormatedOIB_1">
      <item>PEYTON DREAM j.d.o.o. za trgovinu i usluge, OIB 78555956391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PEYTON DREAM j.d.o.o. za trgovinu i usluge</izvorni_sadrzaj>
    <derivirana_varijabla naziv="DomainObject.Predmet.ProtustrankaIDrugi_1">PEYTON DREAM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PEYTON DREAM j.d.o.o. za trgovinu i usluge, OIB 78555956391, Marka Marojice 7, 20000 Dubrovnik</izvorni_sadrzaj>
    <derivirana_varijabla naziv="DomainObject.Predmet.ProtustrankaIDrugiAdressOIB_1">PEYTON DREAM j.d.o.o. za trgovinu i usluge, OIB 78555956391, Marka Marojice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PEYTON DREAM j.d.o.o. za trgovinu i usluge</item>
      <item>FINA, RC Split, Podružnica Dubrovnik</item>
    </izvorni_sadrzaj>
    <derivirana_varijabla naziv="DomainObject.Predmet.SudioniciListNaziv_1">
      <item>PEYTON DREAM j.d.o.o. za trgovinu i usluge</item>
      <item>FINA, RC Split, Podružnica Dubrovnik</item>
    </derivirana_varijabla>
  </DomainObject.Predmet.SudioniciListNaziv>
  <DomainObject.Predmet.SudioniciListAdressOIB>
    <izvorni_sadrzaj>
      <item>PEYTON DREAM j.d.o.o. za trgovinu i usluge, OIB 78555956391, Marka Marojice 7,20000 Dubrovnik</item>
      <item>FINA, RC Split, Podružnica Dubrovnik, OIB 85821130368, Vukovarska 2,20000 Dubrovnik</item>
    </izvorni_sadrzaj>
    <derivirana_varijabla naziv="DomainObject.Predmet.SudioniciListAdressOIB_1">
      <item>PEYTON DREAM j.d.o.o. za trgovinu i usluge, OIB 78555956391, Marka Marojice 7,20000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78555956391</item>
      <item>, OIB 85821130368</item>
    </izvorni_sadrzaj>
    <derivirana_varijabla naziv="DomainObject.Predmet.SudioniciListNazivOIB_1">
      <item>, OIB 78555956391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3AC6E-BC0F-4E47-831E-5346EA8B8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1125</properties:Words>
  <properties:Characters>6400</properties:Characters>
  <properties:Lines>156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2018-04-17T09:45:00Z</dcterms:created>
  <dc:creator>Srđan Gavranić</dc:creator>
  <cp:lastModifiedBy>Valerija Rizzi</cp:lastModifiedBy>
  <cp:lastPrinted>2019-01-24T10:27:00Z</cp:lastPrinted>
  <dcterms:modified xmlns:xsi="http://www.w3.org/2001/XMLSchema-instance" xsi:type="dcterms:W3CDTF">2019-01-24T10:27:00Z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