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f20fea" w14:paraId="5f20fe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72126">
        <w:rPr>
          <w:rFonts w:cs="Times New Roman" w:hAnsi="Times New Roman" w:ascii="Times New Roman"/>
          <w:sz w:val="24"/>
          <w:szCs w:val="24"/>
        </w:rPr>
        <w:t>5856/16</w:t>
      </w:r>
      <w:r w:rsidR="0091084B">
        <w:rPr>
          <w:rFonts w:cs="Times New Roman" w:hAnsi="Times New Roman" w:ascii="Times New Roman"/>
          <w:sz w:val="24"/>
          <w:szCs w:val="24"/>
        </w:rPr>
        <w:t>-35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B72126">
        <w:rPr>
          <w:rFonts w:cs="Times New Roman" w:hAnsi="Times New Roman" w:ascii="Times New Roman"/>
          <w:sz w:val="24"/>
          <w:szCs w:val="24"/>
        </w:rPr>
        <w:t xml:space="preserve"> </w:t>
      </w:r>
      <w:r w:rsidR="00B72126" w:rsidRPr="00B72126">
        <w:rPr>
          <w:rFonts w:cs="Times New Roman" w:hAnsi="Times New Roman" w:ascii="Times New Roman"/>
          <w:sz w:val="24"/>
          <w:szCs w:val="24"/>
        </w:rPr>
        <w:t xml:space="preserve">PROMDEST d.o.o. </w:t>
      </w:r>
      <w:r w:rsidR="00B72126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72126" w:rsidRPr="00B72126">
        <w:rPr>
          <w:rFonts w:cs="Times New Roman" w:hAnsi="Times New Roman" w:ascii="Times New Roman"/>
          <w:sz w:val="24"/>
          <w:szCs w:val="24"/>
        </w:rPr>
        <w:t>Sveti Ivan Zelina, Sajmišna 24</w:t>
      </w:r>
      <w:r w:rsidR="00B72126">
        <w:rPr>
          <w:rFonts w:cs="Times New Roman" w:hAnsi="Times New Roman" w:ascii="Times New Roman"/>
          <w:sz w:val="24"/>
          <w:szCs w:val="24"/>
        </w:rPr>
        <w:t>/</w:t>
      </w:r>
      <w:r w:rsidR="00B72126" w:rsidRPr="00B72126">
        <w:rPr>
          <w:rFonts w:cs="Times New Roman" w:hAnsi="Times New Roman" w:ascii="Times New Roman"/>
          <w:sz w:val="24"/>
          <w:szCs w:val="24"/>
        </w:rPr>
        <w:t>b, OIB: 12737289668</w:t>
      </w:r>
      <w:r w:rsidR="00B72126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B72126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B72126">
        <w:rPr>
          <w:rFonts w:cs="Times New Roman" w:hAnsi="Times New Roman" w:ascii="Times New Roman"/>
          <w:sz w:val="24"/>
          <w:szCs w:val="24"/>
        </w:rPr>
        <w:t xml:space="preserve">, 7. rujna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0210C" w:rsidP="00D0210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0210C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D0210C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D0210C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D0210C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D0210C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D0210C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E266B6" w:rsidP="00D145FA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266B6">
              <w:rPr>
                <w:rFonts w:cs="Times New Roman" w:hAnsi="Times New Roman" w:ascii="Times New Roman"/>
                <w:sz w:val="24"/>
                <w:szCs w:val="24"/>
              </w:rPr>
              <w:t>307.134,64</w:t>
            </w:r>
            <w:r w:rsidR="002F4B7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145FA">
              <w:rPr>
                <w:rFonts w:cs="Times New Roman" w:hAnsi="Times New Roman" w:ascii="Times New Roman"/>
                <w:sz w:val="24"/>
                <w:szCs w:val="24"/>
              </w:rPr>
              <w:t>(</w:t>
            </w:r>
            <w:r w:rsidR="002F4B71">
              <w:rPr>
                <w:rFonts w:cs="Times New Roman" w:hAnsi="Times New Roman" w:ascii="Times New Roman"/>
                <w:sz w:val="24"/>
                <w:szCs w:val="24"/>
              </w:rPr>
              <w:t>bruto</w:t>
            </w:r>
            <w:r w:rsidR="00D145FA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617"/>
      </w:tblGrid>
      <w:tr w:rsidTr="00A30307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617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145FA" w:rsidR="004635C7" w:rsidRPr="00DB4D74">
        <w:tc>
          <w:tcPr>
            <w:tcW w:type="dxa" w:w="660"/>
            <w:vAlign w:val="center"/>
          </w:tcPr>
          <w:p w:rsidRDefault="004635C7" w:rsidP="000F0161" w:rsidR="004635C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4635C7" w:rsidP="004635C7" w:rsidR="004635C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HRVATSKI TELEKOM d.d.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dxa" w:w="1617"/>
            <w:vAlign w:val="center"/>
          </w:tcPr>
          <w:p w:rsidRDefault="004635C7" w:rsidP="00D145FA" w:rsidR="004635C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22.549,46</w:t>
            </w:r>
          </w:p>
        </w:tc>
      </w:tr>
      <w:tr w:rsidTr="00D145FA" w:rsidR="004635C7" w:rsidRPr="00DB4D74">
        <w:tc>
          <w:tcPr>
            <w:tcW w:type="dxa" w:w="660"/>
            <w:vAlign w:val="center"/>
          </w:tcPr>
          <w:p w:rsidRDefault="004635C7" w:rsidP="000F0161" w:rsidR="004635C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4635C7" w:rsidP="000F0161" w:rsidR="004635C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MEDICAL INTERTRADE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Sveta Nedjelja,</w:t>
            </w: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4635C7" w:rsidP="000F0161" w:rsidR="004635C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 04492664153</w:t>
            </w:r>
          </w:p>
        </w:tc>
        <w:tc>
          <w:tcPr>
            <w:tcW w:type="dxa" w:w="1617"/>
            <w:vAlign w:val="center"/>
          </w:tcPr>
          <w:p w:rsidRDefault="004635C7" w:rsidP="00D145FA" w:rsidR="004635C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839.349,06</w:t>
            </w:r>
          </w:p>
        </w:tc>
      </w:tr>
      <w:tr w:rsidTr="00D145FA" w:rsidR="004635C7" w:rsidRPr="00DB4D74">
        <w:tc>
          <w:tcPr>
            <w:tcW w:type="dxa" w:w="660"/>
            <w:vAlign w:val="center"/>
          </w:tcPr>
          <w:p w:rsidRDefault="004635C7" w:rsidP="000F0161" w:rsidR="004635C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4635C7" w:rsidP="000F0161" w:rsidR="004635C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PRIVREDNA BANKA ZAGREB d.d.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</w:p>
          <w:p w:rsidRDefault="004635C7" w:rsidP="004635C7" w:rsidR="004635C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OIB: 02535697732 </w:t>
            </w:r>
          </w:p>
        </w:tc>
        <w:tc>
          <w:tcPr>
            <w:tcW w:type="dxa" w:w="1617"/>
            <w:vAlign w:val="center"/>
          </w:tcPr>
          <w:p w:rsidRDefault="004635C7" w:rsidP="00D145FA" w:rsidR="004635C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6.140.423,43</w:t>
            </w:r>
          </w:p>
        </w:tc>
      </w:tr>
      <w:tr w:rsidTr="00D145FA" w:rsidR="004635C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635C7" w:rsidP="000F0161" w:rsidR="004635C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  <w:vAlign w:val="center"/>
          </w:tcPr>
          <w:p w:rsidRDefault="004635C7" w:rsidP="004635C7" w:rsidR="004635C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OIB:43965974818</w:t>
            </w:r>
          </w:p>
        </w:tc>
        <w:tc>
          <w:tcPr>
            <w:tcW w:type="dxa" w:w="1617"/>
            <w:vAlign w:val="center"/>
          </w:tcPr>
          <w:p w:rsidRDefault="004635C7" w:rsidP="00D145FA" w:rsidR="004635C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2.465,85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  <w:vAlign w:val="center"/>
          </w:tcPr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HEP OPSKRBA d.o.o. </w:t>
            </w:r>
          </w:p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OIB:63073332379</w:t>
            </w:r>
          </w:p>
        </w:tc>
        <w:tc>
          <w:tcPr>
            <w:tcW w:type="dxa" w:w="1617"/>
            <w:vAlign w:val="center"/>
          </w:tcPr>
          <w:p w:rsidRDefault="00A30307" w:rsidP="00D145FA" w:rsidR="00A3030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17.273,58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KOS TRANSPORTI d.o.o. </w:t>
            </w:r>
          </w:p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OIB:99654943646</w:t>
            </w:r>
          </w:p>
        </w:tc>
        <w:tc>
          <w:tcPr>
            <w:tcW w:type="dxa" w:w="1617"/>
            <w:vAlign w:val="center"/>
          </w:tcPr>
          <w:p w:rsidRDefault="00A30307" w:rsidP="00D145FA" w:rsidR="00A3030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4.046,64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CROATIA OSIGURANJE d.d. </w:t>
            </w:r>
          </w:p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 26187994862</w:t>
            </w:r>
          </w:p>
        </w:tc>
        <w:tc>
          <w:tcPr>
            <w:tcW w:type="dxa" w:w="1617"/>
            <w:vAlign w:val="center"/>
          </w:tcPr>
          <w:p w:rsidRDefault="00A30307" w:rsidP="00D145FA" w:rsidR="00A3030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79.459,53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  <w:vAlign w:val="center"/>
          </w:tcPr>
          <w:p w:rsidRDefault="00A30307" w:rsidP="00A30307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ALLIANZ ZAGREB d.d.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 23759810849</w:t>
            </w:r>
          </w:p>
        </w:tc>
        <w:tc>
          <w:tcPr>
            <w:tcW w:type="dxa" w:w="1617"/>
            <w:vAlign w:val="center"/>
          </w:tcPr>
          <w:p w:rsidRDefault="00A30307" w:rsidP="00D145FA" w:rsidR="00A3030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44.214,89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  <w:vAlign w:val="center"/>
          </w:tcPr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OIB: 18683136487 zastupa Županijsko državno odvjetništvo u Velikoj Gorici </w:t>
            </w:r>
          </w:p>
        </w:tc>
        <w:tc>
          <w:tcPr>
            <w:tcW w:type="dxa" w:w="1617"/>
            <w:vAlign w:val="center"/>
          </w:tcPr>
          <w:p w:rsidRDefault="002F4B71" w:rsidP="00D145FA" w:rsidR="00A3030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568.042,83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  <w:vAlign w:val="center"/>
          </w:tcPr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 xml:space="preserve">B2 KAPITAL d.o.o. </w:t>
            </w:r>
          </w:p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OIB: 57509775367</w:t>
            </w:r>
          </w:p>
        </w:tc>
        <w:tc>
          <w:tcPr>
            <w:tcW w:type="dxa" w:w="1617"/>
            <w:vAlign w:val="center"/>
          </w:tcPr>
          <w:p w:rsidRDefault="00A30307" w:rsidP="00D145FA" w:rsidR="00A30307" w:rsidRPr="00D145FA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1.195.517,99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type="dxa" w:w="6380"/>
            <w:vAlign w:val="center"/>
          </w:tcPr>
          <w:p w:rsidRDefault="00A30307" w:rsidP="000F0161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EUROHERC OSIGURANJE d.d. OIB: 22694857747</w:t>
            </w:r>
          </w:p>
        </w:tc>
        <w:tc>
          <w:tcPr>
            <w:tcW w:type="dxa" w:w="1617"/>
            <w:vAlign w:val="center"/>
          </w:tcPr>
          <w:p w:rsidRDefault="00A30307" w:rsidP="00D145FA" w:rsidR="00A30307" w:rsidRPr="00D145FA">
            <w:pPr>
              <w:spacing w:lineRule="auto" w:line="27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5.174,77</w:t>
            </w:r>
          </w:p>
        </w:tc>
      </w:tr>
      <w:tr w:rsidTr="00D145FA" w:rsidR="00A30307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30307" w:rsidP="000F0161" w:rsidR="00A30307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380"/>
            <w:vAlign w:val="center"/>
          </w:tcPr>
          <w:p w:rsidRDefault="00A30307" w:rsidP="00A30307" w:rsidR="00A30307" w:rsidRPr="000F016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S.C.SABINA IMPEX S.R.L.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Rumunjska, </w:t>
            </w: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: </w:t>
            </w:r>
            <w:r w:rsidRPr="000F0161">
              <w:rPr>
                <w:rFonts w:cs="Times New Roman" w:hAnsi="Times New Roman" w:ascii="Times New Roman"/>
                <w:sz w:val="24"/>
                <w:szCs w:val="24"/>
              </w:rPr>
              <w:t>48620615866</w:t>
            </w:r>
          </w:p>
        </w:tc>
        <w:tc>
          <w:tcPr>
            <w:tcW w:type="dxa" w:w="1617"/>
            <w:vAlign w:val="center"/>
          </w:tcPr>
          <w:p w:rsidRDefault="00A30307" w:rsidP="00D145FA" w:rsidR="00A30307" w:rsidRPr="00D145FA">
            <w:pPr>
              <w:spacing w:lineRule="auto" w:line="27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145FA">
              <w:rPr>
                <w:rFonts w:cs="Times New Roman" w:hAnsi="Times New Roman" w:ascii="Times New Roman"/>
                <w:sz w:val="24"/>
                <w:szCs w:val="24"/>
              </w:rPr>
              <w:t>14.257.784,53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</w:t>
      </w:r>
      <w:r w:rsidR="004237B5">
        <w:rPr>
          <w:rFonts w:cs="Times New Roman" w:hAnsi="Times New Roman" w:ascii="Times New Roman"/>
          <w:bCs/>
          <w:sz w:val="24"/>
          <w:szCs w:val="24"/>
        </w:rPr>
        <w:t xml:space="preserve">sud 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650E2C">
        <w:rPr>
          <w:rFonts w:cs="Times New Roman" w:hAnsi="Times New Roman" w:ascii="Times New Roman"/>
          <w:bCs/>
          <w:sz w:val="24"/>
          <w:szCs w:val="24"/>
        </w:rPr>
        <w:t>, budući da niti jedna prijavljena tražbina nije osporena,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50E2C">
        <w:rPr>
          <w:rFonts w:cs="Times New Roman" w:hAnsi="Times New Roman" w:ascii="Times New Roman"/>
          <w:bCs/>
          <w:sz w:val="24"/>
          <w:szCs w:val="24"/>
        </w:rPr>
        <w:t>temeljem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člank</w:t>
      </w:r>
      <w:r w:rsidR="00650E2C">
        <w:rPr>
          <w:rFonts w:cs="Times New Roman" w:hAnsi="Times New Roman" w:ascii="Times New Roman"/>
          <w:bCs/>
          <w:sz w:val="24"/>
          <w:szCs w:val="24"/>
        </w:rPr>
        <w:t>a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50E2C" w:rsidP="009903DC" w:rsidR="00650E2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4237B5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4237B5">
        <w:rPr>
          <w:rFonts w:cs="Times New Roman" w:hAnsi="Times New Roman" w:ascii="Times New Roman"/>
          <w:bCs/>
          <w:sz w:val="24"/>
          <w:szCs w:val="24"/>
        </w:rPr>
        <w:t xml:space="preserve">7. rujna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4237B5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4237B5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91084B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084B" w:rsidP="009903DC" w:rsidR="0091084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084B" w:rsidP="009903DC" w:rsidR="009108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1084B" w:rsidP="009903DC" w:rsidR="009108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9108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08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91084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B9B" w:rsidR="00904B9B">
      <w:r>
        <w:separator/>
      </w:r>
    </w:p>
  </w:endnote>
  <w:endnote w:id="0" w:type="continuationSeparator">
    <w:p w:rsidRDefault="00904B9B" w:rsidR="00904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B9B" w:rsidR="00904B9B">
      <w:r>
        <w:separator/>
      </w:r>
    </w:p>
  </w:footnote>
  <w:footnote w:id="0" w:type="continuationSeparator">
    <w:p w:rsidRDefault="00904B9B" w:rsidR="00904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330996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2F4B71">
      <w:rPr>
        <w:rFonts w:cs="Times New Roman" w:hAnsi="Times New Roman" w:ascii="Times New Roman"/>
      </w:rPr>
      <w:t>5856/16</w:t>
    </w:r>
    <w:r w:rsidR="0091084B">
      <w:rPr>
        <w:rFonts w:cs="Times New Roman" w:hAnsi="Times New Roman" w:ascii="Times New Roman"/>
      </w:rPr>
      <w:t>-35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126"/>
    <w:rsid w:val="00020BA4"/>
    <w:rsid w:val="00032919"/>
    <w:rsid w:val="0006417A"/>
    <w:rsid w:val="0006505A"/>
    <w:rsid w:val="00071D41"/>
    <w:rsid w:val="00082920"/>
    <w:rsid w:val="000B709D"/>
    <w:rsid w:val="000F0161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2E0DC1"/>
    <w:rsid w:val="002F2A49"/>
    <w:rsid w:val="002F4B71"/>
    <w:rsid w:val="00320107"/>
    <w:rsid w:val="00323433"/>
    <w:rsid w:val="00330996"/>
    <w:rsid w:val="003423A6"/>
    <w:rsid w:val="0036341C"/>
    <w:rsid w:val="00364979"/>
    <w:rsid w:val="00366457"/>
    <w:rsid w:val="003B4CA6"/>
    <w:rsid w:val="003C6959"/>
    <w:rsid w:val="003E367D"/>
    <w:rsid w:val="004155FA"/>
    <w:rsid w:val="004237B5"/>
    <w:rsid w:val="004635C7"/>
    <w:rsid w:val="00473DB3"/>
    <w:rsid w:val="004A20F9"/>
    <w:rsid w:val="004B074A"/>
    <w:rsid w:val="004B5C92"/>
    <w:rsid w:val="004E5730"/>
    <w:rsid w:val="00505933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0E2C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04B9B"/>
    <w:rsid w:val="0091084B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30307"/>
    <w:rsid w:val="00AA0C7F"/>
    <w:rsid w:val="00AB314A"/>
    <w:rsid w:val="00AC4626"/>
    <w:rsid w:val="00AC50A4"/>
    <w:rsid w:val="00B1532C"/>
    <w:rsid w:val="00B34CEC"/>
    <w:rsid w:val="00B70980"/>
    <w:rsid w:val="00B72126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0210C"/>
    <w:rsid w:val="00D12600"/>
    <w:rsid w:val="00D145FA"/>
    <w:rsid w:val="00D27EA3"/>
    <w:rsid w:val="00D373D4"/>
    <w:rsid w:val="00D74871"/>
    <w:rsid w:val="00DA0460"/>
    <w:rsid w:val="00DB4D74"/>
    <w:rsid w:val="00DD444D"/>
    <w:rsid w:val="00E107B5"/>
    <w:rsid w:val="00E13CBB"/>
    <w:rsid w:val="00E266B6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0711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30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9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9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9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9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30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9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9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9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9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St-5856/2016</izvorni_sadrzaj>
    <derivirana_varijabla naziv="DomainObject.Predmet.OznakaBroj_1">St-5856/2016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PROMDEST d.o.o.</izvorni_sadrzaj>
    <derivirana_varijabla naziv="DomainObject.Predmet.ProtustrankaFormated_1">  PROMDEST d.o.o.</derivirana_varijabla>
  </DomainObject.Predmet.ProtustrankaFormated>
  <DomainObject.Predmet.ProtustrankaFormatedOIB>
    <izvorni_sadrzaj>  PROMDEST d.o.o., OIB 12737289668</izvorni_sadrzaj>
    <derivirana_varijabla naziv="DomainObject.Predmet.ProtustrankaFormatedOIB_1">  PROMDEST d.o.o., OIB 12737289668</derivirana_varijabla>
  </DomainObject.Predmet.ProtustrankaFormatedOIB>
  <DomainObject.Predmet.ProtustrankaFormatedWithAdress>
    <izvorni_sadrzaj> PROMDEST d.o.o., Sajmišna 24/b, 10380 Sveti Ivan Zelina</izvorni_sadrzaj>
    <derivirana_varijabla naziv="DomainObject.Predmet.ProtustrankaFormatedWithAdress_1"> PROMDEST d.o.o., Sajmišna 24/b, 10380 Sveti Ivan Zelina</derivirana_varijabla>
  </DomainObject.Predmet.ProtustrankaFormatedWithAdress>
  <DomainObject.Predmet.ProtustrankaFormatedWithAdressOIB>
    <izvorni_sadrzaj> PROMDEST d.o.o., OIB 12737289668, Sajmišna 24/b, 10380 Sveti Ivan Zelina</izvorni_sadrzaj>
    <derivirana_varijabla naziv="DomainObject.Predmet.ProtustrankaFormatedWithAdressOIB_1"> PROMDEST d.o.o., OIB 12737289668, Sajmišna 24/b, 10380 Sveti Ivan Zelina</derivirana_varijabla>
  </DomainObject.Predmet.ProtustrankaFormatedWithAdressOIB>
  <DomainObject.Predmet.ProtustrankaWithAdress>
    <izvorni_sadrzaj>PROMDEST d.o.o. Sajmišna 24/b, 10380 Sveti Ivan Zelina</izvorni_sadrzaj>
    <derivirana_varijabla naziv="DomainObject.Predmet.ProtustrankaWithAdress_1">PROMDEST d.o.o. Sajmišna 24/b, 10380 Sveti Ivan Zelina</derivirana_varijabla>
  </DomainObject.Predmet.ProtustrankaWithAdress>
  <DomainObject.Predmet.ProtustrankaWithAdressOIB>
    <izvorni_sadrzaj>PROMDEST d.o.o., OIB 12737289668, Sajmišna 24/b, 10380 Sveti Ivan Zelina</izvorni_sadrzaj>
    <derivirana_varijabla naziv="DomainObject.Predmet.ProtustrankaWithAdressOIB_1">PROMDEST d.o.o., OIB 12737289668, Sajmišna 24/b, 10380 Sveti Ivan Zelina</derivirana_varijabla>
  </DomainObject.Predmet.ProtustrankaWithAdressOIB>
  <DomainObject.Predmet.ProtustrankaNazivFormated>
    <izvorni_sadrzaj>PROMDEST d.o.o.</izvorni_sadrzaj>
    <derivirana_varijabla naziv="DomainObject.Predmet.ProtustrankaNazivFormated_1">PROMDEST d.o.o.</derivirana_varijabla>
  </DomainObject.Predmet.ProtustrankaNazivFormated>
  <DomainObject.Predmet.ProtustrankaNazivFormatedOIB>
    <izvorni_sadrzaj>PROMDEST d.o.o., OIB 12737289668</izvorni_sadrzaj>
    <derivirana_varijabla naziv="DomainObject.Predmet.ProtustrankaNazivFormatedOIB_1">PROMDEST d.o.o., OIB 12737289668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PRIVREDNA BANKA ZAGREB - DIONIČKO DRUŠTVO zastupanog po punomoćniku Davor Ivančić; REPUBLIKA HRVATSKA, MINISTARSTVO FINANCIJA, POREZNA UPRAVA zastupanog po punomoćniku Županijsko državno odvjetništvo u Velikoj Gorici</izvorni_sadrzaj>
    <derivirana_varijabla naziv="DomainObject.Predmet.StrankaFormated_1">  FINA Regionalni centar Zagreb; PRIVREDNA BANKA ZAGREB - DIONIČKO DRUŠTVO zastupanog po punomoćniku Davor Ivančić; REPUBLIKA HRVATSKA, MINISTARSTVO FINANCIJA, POREZNA UPRAVA zastupanog po punomoćniku Županijsko državno odvjetništvo u Velikoj Gorici</derivirana_varijabla>
  </DomainObject.Predmet.StrankaFormated>
  <DomainObject.Predmet.StrankaFormatedOIB>
    <izvorni_sadrzaj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izvorni_sadrzaj>
    <derivirana_varijabla naziv="DomainObject.Predmet.StrankaFormatedOIB_1"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izvorni_sadrzaj>
    <derivirana_varijabla naziv="DomainObject.Predmet.StrankaFormatedWithAdress_1"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Zagreb,PRIVREDNA BANKA ZAGREB - DIONIČKO DRUŠTVO Radnička cesta 50,10000 Zagreb,REPUBLIKA HRVATSKA, MINISTARSTVO FINANCIJA, POREZNA UPRAVA /,10000 Zagreb</izvorni_sadrzaj>
    <derivirana_varijabla naziv="DomainObject.Predmet.StrankaWithAdress_1">FINA Regionalni centar Zagreb Trg svibanjskih žrtava 1995. 1,10000 Zagreb,PRIVREDNA BANKA ZAGREB - DIONIČKO DRUŠTVO Radnička cesta 50,10000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derivirana_varijabla>
  </DomainObject.Predmet.StrankaWithAdressOIB>
  <DomainObject.Predmet.StrankaNazivFormated>
    <izvorni_sadrzaj>FINA Regionalni centar Zagreb,PRIVREDNA BANKA ZAGREB - DIONIČKO DRUŠTVO,REPUBLIKA HRVATSKA, MINISTARSTVO FINANCIJA, POREZNA UPRAVA</izvorni_sadrzaj>
    <derivirana_varijabla naziv="DomainObject.Predmet.StrankaNazivFormated_1">FINA Regionalni centar Zagreb,PRIVREDNA BANKA ZAGREB - DIONIČKO DRUŠTVO,REPUBLIKA HRVATSKA, MINISTARSTVO FINANCIJA, POREZNA UPRAVA</derivirana_varijabla>
  </DomainObject.Predmet.StrankaNazivFormated>
  <DomainObject.Predmet.StrankaNazivFormatedOIB>
    <izvorni_sadrzaj>FINA Regionalni centar Zagreb, OIB 85821130368,PRIVREDNA BANKA ZAGREB - DIONIČKO DRUŠTVO, OIB 02535697732,REPUBLIKA HRVATSKA, MINISTARSTVO FINANCIJA, POREZNA UPRAVA, OIB 18683136487</izvorni_sadrzaj>
    <derivirana_varijabla naziv="DomainObject.Predmet.StrankaNazivFormatedOIB_1">FINA Regionalni centar Zagreb, OIB 85821130368,PRIVREDNA BANKA ZAGREB - DIONIČKO DRUŠTVO, OIB 02535697732,REPUBLIKA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izvorni_sadrzaj>
    <derivirana_varijabla naziv="DomainObject.Predmet.StrankaListFormated_1"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PRIVREDNA BANKA ZAGREB - DIONIČKO DRUŠTVO</item>
      <item>REPUBLIKA HRVATSKA, MINISTARSTVO FINANCIJA, POREZNA UPRAVA</item>
    </izvorni_sadrzaj>
    <derivirana_varijabla naziv="DomainObject.Predmet.StrankaListNazivFormated_1">
      <item>FINA Regionalni centar Zagreb</item>
      <item>PRIVREDNA BANKA ZAGREB -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PRIVREDNA BANKA ZAGREB - DIONIČKO DRUŠTVO, OIB 02535697732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PRIVREDNA BANKA ZAGREB - DIONIČKO DRUŠTVO, OIB 02535697732</item>
      <item>REPUBLIKA HRVATSKA, MINISTARSTVO FINANCIJA, POREZNA UPRAVA, OIB 18683136487</item>
    </derivirana_varijabla>
  </DomainObject.Predmet.StrankaListNazivFormatedOIB>
  <DomainObject.Predmet.ProtuStrankaListFormated>
    <izvorni_sadrzaj>
      <item>PROMDEST d.o.o.</item>
    </izvorni_sadrzaj>
    <derivirana_varijabla naziv="DomainObject.Predmet.ProtuStrankaListFormated_1">
      <item>PROMDEST d.o.o.</item>
    </derivirana_varijabla>
  </DomainObject.Predmet.ProtuStrankaListFormated>
  <DomainObject.Predmet.ProtuStrankaListFormatedOIB>
    <izvorni_sadrzaj>
      <item>PROMDEST d.o.o., OIB 12737289668</item>
    </izvorni_sadrzaj>
    <derivirana_varijabla naziv="DomainObject.Predmet.ProtuStrankaListFormatedOIB_1">
      <item>PROMDEST d.o.o., OIB 12737289668</item>
    </derivirana_varijabla>
  </DomainObject.Predmet.ProtuStrankaListFormatedOIB>
  <DomainObject.Predmet.ProtuStrankaListFormatedWithAdress>
    <izvorni_sadrzaj>
      <item>PROMDEST d.o.o., Sajmišna 24/b, 10380 Sveti Ivan Zelina</item>
    </izvorni_sadrzaj>
    <derivirana_varijabla naziv="DomainObject.Predmet.ProtuStrankaListFormatedWithAdress_1">
      <item>PROMDEST d.o.o., Sajmišna 24/b, 10380 Sveti Ivan Zelina</item>
    </derivirana_varijabla>
  </DomainObject.Predmet.ProtuStrankaListFormatedWithAdress>
  <DomainObject.Predmet.ProtuStrankaListFormatedWithAdressOIB>
    <izvorni_sadrzaj>
      <item>PROMDEST d.o.o., OIB 12737289668, Sajmišna 24/b, 10380 Sveti Ivan Zelina</item>
    </izvorni_sadrzaj>
    <derivirana_varijabla naziv="DomainObject.Predmet.ProtuStrankaListFormatedWithAdressOIB_1">
      <item>PROMDEST d.o.o., OIB 12737289668, Sajmišna 24/b, 10380 Sveti Ivan Zelina</item>
    </derivirana_varijabla>
  </DomainObject.Predmet.ProtuStrankaListFormatedWithAdressOIB>
  <DomainObject.Predmet.ProtuStrankaListNazivFormated>
    <izvorni_sadrzaj>
      <item>PROMDEST d.o.o.</item>
    </izvorni_sadrzaj>
    <derivirana_varijabla naziv="DomainObject.Predmet.ProtuStrankaListNazivFormated_1">
      <item>PROMDEST d.o.o.</item>
    </derivirana_varijabla>
  </DomainObject.Predmet.ProtuStrankaListNazivFormated>
  <DomainObject.Predmet.ProtuStrankaListNazivFormatedOIB>
    <izvorni_sadrzaj>
      <item>PROMDEST d.o.o., OIB 12737289668</item>
    </izvorni_sadrzaj>
    <derivirana_varijabla naziv="DomainObject.Predmet.ProtuStrankaListNazivFormatedOIB_1">
      <item>PROMDEST d.o.o., OIB 12737289668</item>
    </derivirana_varijabla>
  </DomainObject.Predmet.ProtuStrankaListNazivFormatedOIB>
  <DomainObject.Predmet.OstaliListFormated>
    <izvorni_sadrzaj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izvorni_sadrzaj>
    <derivirana_varijabla naziv="DomainObject.Predmet.OstaliListFormated_1"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derivirana_varijabla>
  </DomainObject.Predmet.OstaliListFormated>
  <DomainObject.Predmet.OstaliListFormatedOIB>
    <izvorni_sadrzaj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izvorni_sadrzaj>
    <derivirana_varijabla naziv="DomainObject.Predmet.OstaliListFormatedOIB_1"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derivirana_varijabla>
  </DomainObject.Predmet.OstaliListFormatedOIB>
  <DomainObject.Predmet.OstaliListFormatedWithAdress>
    <izvorni_sadrzaj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izvorni_sadrzaj>
    <derivirana_varijabla naziv="DomainObject.Predmet.OstaliListFormatedWithAdress_1"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derivirana_varijabla>
  </DomainObject.Predmet.OstaliListFormatedWithAdress>
  <DomainObject.Predmet.OstaliListFormatedWithAdressOIB>
    <izvorni_sadrzaj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izvorni_sadrzaj>
    <derivirana_varijabla naziv="DomainObject.Predmet.OstaliListFormatedWithAdressOIB_1"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derivirana_varijabla>
  </DomainObject.Predmet.OstaliListFormatedWithAdressOIB>
  <DomainObject.Predmet.OstaliListNazivFormated>
    <izvorni_sadrzaj>
      <item>Snježana Smoljanec</item>
      <item>Davor Ivančić</item>
      <item>Županijsko državno odvjetništvo u Velikoj Gorici</item>
      <item>Miron Markičević</item>
      <item>Tihomir Smoljanec</item>
    </izvorni_sadrzaj>
    <derivirana_varijabla naziv="DomainObject.Predmet.OstaliListNazivFormated_1">
      <item>Snježana Smoljanec</item>
      <item>Davor Ivančić</item>
      <item>Županijsko državno odvjetništvo u Velikoj Gorici</item>
      <item>Miron Markičević</item>
      <item>Tihomir Smoljanec</item>
    </derivirana_varijabla>
  </DomainObject.Predmet.OstaliListNazivFormated>
  <DomainObject.Predmet.OstaliListNazivFormatedOIB>
    <izvorni_sadrzaj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izvorni_sadrzaj>
    <derivirana_varijabla naziv="DomainObject.Predmet.OstaliListNazivFormatedOIB_1"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PROMDEST d.o.o.</izvorni_sadrzaj>
    <derivirana_varijabla naziv="DomainObject.Predmet.ProtustrankaIDrugi_1">PROMDEST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PROMDEST d.o.o., OIB 12737289668, Sajmišna 24/b, 10380 Sveti Ivan Zelina</izvorni_sadrzaj>
    <derivirana_varijabla naziv="DomainObject.Predmet.ProtustrankaIDrugiAdressOIB_1">PROMDEST d.o.o., OIB 12737289668, Sajmišna 24/b,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izvorni_sadrzaj>
    <derivirana_varijabla naziv="DomainObject.Predmet.SudioniciListNaziv_1"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derivirana_varijabla>
  </DomainObject.Predmet.SudioniciListNaziv>
  <DomainObject.Predmet.SudioniciListAdressOIB>
    <izvorni_sadrzaj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izvorni_sadrzaj>
    <derivirana_varijabla naziv="DomainObject.Predmet.SudioniciListAdressOIB_1"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izvorni_sadrzaj>
    <derivirana_varijabla naziv="DomainObject.Predmet.SudioniciListNazivOIB_1"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1793</properties:Characters>
  <properties:Lines>109</properties:Lines>
  <properties:Paragraphs>78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2018-09-10T12:29:00Z</dcterms:created>
  <dc:creator>MK</dc:creator>
  <cp:lastModifiedBy>Sonja Pilić</cp:lastModifiedBy>
  <cp:lastPrinted>2018-09-10T12:32:00Z</cp:lastPrinted>
  <dcterms:modified xmlns:xsi="http://www.w3.org/2001/XMLSchema-instance" xsi:type="dcterms:W3CDTF">2018-09-10T12:33:00Z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