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7fc5" w14:paraId="b337fc5" w:rsidRDefault="00D928B9" w:rsidP="0011213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12130" w:rsidP="00112130" w:rsidR="00112130" w:rsidRPr="0011213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112130" w:rsidP="00112130" w:rsidR="00112130" w:rsidRPr="00112130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112130">
        <w:rPr>
          <w:rFonts w:cs="Times New Roman" w:eastAsia="Times New Roman"/>
          <w:noProof/>
          <w:lang w:eastAsia="hr-HR"/>
        </w:rPr>
        <w:t>2. St-5835/15</w:t>
      </w:r>
      <w:r w:rsidRPr="00C729AE">
        <w:rPr>
          <w:rFonts w:cs="Times New Roman" w:eastAsia="Times New Roman"/>
          <w:noProof/>
          <w:lang w:eastAsia="hr-HR"/>
        </w:rPr>
        <w:t>-7</w:t>
      </w:r>
    </w:p>
    <w:p w:rsidRDefault="00112130" w:rsidP="00112130" w:rsidR="00112130" w:rsidRPr="00112130">
      <w:pPr>
        <w:spacing w:after="0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 xml:space="preserve">REPUBLIKA HRVATSKA </w:t>
      </w:r>
    </w:p>
    <w:p w:rsidRDefault="00112130" w:rsidP="00112130" w:rsidR="00112130" w:rsidRPr="00112130">
      <w:pPr>
        <w:spacing w:after="0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Trgovački sud u Zagrebu</w:t>
      </w:r>
    </w:p>
    <w:p w:rsidRDefault="00112130" w:rsidP="00112130" w:rsidR="00112130" w:rsidRPr="00112130">
      <w:pPr>
        <w:spacing w:after="0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Stalna služba</w:t>
      </w:r>
    </w:p>
    <w:p w:rsidRDefault="00112130" w:rsidP="00112130" w:rsidR="00112130" w:rsidRPr="00112130">
      <w:pPr>
        <w:spacing w:after="0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Karlovac, Ljudevita Šestića 4</w:t>
      </w: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  <w:r w:rsidRPr="00C729AE">
        <w:rPr>
          <w:rFonts w:cs="Times New Roman" w:eastAsia="Times New Roman"/>
          <w:lang w:eastAsia="hr-HR"/>
        </w:rPr>
        <w:t xml:space="preserve"> U   I M E  </w:t>
      </w:r>
      <w:r w:rsidRPr="00112130">
        <w:rPr>
          <w:rFonts w:cs="Times New Roman" w:eastAsia="Times New Roman"/>
          <w:lang w:eastAsia="hr-HR"/>
        </w:rPr>
        <w:t xml:space="preserve">R E P U B L I K </w:t>
      </w:r>
      <w:r w:rsidRPr="00C729AE">
        <w:rPr>
          <w:rFonts w:cs="Times New Roman" w:eastAsia="Times New Roman"/>
          <w:lang w:eastAsia="hr-HR"/>
        </w:rPr>
        <w:t>E</w:t>
      </w:r>
      <w:r w:rsidRPr="00112130">
        <w:rPr>
          <w:rFonts w:cs="Times New Roman" w:eastAsia="Times New Roman"/>
          <w:lang w:eastAsia="hr-HR"/>
        </w:rPr>
        <w:t xml:space="preserve">    H R V A T S K </w:t>
      </w:r>
      <w:r w:rsidRPr="00C729AE">
        <w:rPr>
          <w:rFonts w:cs="Times New Roman" w:eastAsia="Times New Roman"/>
          <w:lang w:eastAsia="hr-HR"/>
        </w:rPr>
        <w:t>E</w:t>
      </w: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R J E Š E N J E</w:t>
      </w: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ab/>
        <w:t xml:space="preserve">Trgovački sud u Zagrebu, </w:t>
      </w:r>
      <w:r w:rsidRPr="00C729AE">
        <w:rPr>
          <w:rFonts w:cs="Times New Roman" w:eastAsia="Times New Roman"/>
          <w:lang w:eastAsia="hr-HR"/>
        </w:rPr>
        <w:t xml:space="preserve">Stalna služba, </w:t>
      </w:r>
      <w:r w:rsidRPr="00112130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112130">
        <w:rPr>
          <w:rFonts w:cs="Times New Roman" w:eastAsia="Times New Roman"/>
          <w:noProof/>
          <w:lang w:eastAsia="hr-HR"/>
        </w:rPr>
        <w:t>STORYTELLERS d.o.o. Mičevec, Grad Velika Gorica, Stjepana Radića 51, OIB:11541156568, MBS:080797042</w:t>
      </w:r>
      <w:r w:rsidRPr="00112130">
        <w:rPr>
          <w:rFonts w:cs="Times New Roman" w:eastAsia="Times New Roman"/>
          <w:lang w:eastAsia="hr-HR"/>
        </w:rPr>
        <w:t>, dana 9. ožujka 2016.g.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r i j e š i o    j</w:t>
      </w:r>
      <w:r w:rsidR="00C729AE">
        <w:rPr>
          <w:rFonts w:cs="Times New Roman" w:eastAsia="Times New Roman"/>
          <w:lang w:eastAsia="hr-HR"/>
        </w:rPr>
        <w:t xml:space="preserve"> </w:t>
      </w:r>
      <w:r w:rsidRPr="00112130">
        <w:rPr>
          <w:rFonts w:cs="Times New Roman" w:eastAsia="Times New Roman"/>
          <w:lang w:eastAsia="hr-HR"/>
        </w:rPr>
        <w:t>e</w:t>
      </w: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 xml:space="preserve">I.     Otvara se stečajni postupak nad dužnikom </w:t>
      </w:r>
      <w:r w:rsidRPr="00112130">
        <w:rPr>
          <w:rFonts w:cs="Times New Roman" w:eastAsia="Times New Roman"/>
          <w:noProof/>
          <w:lang w:eastAsia="hr-HR"/>
        </w:rPr>
        <w:t>STORYTELLERS d.o.o. Mičevec, Grad Velika Gorica, Stjepana Radića 51, OIB:11541156568, MBS:080797042</w:t>
      </w:r>
      <w:r w:rsidRPr="00112130">
        <w:rPr>
          <w:rFonts w:cs="Times New Roman" w:eastAsia="Times New Roman"/>
          <w:lang w:eastAsia="hr-HR"/>
        </w:rPr>
        <w:t>. Stečajni postupak otvoren je dana 9.ožujka 2016. u 1</w:t>
      </w:r>
      <w:r w:rsidRPr="00C729AE">
        <w:rPr>
          <w:rFonts w:cs="Times New Roman" w:eastAsia="Times New Roman"/>
          <w:lang w:eastAsia="hr-HR"/>
        </w:rPr>
        <w:t>0</w:t>
      </w:r>
      <w:r w:rsidRPr="00112130">
        <w:rPr>
          <w:rFonts w:cs="Times New Roman" w:eastAsia="Times New Roman"/>
          <w:lang w:eastAsia="hr-HR"/>
        </w:rPr>
        <w:t>,</w:t>
      </w:r>
      <w:r w:rsidRPr="00C729AE">
        <w:rPr>
          <w:rFonts w:cs="Times New Roman" w:eastAsia="Times New Roman"/>
          <w:lang w:eastAsia="hr-HR"/>
        </w:rPr>
        <w:t>5</w:t>
      </w:r>
      <w:r w:rsidRPr="00112130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112130" w:rsidP="00112130" w:rsidR="00112130" w:rsidRPr="0011213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II.      Za stečajnog upravitelja imenuje Renato Sabljić iz Zagreba, Zdenački zavoj 14, OIB:74644810692.</w:t>
      </w:r>
    </w:p>
    <w:p w:rsidRDefault="00112130" w:rsidP="00112130" w:rsidR="00112130" w:rsidRPr="0011213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112130">
        <w:rPr>
          <w:rFonts w:cs="Times New Roman" w:eastAsia="Times New Roman"/>
          <w:lang w:eastAsia="hr-HR"/>
        </w:rPr>
        <w:t>III.   Zaključuje se stečajni postupak nad dužnikom</w:t>
      </w:r>
      <w:r w:rsidRPr="00112130">
        <w:rPr>
          <w:rFonts w:cs="Times New Roman" w:eastAsia="Times New Roman"/>
          <w:lang w:eastAsia="hr-HR" w:val="en-GB"/>
        </w:rPr>
        <w:t xml:space="preserve"> </w:t>
      </w:r>
      <w:r w:rsidRPr="00112130">
        <w:rPr>
          <w:rFonts w:cs="Times New Roman" w:eastAsia="Times New Roman"/>
          <w:noProof/>
          <w:lang w:eastAsia="hr-HR"/>
        </w:rPr>
        <w:t>STORYTELLERS d.o.o. Mičevec, Grad Velika Gorica, Stjepana Radića 51, OIB:11541156568, MBS:080797042</w:t>
      </w:r>
      <w:r w:rsidRPr="00112130">
        <w:rPr>
          <w:rFonts w:cs="Times New Roman" w:eastAsia="Times New Roman"/>
          <w:lang w:eastAsia="hr-HR" w:val="en-GB"/>
        </w:rPr>
        <w:t>.</w:t>
      </w:r>
    </w:p>
    <w:p w:rsidRDefault="00112130" w:rsidP="00112130" w:rsidR="00112130" w:rsidRPr="0011213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Obrazloženje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U Karlovcu, 9. ožujka 2016.g.</w:t>
      </w: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 xml:space="preserve">      SUDAC:</w:t>
      </w:r>
    </w:p>
    <w:p w:rsidRDefault="00112130" w:rsidP="00D928B9" w:rsidR="00112130" w:rsidRPr="00112130">
      <w:pPr>
        <w:spacing w:after="0"/>
        <w:jc w:val="right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Suzana Ivanović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Uputa o pravnom lijeku: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1213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112130">
        <w:rPr>
          <w:rFonts w:cs="Times New Roman" w:eastAsia="Times New Roman"/>
          <w:i/>
          <w:lang w:eastAsia="hr-HR"/>
        </w:rPr>
        <w:t xml:space="preserve">.  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DNA: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1.) Podnositelju zahtjeva: FINA-i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2.) Dužnik i zakonski zastupnik dužnika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3.) Ministarstvo pravosuđa po ŽDO Zagreb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5.) Mrežna stranica e-Oglasne ploče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6.) Porezna uprava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  <w:r w:rsidRPr="00112130">
        <w:rPr>
          <w:rFonts w:cs="Times New Roman" w:eastAsia="Times New Roman"/>
          <w:lang w:eastAsia="hr-HR"/>
        </w:rPr>
        <w:t>7.) Stečajnom upravitelju</w:t>
      </w:r>
    </w:p>
    <w:p w:rsidRDefault="00112130" w:rsidP="00112130" w:rsidR="00112130" w:rsidRPr="00112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112130" w:rsidP="00112130" w:rsidR="00112130" w:rsidRPr="0011213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112130" w:rsidP="00112130" w:rsidR="00112130" w:rsidRPr="0011213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12130" w:rsidP="00112130" w:rsidR="00112130" w:rsidRPr="0011213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12130" w:rsidP="00112130" w:rsidR="00112130" w:rsidRPr="0011213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12130" w:rsidP="00112130" w:rsidR="00112130" w:rsidRPr="0011213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112130" w:rsidP="00112130" w:rsidR="00112130" w:rsidRPr="0011213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130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9AE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8B9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01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St-5835/2015-7</izvorni_sadrzaj>
    <derivirana_varijabla naziv="DomainObject.Oznaka_1">St-5835/2015-7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5835</izvorni_sadrzaj>
    <derivirana_varijabla naziv="DomainObject.Predmet.Broj_1">5835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St-5835/2015</izvorni_sadrzaj>
    <derivirana_varijabla naziv="DomainObject.Predmet.OznakaBroj_1">St-5835/2015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STORYTELLERS d.o.o.</izvorni_sadrzaj>
    <derivirana_varijabla naziv="DomainObject.Predmet.ProtustrankaFormated_1">  STORYTELLERS d.o.o.</derivirana_varijabla>
  </DomainObject.Predmet.ProtustrankaFormated>
  <DomainObject.Predmet.ProtustrankaFormatedOIB>
    <izvorni_sadrzaj>  STORYTELLERS d.o.o., OIB 11541156568</izvorni_sadrzaj>
    <derivirana_varijabla naziv="DomainObject.Predmet.ProtustrankaFormatedOIB_1">  STORYTELLERS d.o.o., OIB 11541156568</derivirana_varijabla>
  </DomainObject.Predmet.ProtustrankaFormatedOIB>
  <DomainObject.Predmet.ProtustrankaFormatedWithAdress>
    <izvorni_sadrzaj> STORYTELLERS d.o.o., Stjepana Radića 51, 10410 Mičevec</izvorni_sadrzaj>
    <derivirana_varijabla naziv="DomainObject.Predmet.ProtustrankaFormatedWithAdress_1"> STORYTELLERS d.o.o., Stjepana Radića 51, 10410 Mičevec</derivirana_varijabla>
  </DomainObject.Predmet.ProtustrankaFormatedWithAdress>
  <DomainObject.Predmet.ProtustrankaFormatedWithAdressOIB>
    <izvorni_sadrzaj> STORYTELLERS d.o.o., OIB 11541156568, Stjepana Radića 51, 10410 Mičevec</izvorni_sadrzaj>
    <derivirana_varijabla naziv="DomainObject.Predmet.ProtustrankaFormatedWithAdressOIB_1"> STORYTELLERS d.o.o., OIB 11541156568, Stjepana Radića 51, 10410 Mičevec</derivirana_varijabla>
  </DomainObject.Predmet.ProtustrankaFormatedWithAdressOIB>
  <DomainObject.Predmet.ProtustrankaWithAdress>
    <izvorni_sadrzaj>STORYTELLERS d.o.o. Stjepana Radića 51, 10410 Mičevec</izvorni_sadrzaj>
    <derivirana_varijabla naziv="DomainObject.Predmet.ProtustrankaWithAdress_1">STORYTELLERS d.o.o. Stjepana Radića 51, 10410 Mičevec</derivirana_varijabla>
  </DomainObject.Predmet.ProtustrankaWithAdress>
  <DomainObject.Predmet.ProtustrankaWithAdressOIB>
    <izvorni_sadrzaj>STORYTELLERS d.o.o., OIB 11541156568, Stjepana Radića 51, 10410 Mičevec</izvorni_sadrzaj>
    <derivirana_varijabla naziv="DomainObject.Predmet.ProtustrankaWithAdressOIB_1">STORYTELLERS d.o.o., OIB 11541156568, Stjepana Radića 51, 10410 Mičevec</derivirana_varijabla>
  </DomainObject.Predmet.ProtustrankaWithAdressOIB>
  <DomainObject.Predmet.ProtustrankaNazivFormated>
    <izvorni_sadrzaj>STORYTELLERS d.o.o.</izvorni_sadrzaj>
    <derivirana_varijabla naziv="DomainObject.Predmet.ProtustrankaNazivFormated_1">STORYTELLERS d.o.o.</derivirana_varijabla>
  </DomainObject.Predmet.ProtustrankaNazivFormated>
  <DomainObject.Predmet.ProtustrankaNazivFormatedOIB>
    <izvorni_sadrzaj>STORYTELLERS d.o.o., OIB 11541156568</izvorni_sadrzaj>
    <derivirana_varijabla naziv="DomainObject.Predmet.ProtustrankaNazivFormatedOIB_1">STORYTELLERS d.o.o., OIB 11541156568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STORYTELLERS d.o.o.</item>
    </izvorni_sadrzaj>
    <derivirana_varijabla naziv="DomainObject.Predmet.ProtuStrankaListFormated_1">
      <item>STORYTELLERS d.o.o.</item>
    </derivirana_varijabla>
  </DomainObject.Predmet.ProtuStrankaListFormated>
  <DomainObject.Predmet.ProtuStrankaListFormatedOIB>
    <izvorni_sadrzaj>
      <item>STORYTELLERS d.o.o., OIB 11541156568</item>
    </izvorni_sadrzaj>
    <derivirana_varijabla naziv="DomainObject.Predmet.ProtuStrankaListFormatedOIB_1">
      <item>STORYTELLERS d.o.o., OIB 11541156568</item>
    </derivirana_varijabla>
  </DomainObject.Predmet.ProtuStrankaListFormatedOIB>
  <DomainObject.Predmet.ProtuStrankaListFormatedWithAdress>
    <izvorni_sadrzaj>
      <item>STORYTELLERS d.o.o., Stjepana Radića 51, 10410 Mičevec</item>
    </izvorni_sadrzaj>
    <derivirana_varijabla naziv="DomainObject.Predmet.ProtuStrankaListFormatedWithAdress_1">
      <item>STORYTELLERS d.o.o., Stjepana Radića 51, 10410 Mičevec</item>
    </derivirana_varijabla>
  </DomainObject.Predmet.ProtuStrankaListFormatedWithAdress>
  <DomainObject.Predmet.ProtuStrankaListFormatedWithAdressOIB>
    <izvorni_sadrzaj>
      <item>STORYTELLERS d.o.o., OIB 11541156568, Stjepana Radića 51, 10410 Mičevec</item>
    </izvorni_sadrzaj>
    <derivirana_varijabla naziv="DomainObject.Predmet.ProtuStrankaListFormatedWithAdressOIB_1">
      <item>STORYTELLERS d.o.o., OIB 11541156568, Stjepana Radića 51, 10410 Mičevec</item>
    </derivirana_varijabla>
  </DomainObject.Predmet.ProtuStrankaListFormatedWithAdressOIB>
  <DomainObject.Predmet.ProtuStrankaListNazivFormated>
    <izvorni_sadrzaj>
      <item>STORYTELLERS d.o.o.</item>
    </izvorni_sadrzaj>
    <derivirana_varijabla naziv="DomainObject.Predmet.ProtuStrankaListNazivFormated_1">
      <item>STORYTELLERS d.o.o.</item>
    </derivirana_varijabla>
  </DomainObject.Predmet.ProtuStrankaListNazivFormated>
  <DomainObject.Predmet.ProtuStrankaListNazivFormatedOIB>
    <izvorni_sadrzaj>
      <item>STORYTELLERS d.o.o., OIB 11541156568</item>
    </izvorni_sadrzaj>
    <derivirana_varijabla naziv="DomainObject.Predmet.ProtuStrankaListNazivFormatedOIB_1">
      <item>STORYTELLERS d.o.o., OIB 11541156568</item>
    </derivirana_varijabla>
  </DomainObject.Predmet.ProtuStrankaListNazivFormatedOIB>
  <DomainObject.Predmet.OstaliListFormated>
    <izvorni_sadrzaj>
      <item>Sandra Špičić</item>
    </izvorni_sadrzaj>
    <derivirana_varijabla naziv="DomainObject.Predmet.OstaliListFormated_1">
      <item>Sandra Špičić</item>
    </derivirana_varijabla>
  </DomainObject.Predmet.OstaliListFormated>
  <DomainObject.Predmet.OstaliListFormatedOIB>
    <izvorni_sadrzaj>
      <item>Sandra Špičić, OIB 04558717217</item>
    </izvorni_sadrzaj>
    <derivirana_varijabla naziv="DomainObject.Predmet.OstaliListFormatedOIB_1">
      <item>Sandra Špičić, OIB 04558717217</item>
    </derivirana_varijabla>
  </DomainObject.Predmet.OstaliListFormatedOIB>
  <DomainObject.Predmet.OstaliListFormatedWithAdress>
    <izvorni_sadrzaj>
      <item>Sandra Špičić, Stjepana Radića 51, 10410 Mičevec</item>
    </izvorni_sadrzaj>
    <derivirana_varijabla naziv="DomainObject.Predmet.OstaliListFormatedWithAdress_1">
      <item>Sandra Špičić, Stjepana Radića 51, 10410 Mičevec</item>
    </derivirana_varijabla>
  </DomainObject.Predmet.OstaliListFormatedWithAdress>
  <DomainObject.Predmet.OstaliListFormatedWithAdressOIB>
    <izvorni_sadrzaj>
      <item>Sandra Špičić, OIB 04558717217, Stjepana Radića 51, 10410 Mičevec</item>
    </izvorni_sadrzaj>
    <derivirana_varijabla naziv="DomainObject.Predmet.OstaliListFormatedWithAdressOIB_1">
      <item>Sandra Špičić, OIB 04558717217, Stjepana Radića 51, 10410 Mičevec</item>
    </derivirana_varijabla>
  </DomainObject.Predmet.OstaliListFormatedWithAdressOIB>
  <DomainObject.Predmet.OstaliListNazivFormated>
    <izvorni_sadrzaj>
      <item>Sandra Špičić</item>
    </izvorni_sadrzaj>
    <derivirana_varijabla naziv="DomainObject.Predmet.OstaliListNazivFormated_1">
      <item>Sandra Špičić</item>
    </derivirana_varijabla>
  </DomainObject.Predmet.OstaliListNazivFormated>
  <DomainObject.Predmet.OstaliListNazivFormatedOIB>
    <izvorni_sadrzaj>
      <item>Sandra Špičić, OIB 04558717217</item>
    </izvorni_sadrzaj>
    <derivirana_varijabla naziv="DomainObject.Predmet.OstaliListNazivFormatedOIB_1">
      <item>Sandra Špičić, OIB 04558717217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St-5835/2015-7</izvorni_sadrzaj>
    <derivirana_varijabla naziv="DomainObject.PoslovniBrojDokumenta_1">St-5835/2015-7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STORYTELLERS d.o.o.</izvorni_sadrzaj>
    <derivirana_varijabla naziv="DomainObject.Predmet.ProtustrankaIDrugi_1">STORYTELLERS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STORYTELLERS d.o.o., OIB 11541156568, Stjepana Radića 51, 10410 Mičevec</izvorni_sadrzaj>
    <derivirana_varijabla naziv="DomainObject.Predmet.ProtustrankaIDrugiAdressOIB_1">STORYTELLERS d.o.o., OIB 11541156568, Stjepana Radića 51,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STORYTELLERS d.o.o.</item>
      <item>FINA Regionalni centar Zagreb</item>
      <item>Sandra Špičić</item>
    </izvorni_sadrzaj>
    <derivirana_varijabla naziv="DomainObject.Predmet.SudioniciListNaziv_1">
      <item>STORYTELLERS d.o.o.</item>
      <item>FINA Regionalni centar Zagreb</item>
      <item>Sandra Špičić</item>
    </derivirana_varijabla>
  </DomainObject.Predmet.SudioniciListNaziv>
  <DomainObject.Predmet.SudioniciListAdressOIB>
    <izvorni_sadrzaj>
      <item>STORYTELLERS d.o.o., OIB 11541156568, Stjepana Radića 51,10410 Mičevec</item>
      <item>FINA Regionalni centar Zagreb, OIB 85821130368, Trg svibanjskih žrtava 1995. br.1,10000 Zagreb</item>
      <item>Sandra Špičić, OIB 04558717217, Stjepana Radića 51,10410 Mičevec</item>
    </izvorni_sadrzaj>
    <derivirana_varijabla naziv="DomainObject.Predmet.SudioniciListAdressOIB_1">
      <item>STORYTELLERS d.o.o., OIB 11541156568, Stjepana Radića 51,10410 Mičevec</item>
      <item>FINA Regionalni centar Zagreb, OIB 85821130368, Trg svibanjskih žrtava 1995. br.1,10000 Zagreb</item>
      <item>Sandra Špičić, OIB 04558717217, Stjepana Radića 51,10410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18BF0-7A31-47F4-96A9-6C2EA0A80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2244</properties:Characters>
  <properties:Lines>84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2016-03-09T09:51:00Z</cp:lastPrinted>
  <dcterms:modified xmlns:xsi="http://www.w3.org/2001/XMLSchema-instance" xsi:type="dcterms:W3CDTF">2016-03-09T09:51:00Z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St-5835/2015-7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