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756a" w14:paraId="483756a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731B20">
        <w:rPr>
          <w:b/>
          <w:sz w:val="22"/>
          <w:szCs w:val="22"/>
        </w:rPr>
        <w:t>984/2016-7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731B20" w:rsidRPr="00731B20">
        <w:t>TOK društvo s ograničenom odgovornošću za graditeljstvo i trgovinu, Metković, Kneza Branimira 10, OIB: 82382120009</w:t>
      </w:r>
      <w:r w:rsidR="002B104E" w:rsidRPr="0027324A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3E6CFD">
        <w:rPr>
          <w:sz w:val="22"/>
          <w:szCs w:val="22"/>
        </w:rPr>
        <w:t>03. siječnja 2017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731B20" w:rsidRPr="00731B20">
        <w:rPr>
          <w:sz w:val="22"/>
          <w:szCs w:val="22"/>
        </w:rPr>
        <w:t>TOK društvo s ograničenom odgovornošću za graditeljstvo i trgovinu, Metković, Kneza Branimira 10, OIB: 82382120009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 xml:space="preserve">Stečajni postupak nad stečajnim </w:t>
      </w:r>
      <w:r w:rsidR="00731B20" w:rsidRPr="00731B20">
        <w:rPr>
          <w:sz w:val="22"/>
          <w:szCs w:val="22"/>
        </w:rPr>
        <w:t>TOK društvo s ograničenom odgovornošću za graditeljstvo i trgovinu, Metković, Kneza Branimira 10, OIB: 82382120009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E6CFD">
        <w:rPr>
          <w:sz w:val="22"/>
          <w:szCs w:val="22"/>
        </w:rPr>
        <w:t>03. siječnja 2017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</w:t>
      </w:r>
      <w:r w:rsidR="009F6BBE">
        <w:rPr>
          <w:sz w:val="22"/>
          <w:szCs w:val="22"/>
        </w:rPr>
        <w:t>3</w:t>
      </w:r>
      <w:r w:rsidR="000A7C9F">
        <w:rPr>
          <w:sz w:val="22"/>
          <w:szCs w:val="22"/>
        </w:rPr>
        <w:t>,</w:t>
      </w:r>
      <w:r w:rsidR="009F6BBE">
        <w:rPr>
          <w:sz w:val="22"/>
          <w:szCs w:val="22"/>
        </w:rPr>
        <w:t>15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3E6CFD">
      <w:pPr>
        <w:ind w:hanging="705" w:left="705"/>
        <w:jc w:val="both"/>
        <w:rPr>
          <w:sz w:val="22"/>
          <w:szCs w:val="22"/>
          <w:u w:val="single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>Stečajnim upravitelje</w:t>
      </w:r>
      <w:r w:rsidR="00B62EE5" w:rsidRPr="006F1E59">
        <w:rPr>
          <w:sz w:val="22"/>
          <w:szCs w:val="22"/>
        </w:rPr>
        <w:t xml:space="preserve">m imenuje se </w:t>
      </w:r>
      <w:r w:rsidR="006F1E59" w:rsidRPr="006F1E59">
        <w:rPr>
          <w:bCs/>
          <w:sz w:val="22"/>
          <w:szCs w:val="22"/>
        </w:rPr>
        <w:t>Renato Sabljić</w:t>
      </w:r>
      <w:r w:rsidR="001F7933" w:rsidRPr="006F1E59">
        <w:rPr>
          <w:bCs/>
          <w:sz w:val="22"/>
          <w:szCs w:val="22"/>
        </w:rPr>
        <w:t xml:space="preserve">, </w:t>
      </w:r>
      <w:r w:rsidR="006F1E59" w:rsidRPr="006F1E59">
        <w:rPr>
          <w:bCs/>
          <w:sz w:val="22"/>
          <w:szCs w:val="22"/>
        </w:rPr>
        <w:t xml:space="preserve">Zdenački zavoj 14, </w:t>
      </w:r>
      <w:r w:rsidR="001F7933" w:rsidRPr="006F1E59">
        <w:rPr>
          <w:bCs/>
          <w:sz w:val="22"/>
          <w:szCs w:val="22"/>
        </w:rPr>
        <w:t xml:space="preserve">Zagreb, OIB: </w:t>
      </w:r>
      <w:r w:rsidR="006F1E59" w:rsidRPr="006F1E59">
        <w:rPr>
          <w:bCs/>
          <w:sz w:val="22"/>
          <w:szCs w:val="22"/>
        </w:rPr>
        <w:t>74644810692</w:t>
      </w:r>
      <w:r w:rsidR="00067924" w:rsidRPr="006F1E59">
        <w:rPr>
          <w:bCs/>
          <w:sz w:val="22"/>
          <w:szCs w:val="22"/>
        </w:rPr>
        <w:t>.</w:t>
      </w:r>
      <w:r w:rsidR="00B62EE5" w:rsidRPr="003E6CFD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731B20" w:rsidRPr="00731B20">
        <w:rPr>
          <w:sz w:val="22"/>
          <w:szCs w:val="22"/>
        </w:rPr>
        <w:t>TOK društvo s ograničenom odgovornošću za graditeljstvo i trgovinu, Metković, Kneza Branimira 10, OIB: 82382120009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731B20">
        <w:rPr>
          <w:sz w:val="22"/>
          <w:szCs w:val="22"/>
        </w:rPr>
        <w:t>6. travnja</w:t>
      </w:r>
      <w:r w:rsidR="000A7C9F">
        <w:rPr>
          <w:sz w:val="22"/>
          <w:szCs w:val="22"/>
        </w:rPr>
        <w:t xml:space="preserve"> 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731B20">
        <w:rPr>
          <w:sz w:val="22"/>
          <w:szCs w:val="22"/>
        </w:rPr>
        <w:t>30. ožujka 2016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</w:t>
      </w:r>
      <w:r w:rsidR="00D633FD">
        <w:rPr>
          <w:sz w:val="22"/>
          <w:szCs w:val="22"/>
        </w:rPr>
        <w:lastRenderedPageBreak/>
        <w:t xml:space="preserve">neprekinutom razdoblju od </w:t>
      </w:r>
      <w:r w:rsidR="00731B20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731B20">
        <w:rPr>
          <w:sz w:val="22"/>
          <w:szCs w:val="22"/>
        </w:rPr>
        <w:t>7.464,86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731B20">
        <w:rPr>
          <w:sz w:val="22"/>
          <w:szCs w:val="22"/>
        </w:rPr>
        <w:t>Raiffeisenbank Austria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731B20">
        <w:rPr>
          <w:sz w:val="22"/>
          <w:szCs w:val="22"/>
        </w:rPr>
        <w:t>6. svibnja</w:t>
      </w:r>
      <w:r w:rsidR="00296BCE">
        <w:rPr>
          <w:sz w:val="22"/>
          <w:szCs w:val="22"/>
        </w:rPr>
        <w:t xml:space="preserve"> 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</w:t>
      </w:r>
      <w:r w:rsidR="00334AC5">
        <w:rPr>
          <w:sz w:val="22"/>
          <w:szCs w:val="22"/>
        </w:rPr>
        <w:t>u roku od 45 dana</w:t>
      </w:r>
      <w:r w:rsidR="00EA5E81" w:rsidRPr="000323A6">
        <w:rPr>
          <w:sz w:val="22"/>
          <w:szCs w:val="22"/>
        </w:rPr>
        <w:t xml:space="preserve">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 xml:space="preserve"> metodom slučajnog odabira.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3E6CFD">
        <w:rPr>
          <w:b/>
          <w:sz w:val="22"/>
          <w:szCs w:val="22"/>
        </w:rPr>
        <w:t>03. siječnja 2017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3E6CFD">
        <w:rPr>
          <w:sz w:val="22"/>
          <w:szCs w:val="22"/>
        </w:rPr>
        <w:t>03.01.2017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1F7933">
        <w:rPr>
          <w:sz w:val="22"/>
          <w:szCs w:val="22"/>
        </w:rPr>
        <w:t>Dubrovnik,</w:t>
      </w:r>
    </w:p>
    <w:p w:rsidRDefault="00731B20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Raiffeisenbank Austria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1AD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731B20">
      <w:rPr>
        <w:b/>
        <w:sz w:val="22"/>
        <w:szCs w:val="22"/>
      </w:rPr>
      <w:t>984/2016-7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70BA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34AC5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E6CFD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6DD6"/>
    <w:rsid w:val="006E7D91"/>
    <w:rsid w:val="006F1E59"/>
    <w:rsid w:val="006F2D42"/>
    <w:rsid w:val="006F6FD2"/>
    <w:rsid w:val="007127DE"/>
    <w:rsid w:val="007304B9"/>
    <w:rsid w:val="00731B20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34E7D"/>
    <w:rsid w:val="00862923"/>
    <w:rsid w:val="00863352"/>
    <w:rsid w:val="008712B0"/>
    <w:rsid w:val="008738CD"/>
    <w:rsid w:val="00896C97"/>
    <w:rsid w:val="00896C9E"/>
    <w:rsid w:val="008D1AD9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9F6BB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5EE6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A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AD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A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A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D1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A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AD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A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A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984</izvorni_sadrzaj>
    <derivirana_varijabla naziv="DomainObject.Predmet.Broj_1">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St-984/2016</izvorni_sadrzaj>
    <derivirana_varijabla naziv="DomainObject.Predmet.OznakaBroj_1">St-984/2016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graditeljstvo i trgovinu</izvorni_sadrzaj>
    <derivirana_varijabla naziv="DomainObject.Predmet.ProtustrankaFormated_1">  TOK društvo s ograničenom odgovornošću za graditeljstvo i trgovinu</derivirana_varijabla>
  </DomainObject.Predmet.ProtustrankaFormated>
  <DomainObject.Predmet.ProtustrankaFormatedOIB>
    <izvorni_sadrzaj>  TOK društvo s ograničenom odgovornošću za graditeljstvo i trgovinu, OIB 82382120009</izvorni_sadrzaj>
    <derivirana_varijabla naziv="DomainObject.Predmet.ProtustrankaFormatedOIB_1">  TOK društvo s ograničenom odgovornošću za graditeljstvo i trgovinu, OIB 82382120009</derivirana_varijabla>
  </DomainObject.Predmet.ProtustrankaFormatedOIB>
  <DomainObject.Predmet.ProtustrankaFormatedWithAdress>
    <izvorni_sadrzaj> TOK društvo s ograničenom odgovornošću za graditeljstvo i trgovinu, Kneza Branimira 10, 20350 Metković</izvorni_sadrzaj>
    <derivirana_varijabla naziv="DomainObject.Predmet.ProtustrankaFormatedWithAdress_1"> TOK društvo s ograničenom odgovornošću za graditeljstvo i trgovinu, Kneza Branimira 10, 20350 Metković</derivirana_varijabla>
  </DomainObject.Predmet.ProtustrankaFormatedWithAdress>
  <DomainObject.Predmet.ProtustrankaFormatedWithAdressOIB>
    <izvorni_sadrzaj> TOK društvo s ograničenom odgovornošću za graditeljstvo i trgovinu, OIB 82382120009, Kneza Branimira 10, 20350 Metković</izvorni_sadrzaj>
    <derivirana_varijabla naziv="DomainObject.Predmet.ProtustrankaFormatedWithAdressOIB_1"> TOK društvo s ograničenom odgovornošću za graditeljstvo i trgovinu, OIB 82382120009, Kneza Branimira 10, 20350 Metković</derivirana_varijabla>
  </DomainObject.Predmet.ProtustrankaFormatedWithAdressOIB>
  <DomainObject.Predmet.ProtustrankaWithAdress>
    <izvorni_sadrzaj>TOK društvo s ograničenom odgovornošću za graditeljstvo i trgovinu Kneza Branimira 10, 20350 Metković</izvorni_sadrzaj>
    <derivirana_varijabla naziv="DomainObject.Predmet.ProtustrankaWithAdress_1">TOK društvo s ograničenom odgovornošću za graditeljstvo i trgovinu Kneza Branimira 10, 20350 Metković</derivirana_varijabla>
  </DomainObject.Predmet.ProtustrankaWithAdress>
  <DomainObject.Predmet.ProtustrankaWithAdressOIB>
    <izvorni_sadrzaj>TOK društvo s ograničenom odgovornošću za graditeljstvo i trgovinu, OIB 82382120009, Kneza Branimira 10, 20350 Metković</izvorni_sadrzaj>
    <derivirana_varijabla naziv="DomainObject.Predmet.ProtustrankaWithAdressOIB_1">TOK društvo s ograničenom odgovornošću za graditeljstvo i trgovinu, OIB 82382120009, Kneza Branimira 10, 20350 Metković</derivirana_varijabla>
  </DomainObject.Predmet.ProtustrankaWithAdressOIB>
  <DomainObject.Predmet.ProtustrankaNazivFormated>
    <izvorni_sadrzaj>TOK društvo s ograničenom odgovornošću za graditeljstvo i trgovinu</izvorni_sadrzaj>
    <derivirana_varijabla naziv="DomainObject.Predmet.ProtustrankaNazivFormated_1">TOK društvo s ograničenom odgovornošću za graditeljstvo i trgovinu</derivirana_varijabla>
  </DomainObject.Predmet.ProtustrankaNazivFormated>
  <DomainObject.Predmet.ProtustrankaNazivFormatedOIB>
    <izvorni_sadrzaj>TOK društvo s ograničenom odgovornošću za graditeljstvo i trgovinu, OIB 82382120009</izvorni_sadrzaj>
    <derivirana_varijabla naziv="DomainObject.Predmet.ProtustrankaNazivFormatedOIB_1">TOK društvo s ograničenom odgovornošću za graditeljstvo i trgovinu, OIB 82382120009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7464.86</izvorni_sadrzaj>
    <derivirana_varijabla naziv="DomainObject.Predmet.TrenutnaVrijednost_1">7464.86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TOK društvo s ograničenom odgovornošću za graditeljstvo i trgovinu</item>
    </izvorni_sadrzaj>
    <derivirana_varijabla naziv="DomainObject.Predmet.ProtuStrankaListFormated_1">
      <item>TOK društvo s ograničenom odgovornošću za graditeljstvo i trgovinu</item>
    </derivirana_varijabla>
  </DomainObject.Predmet.ProtuStrankaListFormated>
  <DomainObject.Predmet.ProtuStrankaListFormatedOIB>
    <izvorni_sadrzaj>
      <item>TOK društvo s ograničenom odgovornošću za graditeljstvo i trgovinu, OIB 82382120009</item>
    </izvorni_sadrzaj>
    <derivirana_varijabla naziv="DomainObject.Predmet.ProtuStrankaListFormatedOIB_1">
      <item>TOK društvo s ograničenom odgovornošću za graditeljstvo i trgovinu, OIB 82382120009</item>
    </derivirana_varijabla>
  </DomainObject.Predmet.ProtuStrankaListFormatedOIB>
  <DomainObject.Predmet.ProtuStrankaListFormatedWithAdress>
    <izvorni_sadrzaj>
      <item>TOK društvo s ograničenom odgovornošću za graditeljstvo i trgovinu, Kneza Branimira 10, 20350 Metković</item>
    </izvorni_sadrzaj>
    <derivirana_varijabla naziv="DomainObject.Predmet.ProtuStrankaListFormatedWithAdress_1">
      <item>TOK društvo s ograničenom odgovornošću za graditeljstvo i trgovinu, Kneza Branimira 10, 20350 Metković</item>
    </derivirana_varijabla>
  </DomainObject.Predmet.ProtuStrankaListFormatedWithAdress>
  <DomainObject.Predmet.ProtuStrankaListFormatedWithAdressOIB>
    <izvorni_sadrzaj>
      <item>TOK društvo s ograničenom odgovornošću za graditeljstvo i trgovinu, OIB 82382120009, Kneza Branimira 10, 20350 Metković</item>
    </izvorni_sadrzaj>
    <derivirana_varijabla naziv="DomainObject.Predmet.ProtuStrankaListFormatedWithAdressOIB_1">
      <item>TOK društvo s ograničenom odgovornošću za graditeljstvo i trgovinu, OIB 82382120009, Kneza Branimira 10, 20350 Metković</item>
    </derivirana_varijabla>
  </DomainObject.Predmet.ProtuStrankaListFormatedWithAdressOIB>
  <DomainObject.Predmet.ProtuStrankaListNazivFormated>
    <izvorni_sadrzaj>
      <item>TOK društvo s ograničenom odgovornošću za graditeljstvo i trgovinu</item>
    </izvorni_sadrzaj>
    <derivirana_varijabla naziv="DomainObject.Predmet.ProtuStrankaListNazivFormated_1">
      <item>TOK društvo s ograničenom odgovornošću za graditeljstvo i trgovinu</item>
    </derivirana_varijabla>
  </DomainObject.Predmet.ProtuStrankaListNazivFormated>
  <DomainObject.Predmet.ProtuStrankaListNazivFormatedOIB>
    <izvorni_sadrzaj>
      <item>TOK društvo s ograničenom odgovornošću za graditeljstvo i trgovinu, OIB 82382120009</item>
    </izvorni_sadrzaj>
    <derivirana_varijabla naziv="DomainObject.Predmet.ProtuStrankaListNazivFormatedOIB_1">
      <item>TOK društvo s ograničenom odgovornošću za graditeljstvo i trgovinu, OIB 82382120009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TOK društvo s ograničenom odgovornošću za graditeljstvo i trgovinu</izvorni_sadrzaj>
    <derivirana_varijabla naziv="DomainObject.Predmet.ProtustrankaIDrugi_1">TOK društvo s ograničenom odgovornošću za graditeljstvo i trgovinu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TOK društvo s ograničenom odgovornošću za graditeljstvo i trgovinu, OIB 82382120009, Kneza Branimira 10, 20350 Metković</izvorni_sadrzaj>
    <derivirana_varijabla naziv="DomainObject.Predmet.ProtustrankaIDrugiAdressOIB_1">TOK društvo s ograničenom odgovornošću za graditeljstvo i trgovinu, OIB 82382120009, Kneza Branimira 10,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TOK društvo s ograničenom odgovornošću za graditeljstvo i trgovinu</item>
      <item>FINANCIJSKA AGENCIJA, RC SPLIT, PODRUŽNICA DUBROVNIK</item>
    </izvorni_sadrzaj>
    <derivirana_varijabla naziv="DomainObject.Predmet.SudioniciListNaziv_1">
      <item>TOK društvo s ograničenom odgovornošću za graditeljstvo i trgovinu</item>
      <item>FINANCIJSKA AGENCIJA, RC SPLIT, PODRUŽNICA DUBROVNIK</item>
    </derivirana_varijabla>
  </DomainObject.Predmet.SudioniciListNaziv>
  <DomainObject.Predmet.SudioniciListAdressOIB>
    <izvorni_sadrzaj>
      <item>TOK društvo s ograničenom odgovornošću za graditeljstvo i trgovinu, OIB 82382120009, Kneza Branimira 10,20350 Metković</item>
      <item>FINANCIJSKA AGENCIJA, RC SPLIT, PODRUŽNICA DUBROVNIK, OIB 85821130368, VUKOVARSKA 2,20000 Dubrovnik</item>
    </izvorni_sadrzaj>
    <derivirana_varijabla naziv="DomainObject.Predmet.SudioniciListAdressOIB_1">
      <item>TOK društvo s ograničenom odgovornošću za graditeljstvo i trgovinu, OIB 82382120009, Kneza Branimira 10,20350 Metković</item>
      <item>FINANCIJSKA AGENCIJA,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82382120009</item>
      <item>, OIB 85821130368</item>
    </izvorni_sadrzaj>
    <derivirana_varijabla naziv="DomainObject.Predmet.SudioniciListNazivOIB_1">
      <item>, OIB 82382120009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DD518-C756-4EC4-894E-28F1F8D1B2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727</properties:Words>
  <properties:Characters>4054</properties:Characters>
  <properties:Lines>106</properties:Lines>
  <properties:Paragraphs>36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2016-05-16T12:54:00Z</dcterms:created>
  <dc:creator>Ante Kačić</dc:creator>
  <cp:lastModifiedBy>Srđan Gavranić</cp:lastModifiedBy>
  <cp:lastPrinted>2016-05-17T07:42:00Z</cp:lastPrinted>
  <dcterms:modified xmlns:xsi="http://www.w3.org/2001/XMLSchema-instance" xsi:type="dcterms:W3CDTF">2017-01-03T10:01:00Z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