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403C5F" w:rsidRPr="00BA7D00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03C5F" w:rsidP="008F5996" w:rsidR="00403C5F" w:rsidRPr="00BA7D00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BA7D00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03C5F" w:rsidP="008F5996" w:rsidR="00403C5F" w:rsidRPr="00BA7D00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403C5F" w:rsidP="008F5996" w:rsidR="00403C5F" w:rsidRPr="00BA7D0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A7D00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403C5F" w:rsidP="008F5996" w:rsidR="00403C5F" w:rsidRPr="00BA7D0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A7D00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403C5F" w:rsidP="004E2BBE" w:rsidR="00403C5F" w:rsidRPr="004E2BB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A7D00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84ef93" w14:paraId="c84ef93" w:rsidRDefault="00E33BA1" w:rsidP="00E33BA1" w:rsidR="007E0A65" w:rsidRPr="00BA7D00">
      <w:pPr>
        <w:jc w:val="right"/>
        <w15:collapsed w:val="false"/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>3 St-</w:t>
      </w:r>
      <w:r w:rsidR="00403C5F" w:rsidRPr="00BA7D00">
        <w:rPr>
          <w:rFonts w:hAnsi="Times New Roman" w:ascii="Times New Roman"/>
          <w:sz w:val="24"/>
        </w:rPr>
        <w:t>624/15</w:t>
      </w:r>
      <w:r w:rsidR="004E2BBE">
        <w:rPr>
          <w:rFonts w:hAnsi="Times New Roman" w:ascii="Times New Roman"/>
          <w:sz w:val="24"/>
        </w:rPr>
        <w:t>-17</w:t>
      </w:r>
    </w:p>
    <w:p w:rsidRDefault="00E33BA1" w:rsidP="00E33BA1" w:rsidR="00E33BA1" w:rsidRPr="00BA7D00">
      <w:pPr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 xml:space="preserve">     </w:t>
      </w:r>
    </w:p>
    <w:p w:rsidRDefault="00B04B8F" w:rsidP="00B04B8F" w:rsidR="00E33BA1" w:rsidRPr="00BA7D00">
      <w:pPr>
        <w:jc w:val="center"/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>R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E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P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U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B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L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I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K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 xml:space="preserve">A </w:t>
      </w:r>
      <w:r w:rsidR="00F26C96" w:rsidRPr="00BA7D00">
        <w:rPr>
          <w:rFonts w:hAnsi="Times New Roman" w:ascii="Times New Roman"/>
          <w:sz w:val="24"/>
        </w:rPr>
        <w:t xml:space="preserve">  </w:t>
      </w:r>
      <w:r w:rsidRPr="00BA7D00">
        <w:rPr>
          <w:rFonts w:hAnsi="Times New Roman" w:ascii="Times New Roman"/>
          <w:sz w:val="24"/>
        </w:rPr>
        <w:t>H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R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V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A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T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S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K</w:t>
      </w:r>
      <w:r w:rsidR="00F26C96" w:rsidRPr="00BA7D00">
        <w:rPr>
          <w:rFonts w:hAnsi="Times New Roman" w:ascii="Times New Roman"/>
          <w:sz w:val="24"/>
        </w:rPr>
        <w:t xml:space="preserve"> </w:t>
      </w:r>
      <w:r w:rsidRPr="00BA7D00">
        <w:rPr>
          <w:rFonts w:hAnsi="Times New Roman" w:ascii="Times New Roman"/>
          <w:sz w:val="24"/>
        </w:rPr>
        <w:t>A</w:t>
      </w:r>
    </w:p>
    <w:p w:rsidRDefault="0036625F" w:rsidP="0036625F" w:rsidR="00E33BA1" w:rsidRPr="00BA7D00">
      <w:pPr>
        <w:jc w:val="center"/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A7D00">
      <w:pPr>
        <w:rPr>
          <w:rFonts w:hAnsi="Times New Roman" w:ascii="Times New Roman"/>
          <w:sz w:val="24"/>
        </w:rPr>
      </w:pPr>
    </w:p>
    <w:p w:rsidRDefault="0036625F" w:rsidP="0036625F" w:rsidR="00B11D9F" w:rsidRPr="00BA7D00">
      <w:pPr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ab/>
        <w:t>Trgovački sud u Zagrebu</w:t>
      </w:r>
      <w:r w:rsidR="00B04B8F" w:rsidRPr="00BA7D00">
        <w:rPr>
          <w:rFonts w:hAnsi="Times New Roman" w:ascii="Times New Roman"/>
          <w:sz w:val="24"/>
        </w:rPr>
        <w:t xml:space="preserve">, </w:t>
      </w:r>
      <w:r w:rsidRPr="00BA7D00">
        <w:rPr>
          <w:rFonts w:hAnsi="Times New Roman" w:ascii="Times New Roman"/>
          <w:sz w:val="24"/>
        </w:rPr>
        <w:t xml:space="preserve">po </w:t>
      </w:r>
      <w:r w:rsidR="00B04B8F" w:rsidRPr="00BA7D00">
        <w:rPr>
          <w:rFonts w:hAnsi="Times New Roman" w:ascii="Times New Roman"/>
          <w:sz w:val="24"/>
        </w:rPr>
        <w:t>sud</w:t>
      </w:r>
      <w:r w:rsidRPr="00BA7D00">
        <w:rPr>
          <w:rFonts w:hAnsi="Times New Roman" w:ascii="Times New Roman"/>
          <w:sz w:val="24"/>
        </w:rPr>
        <w:t xml:space="preserve">cu Mihaelu Kovačiću, u stečajnom postupku nad dužnikom </w:t>
      </w:r>
      <w:r w:rsidR="00403C5F" w:rsidRPr="00BA7D00">
        <w:rPr>
          <w:rFonts w:hAnsi="Times New Roman" w:ascii="Times New Roman"/>
          <w:sz w:val="24"/>
        </w:rPr>
        <w:t>LJUBLJANSKE MLEKARNE d.o.o. – u likvidaciji, Zagreb, Marijana Čavića 9, OIB: 25788777122, pokrenutom na prijedlog likvidatora dužnika Marije Porovne iz Slovenije, Bled, Alpska cesta 15, OIB: 59050678365</w:t>
      </w:r>
      <w:r w:rsidR="009B3679" w:rsidRPr="00BA7D00">
        <w:rPr>
          <w:rFonts w:hAnsi="Times New Roman" w:ascii="Times New Roman"/>
          <w:sz w:val="24"/>
        </w:rPr>
        <w:t xml:space="preserve">, </w:t>
      </w:r>
      <w:r w:rsidR="00403C5F" w:rsidRPr="00BA7D00">
        <w:rPr>
          <w:rFonts w:hAnsi="Times New Roman" w:ascii="Times New Roman"/>
          <w:sz w:val="24"/>
        </w:rPr>
        <w:t>2</w:t>
      </w:r>
      <w:r w:rsidR="00FA47FB">
        <w:rPr>
          <w:rFonts w:hAnsi="Times New Roman" w:ascii="Times New Roman"/>
          <w:sz w:val="24"/>
        </w:rPr>
        <w:t>5</w:t>
      </w:r>
      <w:r w:rsidR="00403C5F" w:rsidRPr="00BA7D00">
        <w:rPr>
          <w:rFonts w:hAnsi="Times New Roman" w:ascii="Times New Roman"/>
          <w:sz w:val="24"/>
        </w:rPr>
        <w:t>. studenoga 2015.</w:t>
      </w:r>
    </w:p>
    <w:p w:rsidRDefault="004416EE" w:rsidP="0036625F" w:rsidR="0036625F" w:rsidRPr="00BA7D00">
      <w:pPr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BA7D00">
      <w:pPr>
        <w:jc w:val="center"/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BA7D00">
      <w:pPr>
        <w:jc w:val="center"/>
        <w:rPr>
          <w:rFonts w:hAnsi="Times New Roman" w:ascii="Times New Roman"/>
          <w:b/>
          <w:sz w:val="24"/>
        </w:rPr>
      </w:pPr>
    </w:p>
    <w:p w:rsidRDefault="0024257C" w:rsidP="000764D8" w:rsidR="000764D8" w:rsidRPr="00BA7D00">
      <w:pPr>
        <w:rPr>
          <w:rFonts w:hAnsi="Times New Roman" w:ascii="Times New Roman"/>
          <w:sz w:val="24"/>
        </w:rPr>
      </w:pPr>
      <w:r w:rsidRPr="00BA7D00">
        <w:rPr>
          <w:rFonts w:hAnsi="Times New Roman" w:ascii="Times New Roman"/>
          <w:sz w:val="24"/>
        </w:rPr>
        <w:tab/>
      </w:r>
      <w:r w:rsidR="00BF48B5">
        <w:rPr>
          <w:rFonts w:hAnsi="Times New Roman" w:ascii="Times New Roman"/>
          <w:sz w:val="24"/>
        </w:rPr>
        <w:t xml:space="preserve">I. </w:t>
      </w:r>
      <w:r w:rsidR="00FA47FB">
        <w:rPr>
          <w:rFonts w:hAnsi="Times New Roman" w:ascii="Times New Roman"/>
          <w:sz w:val="24"/>
        </w:rPr>
        <w:t>Ispravlja se rješenje ovoga suda posl. broj St-624/15 od 25. studenoga 2015. kojim je određena nagrada p</w:t>
      </w:r>
      <w:r w:rsidR="00C531B2" w:rsidRPr="00BA7D00">
        <w:rPr>
          <w:rFonts w:hAnsi="Times New Roman" w:ascii="Times New Roman"/>
          <w:sz w:val="24"/>
        </w:rPr>
        <w:t>rivremeno</w:t>
      </w:r>
      <w:r w:rsidR="00403C5F" w:rsidRPr="00BA7D00">
        <w:rPr>
          <w:rFonts w:hAnsi="Times New Roman" w:ascii="Times New Roman"/>
          <w:sz w:val="24"/>
        </w:rPr>
        <w:t>j</w:t>
      </w:r>
      <w:r w:rsidR="00C531B2" w:rsidRPr="00BA7D00">
        <w:rPr>
          <w:rFonts w:hAnsi="Times New Roman" w:ascii="Times New Roman"/>
          <w:sz w:val="24"/>
        </w:rPr>
        <w:t xml:space="preserve"> stečajno</w:t>
      </w:r>
      <w:r w:rsidR="00403C5F" w:rsidRPr="00BA7D00">
        <w:rPr>
          <w:rFonts w:hAnsi="Times New Roman" w:ascii="Times New Roman"/>
          <w:sz w:val="24"/>
        </w:rPr>
        <w:t>j</w:t>
      </w:r>
      <w:r w:rsidR="00C531B2" w:rsidRPr="00BA7D00">
        <w:rPr>
          <w:rFonts w:hAnsi="Times New Roman" w:ascii="Times New Roman"/>
          <w:sz w:val="24"/>
        </w:rPr>
        <w:t xml:space="preserve"> upravitelj</w:t>
      </w:r>
      <w:r w:rsidR="00403C5F" w:rsidRPr="00BA7D00">
        <w:rPr>
          <w:rFonts w:hAnsi="Times New Roman" w:ascii="Times New Roman"/>
          <w:sz w:val="24"/>
        </w:rPr>
        <w:t>ici Ivi Petanjek, dipl.oecc. iz Zagreba, Trg Ivana Kukuljevića 9, OIB:</w:t>
      </w:r>
      <w:r w:rsidR="00BF48B5">
        <w:rPr>
          <w:rFonts w:hAnsi="Times New Roman" w:ascii="Times New Roman"/>
          <w:sz w:val="24"/>
        </w:rPr>
        <w:t xml:space="preserve"> </w:t>
      </w:r>
      <w:r w:rsidR="00403C5F" w:rsidRPr="00BA7D00">
        <w:rPr>
          <w:rFonts w:hAnsi="Times New Roman" w:ascii="Times New Roman"/>
          <w:sz w:val="24"/>
        </w:rPr>
        <w:t>70764524701</w:t>
      </w:r>
      <w:r w:rsidR="00FA47FB">
        <w:rPr>
          <w:rFonts w:hAnsi="Times New Roman" w:ascii="Times New Roman"/>
          <w:sz w:val="24"/>
        </w:rPr>
        <w:t>, na način da umjesto iznosa "6.751,08" ispravno treba pisati iznos: "</w:t>
      </w:r>
      <w:r w:rsidR="00FA47FB" w:rsidRPr="00FA47FB">
        <w:rPr>
          <w:rFonts w:hAnsi="Times New Roman" w:ascii="Times New Roman"/>
          <w:b/>
          <w:sz w:val="24"/>
        </w:rPr>
        <w:t>5.870,50</w:t>
      </w:r>
      <w:r w:rsidR="00FA47FB">
        <w:rPr>
          <w:rFonts w:hAnsi="Times New Roman" w:ascii="Times New Roman"/>
          <w:sz w:val="24"/>
        </w:rPr>
        <w:t>."</w:t>
      </w:r>
      <w:r w:rsidR="00C531B2" w:rsidRPr="00BA7D00">
        <w:rPr>
          <w:rFonts w:hAnsi="Times New Roman" w:ascii="Times New Roman"/>
          <w:sz w:val="24"/>
        </w:rPr>
        <w:tab/>
      </w:r>
      <w:r w:rsidR="001E575C" w:rsidRPr="00BA7D00">
        <w:rPr>
          <w:rFonts w:hAnsi="Times New Roman" w:ascii="Times New Roman"/>
          <w:sz w:val="24"/>
        </w:rPr>
        <w:tab/>
      </w:r>
    </w:p>
    <w:p w:rsidRDefault="004416EE" w:rsidP="004416EE" w:rsidR="00317346" w:rsidRPr="00BA7D00">
      <w:pPr>
        <w:jc w:val="center"/>
        <w:rPr>
          <w:rFonts w:cs="Tahoma" w:hAnsi="Times New Roman" w:ascii="Times New Roman"/>
          <w:sz w:val="24"/>
        </w:rPr>
      </w:pPr>
      <w:r w:rsidRPr="00BA7D00">
        <w:rPr>
          <w:rFonts w:cs="Tahoma" w:hAnsi="Times New Roman" w:ascii="Times New Roman"/>
          <w:sz w:val="24"/>
        </w:rPr>
        <w:t>Obrazloženje</w:t>
      </w:r>
    </w:p>
    <w:p w:rsidRDefault="004416EE" w:rsidP="004416EE" w:rsidR="004416EE" w:rsidRPr="00BA7D00">
      <w:pPr>
        <w:jc w:val="center"/>
        <w:rPr>
          <w:rFonts w:cs="Tahoma" w:hAnsi="Times New Roman" w:ascii="Times New Roman"/>
          <w:sz w:val="24"/>
        </w:rPr>
      </w:pPr>
    </w:p>
    <w:p w:rsidRDefault="00403C5F" w:rsidP="00FA47FB" w:rsidR="00C531B2" w:rsidRPr="00BA7D00">
      <w:pPr>
        <w:rPr>
          <w:rFonts w:hAnsi="Times New Roman" w:ascii="Times New Roman"/>
          <w:sz w:val="24"/>
        </w:rPr>
      </w:pPr>
      <w:r w:rsidRPr="00BA7D00">
        <w:rPr>
          <w:rFonts w:cs="Tahoma" w:hAnsi="Times New Roman" w:ascii="Times New Roman"/>
          <w:sz w:val="24"/>
        </w:rPr>
        <w:tab/>
      </w:r>
      <w:r w:rsidR="00FA47FB">
        <w:rPr>
          <w:rFonts w:cs="Tahoma" w:hAnsi="Times New Roman" w:ascii="Times New Roman"/>
          <w:sz w:val="24"/>
        </w:rPr>
        <w:t xml:space="preserve">Budući da prema obavijesti računovodstva ovoga suda na bruto iznos nagrade od 11.970,00 kuna neto iznosi 5.870,50 kn a ne 6.751,08 kn, kako je to omaškom navedeno u citiranom rješenju o nagradi, valjalo je navedeno rješenje ispraviti na način kako je navedeno u izreci, sve temeljem članka 342. stavak 1. Zakona o parničnom postupku </w:t>
      </w:r>
      <w:r w:rsidR="00FA47FB" w:rsidRPr="00FA47FB">
        <w:rPr>
          <w:rFonts w:hAnsi="Times New Roman" w:ascii="Times New Roman"/>
          <w:sz w:val="24"/>
        </w:rPr>
        <w:t xml:space="preserve">(NN </w:t>
      </w:r>
      <w:r w:rsidR="00FA47FB" w:rsidRPr="00FA47FB">
        <w:rPr>
          <w:rFonts w:hAnsi="Times New Roman" w:ascii="Times New Roman"/>
          <w:bCs/>
          <w:sz w:val="24"/>
        </w:rPr>
        <w:t>53/91, 91/92, 58/93, 112/99, 88/01, 117/03, 88/05, 02/07, 84/08, 96/08, 123/08, 57/11, 148/11 i 25/13)</w:t>
      </w:r>
      <w:r w:rsidR="00FA47FB">
        <w:rPr>
          <w:rFonts w:hAnsi="Times New Roman" w:ascii="Times New Roman"/>
          <w:bCs/>
          <w:sz w:val="24"/>
        </w:rPr>
        <w:t xml:space="preserve"> u svezi s člankom 6. </w:t>
      </w:r>
      <w:r w:rsidR="00FA47FB" w:rsidRPr="00FA47FB">
        <w:rPr>
          <w:rFonts w:hAnsi="Times New Roman" w:ascii="Times New Roman"/>
          <w:bCs/>
          <w:sz w:val="24"/>
        </w:rPr>
        <w:t>Stečajnog zakona (NN 44/96, 29/99, 129/00, 123/03, 82/06, 116/10, 25/12, 133/12 i 45/13 – odluka Ustavnog suda</w:t>
      </w:r>
      <w:r w:rsidR="00FA47FB">
        <w:rPr>
          <w:rFonts w:hAnsi="Times New Roman" w:ascii="Times New Roman"/>
          <w:bCs/>
          <w:sz w:val="24"/>
        </w:rPr>
        <w:t>).</w:t>
      </w:r>
    </w:p>
    <w:p w:rsidRDefault="000764D8" w:rsidP="000764D8" w:rsidR="000764D8" w:rsidRPr="00BA7D00">
      <w:pPr>
        <w:rPr>
          <w:rFonts w:cs="Tahoma" w:hAnsi="Times New Roman" w:ascii="Times New Roman"/>
          <w:sz w:val="24"/>
        </w:rPr>
      </w:pPr>
    </w:p>
    <w:p w:rsidRDefault="000764D8" w:rsidP="000764D8" w:rsidR="000764D8" w:rsidRPr="004E2BBE">
      <w:pPr>
        <w:jc w:val="center"/>
        <w:rPr>
          <w:rFonts w:cs="Tahoma" w:hAnsi="Times New Roman" w:ascii="Times New Roman"/>
          <w:sz w:val="24"/>
        </w:rPr>
      </w:pPr>
      <w:r w:rsidRPr="00BA7D00">
        <w:rPr>
          <w:rFonts w:cs="Tahoma" w:hAnsi="Times New Roman" w:ascii="Times New Roman"/>
          <w:sz w:val="24"/>
        </w:rPr>
        <w:t xml:space="preserve">U </w:t>
      </w:r>
      <w:r w:rsidR="00B04B8F" w:rsidRPr="00BA7D00">
        <w:rPr>
          <w:rFonts w:cs="Tahoma" w:hAnsi="Times New Roman" w:ascii="Times New Roman"/>
          <w:sz w:val="24"/>
        </w:rPr>
        <w:t xml:space="preserve">Zagrebu, </w:t>
      </w:r>
      <w:r w:rsidR="00BF48B5">
        <w:rPr>
          <w:rFonts w:cs="Tahoma" w:hAnsi="Times New Roman" w:ascii="Times New Roman"/>
          <w:sz w:val="24"/>
        </w:rPr>
        <w:t>2</w:t>
      </w:r>
      <w:r w:rsidR="00FA47FB">
        <w:rPr>
          <w:rFonts w:cs="Tahoma" w:hAnsi="Times New Roman" w:ascii="Times New Roman"/>
          <w:sz w:val="24"/>
        </w:rPr>
        <w:t>5</w:t>
      </w:r>
      <w:r w:rsidR="00BF48B5">
        <w:rPr>
          <w:rFonts w:cs="Tahoma" w:hAnsi="Times New Roman" w:ascii="Times New Roman"/>
          <w:sz w:val="24"/>
        </w:rPr>
        <w:t>. studenoga</w:t>
      </w:r>
      <w:r w:rsidR="00F26C96" w:rsidRPr="00BA7D00">
        <w:rPr>
          <w:rFonts w:cs="Tahoma" w:hAnsi="Times New Roman" w:ascii="Times New Roman"/>
          <w:sz w:val="24"/>
        </w:rPr>
        <w:t xml:space="preserve"> 2015.</w:t>
      </w:r>
    </w:p>
    <w:p w:rsidRDefault="00F53934" w:rsidP="000764D8" w:rsidR="000764D8" w:rsidRPr="004E2BBE">
      <w:pPr>
        <w:ind w:left="5664"/>
        <w:rPr>
          <w:rFonts w:cs="Tahoma" w:hAnsi="Times New Roman" w:ascii="Times New Roman"/>
          <w:sz w:val="24"/>
        </w:rPr>
      </w:pPr>
      <w:r w:rsidRPr="004E2BBE">
        <w:rPr>
          <w:rFonts w:cs="Tahoma" w:hAnsi="Times New Roman" w:ascii="Times New Roman"/>
          <w:sz w:val="24"/>
        </w:rPr>
        <w:t xml:space="preserve">  </w:t>
      </w:r>
      <w:r w:rsidR="00B04B8F" w:rsidRPr="004E2BBE">
        <w:rPr>
          <w:rFonts w:cs="Tahoma" w:hAnsi="Times New Roman" w:ascii="Times New Roman"/>
          <w:sz w:val="24"/>
        </w:rPr>
        <w:t xml:space="preserve">           </w:t>
      </w:r>
      <w:r w:rsidR="00E34566" w:rsidRPr="004E2BBE">
        <w:rPr>
          <w:rFonts w:cs="Tahoma" w:hAnsi="Times New Roman" w:ascii="Times New Roman"/>
          <w:sz w:val="24"/>
        </w:rPr>
        <w:t xml:space="preserve"> </w:t>
      </w:r>
      <w:r w:rsidR="000764D8" w:rsidRPr="004E2BBE">
        <w:rPr>
          <w:rFonts w:cs="Tahoma" w:hAnsi="Times New Roman" w:ascii="Times New Roman"/>
          <w:sz w:val="24"/>
        </w:rPr>
        <w:t>S</w:t>
      </w:r>
      <w:r w:rsidR="00B04B8F" w:rsidRPr="004E2BBE">
        <w:rPr>
          <w:rFonts w:cs="Tahoma" w:hAnsi="Times New Roman" w:ascii="Times New Roman"/>
          <w:sz w:val="24"/>
        </w:rPr>
        <w:t xml:space="preserve"> </w:t>
      </w:r>
      <w:r w:rsidR="000764D8" w:rsidRPr="004E2BBE">
        <w:rPr>
          <w:rFonts w:cs="Tahoma" w:hAnsi="Times New Roman" w:ascii="Times New Roman"/>
          <w:sz w:val="24"/>
        </w:rPr>
        <w:t>U</w:t>
      </w:r>
      <w:r w:rsidR="00B04B8F" w:rsidRPr="004E2BBE">
        <w:rPr>
          <w:rFonts w:cs="Tahoma" w:hAnsi="Times New Roman" w:ascii="Times New Roman"/>
          <w:sz w:val="24"/>
        </w:rPr>
        <w:t xml:space="preserve"> </w:t>
      </w:r>
      <w:r w:rsidR="000764D8" w:rsidRPr="004E2BBE">
        <w:rPr>
          <w:rFonts w:cs="Tahoma" w:hAnsi="Times New Roman" w:ascii="Times New Roman"/>
          <w:sz w:val="24"/>
        </w:rPr>
        <w:t>D</w:t>
      </w:r>
      <w:r w:rsidR="00B04B8F" w:rsidRPr="004E2BBE">
        <w:rPr>
          <w:rFonts w:cs="Tahoma" w:hAnsi="Times New Roman" w:ascii="Times New Roman"/>
          <w:sz w:val="24"/>
        </w:rPr>
        <w:t xml:space="preserve"> </w:t>
      </w:r>
      <w:r w:rsidR="000764D8" w:rsidRPr="004E2BBE">
        <w:rPr>
          <w:rFonts w:cs="Tahoma" w:hAnsi="Times New Roman" w:ascii="Times New Roman"/>
          <w:sz w:val="24"/>
        </w:rPr>
        <w:t>A</w:t>
      </w:r>
      <w:r w:rsidR="00B04B8F" w:rsidRPr="004E2BBE">
        <w:rPr>
          <w:rFonts w:cs="Tahoma" w:hAnsi="Times New Roman" w:ascii="Times New Roman"/>
          <w:sz w:val="24"/>
        </w:rPr>
        <w:t xml:space="preserve"> </w:t>
      </w:r>
      <w:r w:rsidR="000764D8" w:rsidRPr="004E2BBE">
        <w:rPr>
          <w:rFonts w:cs="Tahoma" w:hAnsi="Times New Roman" w:ascii="Times New Roman"/>
          <w:sz w:val="24"/>
        </w:rPr>
        <w:t xml:space="preserve">C: </w:t>
      </w:r>
    </w:p>
    <w:p w:rsidRDefault="00F26C96" w:rsidP="000764D8" w:rsidR="000764D8" w:rsidRPr="004E2BBE">
      <w:pPr>
        <w:rPr>
          <w:rFonts w:cs="Tahoma" w:hAnsi="Times New Roman" w:ascii="Times New Roman"/>
          <w:sz w:val="24"/>
        </w:rPr>
      </w:pPr>
      <w:r w:rsidRPr="004E2BBE">
        <w:rPr>
          <w:rFonts w:cs="Tahoma" w:hAnsi="Times New Roman" w:ascii="Times New Roman"/>
          <w:sz w:val="24"/>
        </w:rPr>
        <w:t xml:space="preserve"> </w:t>
      </w:r>
      <w:r w:rsidR="000764D8" w:rsidRPr="004E2BBE">
        <w:rPr>
          <w:rFonts w:cs="Tahoma" w:hAnsi="Times New Roman" w:ascii="Times New Roman"/>
          <w:sz w:val="24"/>
        </w:rPr>
        <w:t xml:space="preserve">                                                                              </w:t>
      </w:r>
      <w:r w:rsidR="00062DD1" w:rsidRPr="004E2BBE">
        <w:rPr>
          <w:rFonts w:cs="Tahoma" w:hAnsi="Times New Roman" w:ascii="Times New Roman"/>
          <w:sz w:val="24"/>
        </w:rPr>
        <w:t xml:space="preserve">      </w:t>
      </w:r>
      <w:r w:rsidR="00E478A9" w:rsidRPr="004E2BBE">
        <w:rPr>
          <w:rFonts w:cs="Tahoma" w:hAnsi="Times New Roman" w:ascii="Times New Roman"/>
          <w:sz w:val="24"/>
        </w:rPr>
        <w:t xml:space="preserve"> </w:t>
      </w:r>
      <w:r w:rsidR="00050A64" w:rsidRPr="004E2BBE">
        <w:rPr>
          <w:rFonts w:cs="Tahoma" w:hAnsi="Times New Roman" w:ascii="Times New Roman"/>
          <w:sz w:val="24"/>
        </w:rPr>
        <w:t xml:space="preserve"> </w:t>
      </w:r>
      <w:r w:rsidRPr="004E2BBE">
        <w:rPr>
          <w:rFonts w:cs="Tahoma" w:hAnsi="Times New Roman" w:ascii="Times New Roman"/>
          <w:sz w:val="24"/>
        </w:rPr>
        <w:t xml:space="preserve">  </w:t>
      </w:r>
      <w:r w:rsidR="00F53934" w:rsidRPr="004E2BBE">
        <w:rPr>
          <w:rFonts w:cs="Tahoma" w:hAnsi="Times New Roman" w:ascii="Times New Roman"/>
          <w:sz w:val="24"/>
        </w:rPr>
        <w:t xml:space="preserve">  </w:t>
      </w:r>
      <w:r w:rsidRPr="004E2BBE">
        <w:rPr>
          <w:rFonts w:cs="Tahoma" w:hAnsi="Times New Roman" w:ascii="Times New Roman"/>
          <w:sz w:val="24"/>
        </w:rPr>
        <w:t xml:space="preserve">  </w:t>
      </w:r>
      <w:r w:rsidR="000764D8" w:rsidRPr="004E2BBE">
        <w:rPr>
          <w:rFonts w:cs="Tahoma" w:hAnsi="Times New Roman" w:ascii="Times New Roman"/>
          <w:sz w:val="24"/>
        </w:rPr>
        <w:t>MIHAEL KOVAČIĆ</w:t>
      </w:r>
      <w:r w:rsidR="004E2BBE" w:rsidRPr="004E2BBE">
        <w:rPr>
          <w:rFonts w:cs="Tahoma" w:hAnsi="Times New Roman" w:ascii="Times New Roman"/>
          <w:sz w:val="24"/>
        </w:rPr>
        <w:t>, v.r.</w:t>
      </w:r>
    </w:p>
    <w:p w:rsidRDefault="000764D8" w:rsidP="000764D8" w:rsidR="000764D8" w:rsidRPr="004E2BBE">
      <w:pPr>
        <w:rPr>
          <w:rFonts w:cs="Tahoma" w:hAnsi="Times New Roman" w:ascii="Times New Roman"/>
          <w:sz w:val="24"/>
        </w:rPr>
      </w:pP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</w:p>
    <w:p w:rsidRDefault="000764D8" w:rsidP="000764D8" w:rsidR="000764D8" w:rsidRPr="004E2BBE">
      <w:pPr>
        <w:rPr>
          <w:rFonts w:cs="Tahoma" w:hAnsi="Times New Roman" w:ascii="Times New Roman"/>
          <w:sz w:val="24"/>
        </w:rPr>
      </w:pPr>
      <w:r w:rsidRPr="004E2BBE">
        <w:rPr>
          <w:rFonts w:cs="Tahoma" w:hAnsi="Times New Roman" w:ascii="Times New Roman"/>
          <w:sz w:val="24"/>
        </w:rPr>
        <w:t>Pravna pouka:</w:t>
      </w:r>
    </w:p>
    <w:p w:rsidRDefault="00F26C96" w:rsidP="000764D8" w:rsidR="000764D8" w:rsidRPr="004E2BBE">
      <w:pPr>
        <w:rPr>
          <w:rFonts w:cs="Tahoma" w:hAnsi="Times New Roman" w:ascii="Times New Roman"/>
          <w:sz w:val="24"/>
        </w:rPr>
      </w:pPr>
      <w:r w:rsidRPr="004E2BBE">
        <w:rPr>
          <w:rFonts w:cs="Tahoma" w:hAnsi="Times New Roman" w:ascii="Times New Roman"/>
          <w:sz w:val="24"/>
        </w:rPr>
        <w:t xml:space="preserve">Na ovo rješenje dopuštena je </w:t>
      </w:r>
      <w:r w:rsidR="00B04B8F" w:rsidRPr="004E2BBE">
        <w:rPr>
          <w:rFonts w:cs="Tahoma" w:hAnsi="Times New Roman" w:ascii="Times New Roman"/>
          <w:sz w:val="24"/>
        </w:rPr>
        <w:t xml:space="preserve">žalba koja se podnosi ovome sudu u roku osam dana, u </w:t>
      </w:r>
      <w:r w:rsidRPr="004E2BBE">
        <w:rPr>
          <w:rFonts w:cs="Tahoma" w:hAnsi="Times New Roman" w:ascii="Times New Roman"/>
          <w:sz w:val="24"/>
        </w:rPr>
        <w:t>d</w:t>
      </w:r>
      <w:r w:rsidR="00B04B8F" w:rsidRPr="004E2BBE">
        <w:rPr>
          <w:rFonts w:cs="Tahoma" w:hAnsi="Times New Roman" w:ascii="Times New Roman"/>
          <w:sz w:val="24"/>
        </w:rPr>
        <w:t xml:space="preserve">va primjerka. </w:t>
      </w:r>
    </w:p>
    <w:p w:rsidRDefault="004E2BBE" w:rsidP="000764D8" w:rsidR="004E2BBE" w:rsidRPr="004E2BBE">
      <w:pPr>
        <w:rPr>
          <w:rFonts w:cs="Tahoma" w:hAnsi="Times New Roman" w:ascii="Times New Roman"/>
          <w:sz w:val="24"/>
        </w:rPr>
      </w:pP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4E2BBE" w:rsidP="000764D8" w:rsidR="004E2BBE" w:rsidRPr="004E2BBE">
      <w:pPr>
        <w:rPr>
          <w:rFonts w:cs="Tahoma" w:hAnsi="Times New Roman" w:ascii="Times New Roman"/>
          <w:sz w:val="24"/>
        </w:rPr>
      </w:pP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</w:r>
      <w:r w:rsidRPr="004E2BBE">
        <w:rPr>
          <w:rFonts w:cs="Tahoma" w:hAnsi="Times New Roman" w:ascii="Times New Roman"/>
          <w:sz w:val="24"/>
        </w:rPr>
        <w:tab/>
        <w:t>Sonja Pilić</w:t>
      </w:r>
    </w:p>
    <w:p w:rsidRDefault="000764D8" w:rsidP="000764D8" w:rsidR="00062DD1" w:rsidRPr="004E2BBE">
      <w:pPr>
        <w:rPr>
          <w:rFonts w:cs="Tahoma" w:hAnsi="Times New Roman" w:ascii="Times New Roman"/>
          <w:color w:themeColor="background1" w:val="FFFFFF"/>
          <w:sz w:val="24"/>
        </w:rPr>
      </w:pPr>
      <w:r w:rsidRPr="004E2BBE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062DD1" w:rsidP="000764D8" w:rsidR="000764D8" w:rsidRPr="004E2BBE">
      <w:pPr>
        <w:rPr>
          <w:rFonts w:cs="Tahoma" w:hAnsi="Times New Roman" w:ascii="Times New Roman"/>
          <w:color w:themeColor="background1" w:val="FFFFFF"/>
          <w:sz w:val="24"/>
        </w:rPr>
      </w:pPr>
      <w:r w:rsidRPr="004E2BBE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462348" w:rsidRPr="004E2BBE">
        <w:rPr>
          <w:rFonts w:cs="Tahoma" w:hAnsi="Times New Roman" w:ascii="Times New Roman"/>
          <w:color w:themeColor="background1" w:val="FFFFFF"/>
          <w:sz w:val="24"/>
        </w:rPr>
        <w:t>Privremeno</w:t>
      </w:r>
      <w:r w:rsidR="00BF48B5" w:rsidRPr="004E2BBE">
        <w:rPr>
          <w:rFonts w:cs="Tahoma" w:hAnsi="Times New Roman" w:ascii="Times New Roman"/>
          <w:color w:themeColor="background1" w:val="FFFFFF"/>
          <w:sz w:val="24"/>
        </w:rPr>
        <w:t>j</w:t>
      </w:r>
      <w:r w:rsidR="00462348" w:rsidRPr="004E2BBE">
        <w:rPr>
          <w:rFonts w:cs="Tahoma" w:hAnsi="Times New Roman" w:ascii="Times New Roman"/>
          <w:color w:themeColor="background1" w:val="FFFFFF"/>
          <w:sz w:val="24"/>
        </w:rPr>
        <w:t xml:space="preserve"> s</w:t>
      </w:r>
      <w:r w:rsidR="000764D8" w:rsidRPr="004E2BBE">
        <w:rPr>
          <w:rFonts w:cs="Tahoma" w:hAnsi="Times New Roman" w:ascii="Times New Roman"/>
          <w:color w:themeColor="background1" w:val="FFFFFF"/>
          <w:sz w:val="24"/>
        </w:rPr>
        <w:t>tečajno</w:t>
      </w:r>
      <w:r w:rsidR="00BF48B5" w:rsidRPr="004E2BBE">
        <w:rPr>
          <w:rFonts w:cs="Tahoma" w:hAnsi="Times New Roman" w:ascii="Times New Roman"/>
          <w:color w:themeColor="background1" w:val="FFFFFF"/>
          <w:sz w:val="24"/>
        </w:rPr>
        <w:t>j</w:t>
      </w:r>
      <w:r w:rsidR="000764D8" w:rsidRPr="004E2BBE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BF48B5" w:rsidRPr="004E2BBE">
        <w:rPr>
          <w:rFonts w:cs="Tahoma" w:hAnsi="Times New Roman" w:ascii="Times New Roman"/>
          <w:color w:themeColor="background1" w:val="FFFFFF"/>
          <w:sz w:val="24"/>
        </w:rPr>
        <w:t>ici</w:t>
      </w:r>
      <w:r w:rsidR="00B04B8F" w:rsidRPr="004E2BBE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BF48B5" w:rsidP="000764D8" w:rsidR="00B04B8F" w:rsidRPr="004E2BBE">
      <w:pPr>
        <w:rPr>
          <w:rFonts w:cs="Tahoma" w:hAnsi="Times New Roman" w:ascii="Times New Roman"/>
          <w:color w:themeColor="background1" w:val="FFFFFF"/>
          <w:sz w:val="24"/>
        </w:rPr>
      </w:pPr>
      <w:r w:rsidRPr="004E2BBE">
        <w:rPr>
          <w:rFonts w:cs="Tahoma" w:hAnsi="Times New Roman" w:ascii="Times New Roman"/>
          <w:color w:themeColor="background1" w:val="FFFFFF"/>
          <w:sz w:val="24"/>
        </w:rPr>
        <w:t>2. e-Oglasna ploča</w:t>
      </w:r>
      <w:r w:rsidR="00FA47FB" w:rsidRPr="004E2BBE">
        <w:rPr>
          <w:rFonts w:cs="Tahoma" w:hAnsi="Times New Roman" w:ascii="Times New Roman"/>
          <w:color w:themeColor="background1" w:val="FFFFFF"/>
          <w:sz w:val="24"/>
        </w:rPr>
        <w:t>, ovdje</w:t>
      </w:r>
    </w:p>
    <w:p w:rsidRDefault="00BF48B5" w:rsidP="000764D8" w:rsidR="00BF48B5" w:rsidRPr="004E2BBE">
      <w:pPr>
        <w:rPr>
          <w:rFonts w:cs="Tahoma" w:hAnsi="Times New Roman" w:ascii="Times New Roman"/>
          <w:color w:themeColor="background1" w:val="FFFFFF"/>
          <w:szCs w:val="22"/>
        </w:rPr>
      </w:pPr>
      <w:r w:rsidRPr="004E2BBE">
        <w:rPr>
          <w:rFonts w:cs="Tahoma" w:hAnsi="Times New Roman" w:ascii="Times New Roman"/>
          <w:color w:themeColor="background1" w:val="FFFFFF"/>
          <w:szCs w:val="22"/>
        </w:rPr>
        <w:t>NK:</w:t>
      </w:r>
    </w:p>
    <w:p w:rsidRDefault="00BF48B5" w:rsidP="000764D8" w:rsidR="00BF48B5" w:rsidRPr="004E2BBE">
      <w:pPr>
        <w:rPr>
          <w:rFonts w:cs="Tahoma" w:hAnsi="Times New Roman" w:ascii="Times New Roman"/>
          <w:color w:themeColor="background1" w:val="FFFFFF"/>
          <w:szCs w:val="22"/>
        </w:rPr>
      </w:pPr>
      <w:r w:rsidRPr="004E2BBE">
        <w:rPr>
          <w:rFonts w:cs="Tahoma" w:hAnsi="Times New Roman" w:ascii="Times New Roman"/>
          <w:color w:themeColor="background1" w:val="FFFFFF"/>
          <w:szCs w:val="22"/>
        </w:rPr>
        <w:t>1. Nepravomoćno</w:t>
      </w:r>
    </w:p>
    <w:p w:rsidRDefault="00BF48B5" w:rsidP="000764D8" w:rsidR="00BF48B5" w:rsidRPr="004E2BBE">
      <w:pPr>
        <w:rPr>
          <w:rFonts w:cs="Tahoma" w:hAnsi="Times New Roman" w:ascii="Times New Roman"/>
          <w:color w:themeColor="background1" w:val="FFFFFF"/>
          <w:szCs w:val="22"/>
        </w:rPr>
      </w:pPr>
      <w:r w:rsidRPr="004E2BBE">
        <w:rPr>
          <w:rFonts w:cs="Tahoma" w:hAnsi="Times New Roman" w:ascii="Times New Roman"/>
          <w:color w:themeColor="background1" w:val="FFFFFF"/>
          <w:szCs w:val="22"/>
        </w:rPr>
        <w:t>2. Kal. 20 d.</w:t>
      </w:r>
    </w:p>
    <w:p w:rsidRDefault="00BF48B5" w:rsidP="000764D8" w:rsidR="00BF48B5" w:rsidRPr="004E2BBE">
      <w:pPr>
        <w:rPr>
          <w:rFonts w:cs="Tahoma" w:hAnsi="Times New Roman" w:ascii="Times New Roman"/>
          <w:color w:themeColor="background1" w:val="FFFFFF"/>
          <w:szCs w:val="22"/>
        </w:rPr>
      </w:pPr>
      <w:r w:rsidRPr="004E2BBE">
        <w:rPr>
          <w:rFonts w:cs="Tahoma" w:hAnsi="Times New Roman" w:ascii="Times New Roman"/>
          <w:color w:themeColor="background1" w:val="FFFFFF"/>
          <w:szCs w:val="22"/>
        </w:rPr>
        <w:t xml:space="preserve">               Z, 2</w:t>
      </w:r>
      <w:r w:rsidR="004E2BBE" w:rsidRPr="004E2BBE">
        <w:rPr>
          <w:rFonts w:cs="Tahoma" w:hAnsi="Times New Roman" w:ascii="Times New Roman"/>
          <w:color w:themeColor="background1" w:val="FFFFFF"/>
          <w:szCs w:val="22"/>
        </w:rPr>
        <w:t>5</w:t>
      </w:r>
      <w:r w:rsidRPr="004E2BBE">
        <w:rPr>
          <w:rFonts w:cs="Tahoma" w:hAnsi="Times New Roman" w:ascii="Times New Roman"/>
          <w:color w:themeColor="background1" w:val="FFFFFF"/>
          <w:szCs w:val="22"/>
        </w:rPr>
        <w:t>.11.15.   Sudac:</w:t>
      </w:r>
    </w:p>
    <w:sectPr w:rsidSect="00EA52A1" w:rsidR="00BF48B5" w:rsidRPr="004E2BB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560" w:rsidR="00692560">
      <w:r>
        <w:separator/>
      </w:r>
    </w:p>
  </w:endnote>
  <w:endnote w:id="0" w:type="continuationSeparator">
    <w:p w:rsidRDefault="00692560" w:rsidR="00692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560" w:rsidR="00692560">
      <w:r>
        <w:separator/>
      </w:r>
    </w:p>
  </w:footnote>
  <w:footnote w:id="0" w:type="continuationSeparator">
    <w:p w:rsidRDefault="00692560" w:rsidR="006925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4E2BBE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050A64" w:rsidP="00BF48B5" w:rsidR="00050A64">
    <w:pPr>
      <w:jc w:val="right"/>
    </w:pPr>
    <w:r w:rsidRPr="00BF48B5">
      <w:rPr>
        <w:rFonts w:hAnsi="Times New Roman" w:ascii="Times New Roman"/>
        <w:szCs w:val="22"/>
      </w:rPr>
      <w:t>3 St-</w:t>
    </w:r>
    <w:r w:rsidR="00BF48B5">
      <w:rPr>
        <w:rFonts w:hAnsi="Times New Roman" w:ascii="Times New Roman"/>
        <w:szCs w:val="22"/>
      </w:rPr>
      <w:t>624/15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C5F"/>
    <w:rsid w:val="00050A64"/>
    <w:rsid w:val="00062DD1"/>
    <w:rsid w:val="00070CB4"/>
    <w:rsid w:val="000764D8"/>
    <w:rsid w:val="000A046A"/>
    <w:rsid w:val="000A5A68"/>
    <w:rsid w:val="000D010B"/>
    <w:rsid w:val="001241C1"/>
    <w:rsid w:val="00164FDA"/>
    <w:rsid w:val="00177A30"/>
    <w:rsid w:val="001B50B2"/>
    <w:rsid w:val="001E575C"/>
    <w:rsid w:val="0024257C"/>
    <w:rsid w:val="002C1105"/>
    <w:rsid w:val="00317346"/>
    <w:rsid w:val="00317DF9"/>
    <w:rsid w:val="00334965"/>
    <w:rsid w:val="003362FF"/>
    <w:rsid w:val="00360318"/>
    <w:rsid w:val="0036625F"/>
    <w:rsid w:val="003B3623"/>
    <w:rsid w:val="003B4319"/>
    <w:rsid w:val="003C3ECA"/>
    <w:rsid w:val="003D21F3"/>
    <w:rsid w:val="003F74DA"/>
    <w:rsid w:val="00403C5F"/>
    <w:rsid w:val="00436CBD"/>
    <w:rsid w:val="00441071"/>
    <w:rsid w:val="004416EE"/>
    <w:rsid w:val="00462348"/>
    <w:rsid w:val="00482439"/>
    <w:rsid w:val="004E2BBE"/>
    <w:rsid w:val="005419C8"/>
    <w:rsid w:val="0057341F"/>
    <w:rsid w:val="00593FFA"/>
    <w:rsid w:val="005F15A3"/>
    <w:rsid w:val="006008F9"/>
    <w:rsid w:val="00642359"/>
    <w:rsid w:val="00692560"/>
    <w:rsid w:val="006B72D9"/>
    <w:rsid w:val="006E1347"/>
    <w:rsid w:val="006E52BB"/>
    <w:rsid w:val="0070227B"/>
    <w:rsid w:val="007160D0"/>
    <w:rsid w:val="00763C54"/>
    <w:rsid w:val="007E0A65"/>
    <w:rsid w:val="007E3B92"/>
    <w:rsid w:val="007F048E"/>
    <w:rsid w:val="008217D5"/>
    <w:rsid w:val="008B6BCE"/>
    <w:rsid w:val="008E4465"/>
    <w:rsid w:val="008F7361"/>
    <w:rsid w:val="00903DD4"/>
    <w:rsid w:val="00971D49"/>
    <w:rsid w:val="00973546"/>
    <w:rsid w:val="00982D27"/>
    <w:rsid w:val="009B3679"/>
    <w:rsid w:val="00A23DC2"/>
    <w:rsid w:val="00A74130"/>
    <w:rsid w:val="00AB0009"/>
    <w:rsid w:val="00AC30C2"/>
    <w:rsid w:val="00B04B8F"/>
    <w:rsid w:val="00B11D9F"/>
    <w:rsid w:val="00B36118"/>
    <w:rsid w:val="00B52117"/>
    <w:rsid w:val="00B85DF5"/>
    <w:rsid w:val="00BA7D00"/>
    <w:rsid w:val="00BF48B5"/>
    <w:rsid w:val="00C172D4"/>
    <w:rsid w:val="00C32C1D"/>
    <w:rsid w:val="00C531B2"/>
    <w:rsid w:val="00C74832"/>
    <w:rsid w:val="00D05AB8"/>
    <w:rsid w:val="00D27B8D"/>
    <w:rsid w:val="00DB5644"/>
    <w:rsid w:val="00DE3115"/>
    <w:rsid w:val="00E066CE"/>
    <w:rsid w:val="00E076E3"/>
    <w:rsid w:val="00E13F3C"/>
    <w:rsid w:val="00E146B3"/>
    <w:rsid w:val="00E24AF4"/>
    <w:rsid w:val="00E33BA1"/>
    <w:rsid w:val="00E34566"/>
    <w:rsid w:val="00E353BC"/>
    <w:rsid w:val="00E478A9"/>
    <w:rsid w:val="00E50768"/>
    <w:rsid w:val="00EA52A1"/>
    <w:rsid w:val="00EF42CF"/>
    <w:rsid w:val="00F14B88"/>
    <w:rsid w:val="00F26C96"/>
    <w:rsid w:val="00F35635"/>
    <w:rsid w:val="00F53934"/>
    <w:rsid w:val="00F61A18"/>
    <w:rsid w:val="00F95529"/>
    <w:rsid w:val="00FA47F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403C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03C5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1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5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5A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5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5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403C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03C5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1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5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5A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5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5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St-624/2015</izvorni_sadrzaj>
    <derivirana_varijabla naziv="DomainObject.Predmet.OznakaBroj_1">St-624/2015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LJUBLJANSKE MLEKARNE d.o.o. za trgovinu i usluge u likvidaciji zastupanog po punomoćniku DINA KORPER ŽEMVA</izvorni_sadrzaj>
    <derivirana_varijabla naziv="DomainObject.Predmet.ProtustrankaFormated_1">  LJUBLJANSKE MLEKARNE d.o.o. za trgovinu i usluge u likvidaciji zastupanog po punomoćniku DINA KORPER ŽEMVA</derivirana_varijabla>
  </DomainObject.Predmet.ProtustrankaFormated>
  <DomainObject.Predmet.ProtustrankaFormatedOIB>
    <izvorni_sadrzaj>  LJUBLJANSKE MLEKARNE d.o.o. za trgovinu i usluge u likvidaciji, OIB 25788777122 zastupanog po punomoćniku DINA KORPER ŽEMVA</izvorni_sadrzaj>
    <derivirana_varijabla naziv="DomainObject.Predmet.ProtustrankaFormatedOIB_1">  LJUBLJANSKE MLEKARNE d.o.o. za trgovinu i usluge u likvidaciji, OIB 25788777122 zastupanog po punomoćniku DINA KORPER ŽEMVA</derivirana_varijabla>
  </DomainObject.Predmet.ProtustrankaFormatedOIB>
  <DomainObject.Predmet.ProtustrankaFormatedWithAdress>
    <izvorni_sadrzaj> LJUBLJANSKE MLEKARNE d.o.o. za trgovinu i usluge u likvidaciji, Marijana Čavića 9, Zagreb zastupanog po punomoćniku DINA KORPER ŽEMVA</izvorni_sadrzaj>
    <derivirana_varijabla naziv="DomainObject.Predmet.ProtustrankaFormatedWithAdress_1"> LJUBLJANSKE MLEKARNE d.o.o. za trgovinu i usluge u likvidaciji, Marijana Čavića 9, Zagreb zastupanog po punomoćniku DINA KORPER ŽEMVA</derivirana_varijabla>
  </DomainObject.Predmet.ProtustrankaFormatedWithAdress>
  <DomainObject.Predmet.ProtustrankaFormatedWithAdressOIB>
    <izvorni_sadrzaj> LJUBLJANSKE MLEKARNE d.o.o. za trgovinu i usluge u likvidaciji, OIB 25788777122, Marijana Čavića 9, Zagreb zastupanog po punomoćniku DINA KORPER ŽEMVA</izvorni_sadrzaj>
    <derivirana_varijabla naziv="DomainObject.Predmet.ProtustrankaFormatedWithAdressOIB_1"> LJUBLJANSKE MLEKARNE d.o.o. za trgovinu i usluge u likvidaciji, OIB 25788777122, Marijana Čavića 9, Zagreb zastupanog po punomoćniku DINA KORPER ŽEMVA</derivirana_varijabla>
  </DomainObject.Predmet.ProtustrankaFormatedWithAdressOIB>
  <DomainObject.Predmet.ProtustrankaWithAdress>
    <izvorni_sadrzaj>LJUBLJANSKE MLEKARNE d.o.o. za trgovinu i usluge u likvidaciji Marijana Čavića 9, Zagreb</izvorni_sadrzaj>
    <derivirana_varijabla naziv="DomainObject.Predmet.ProtustrankaWithAdress_1">LJUBLJANSKE MLEKARNE d.o.o. za trgovinu i usluge u likvidaciji Marijana Čavića 9, Zagreb</derivirana_varijabla>
  </DomainObject.Predmet.ProtustrankaWithAdress>
  <DomainObject.Predmet.ProtustrankaWithAdressOIB>
    <izvorni_sadrzaj>LJUBLJANSKE MLEKARNE d.o.o. za trgovinu i usluge u likvidaciji, OIB 25788777122, Marijana Čavića 9, Zagreb</izvorni_sadrzaj>
    <derivirana_varijabla naziv="DomainObject.Predmet.ProtustrankaWithAdressOIB_1">LJUBLJANSKE MLEKARNE d.o.o. za trgovinu i usluge u likvidaciji, OIB 25788777122, Marijana Čavića 9, Zagreb</derivirana_varijabla>
  </DomainObject.Predmet.ProtustrankaWithAdressOIB>
  <DomainObject.Predmet.ProtustrankaNazivFormated>
    <izvorni_sadrzaj>LJUBLJANSKE MLEKARNE d.o.o. za trgovinu i usluge u likvidaciji</izvorni_sadrzaj>
    <derivirana_varijabla naziv="DomainObject.Predmet.ProtustrankaNazivFormated_1">LJUBLJANSKE MLEKARNE d.o.o. za trgovinu i usluge u likvidaciji</derivirana_varijabla>
  </DomainObject.Predmet.ProtustrankaNazivFormated>
  <DomainObject.Predmet.ProtustrankaNazivFormatedOIB>
    <izvorni_sadrzaj>LJUBLJANSKE MLEKARNE d.o.o. za trgovinu i usluge u likvidaciji, OIB 25788777122</izvorni_sadrzaj>
    <derivirana_varijabla naziv="DomainObject.Predmet.ProtustrankaNazivFormatedOIB_1">LJUBLJANSKE MLEKARNE d.o.o. za trgovinu i usluge u likvidaciji, OIB 25788777122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LJUBLJANSKE MLEKARNE d.o.o. za trgovinu i usluge u likvidaciji</izvorni_sadrzaj>
    <derivirana_varijabla naziv="DomainObject.Predmet.StrankaFormated_1">  LJUBLJANSKE MLEKARNE d.o.o. za trgovinu i usluge u likvidaciji</derivirana_varijabla>
  </DomainObject.Predmet.StrankaFormated>
  <DomainObject.Predmet.StrankaFormatedOIB>
    <izvorni_sadrzaj>  LJUBLJANSKE MLEKARNE d.o.o. za trgovinu i usluge u likvidaciji, OIB 25788777122</izvorni_sadrzaj>
    <derivirana_varijabla naziv="DomainObject.Predmet.StrankaFormatedOIB_1">  LJUBLJANSKE MLEKARNE d.o.o. za trgovinu i usluge u likvidaciji, OIB 25788777122</derivirana_varijabla>
  </DomainObject.Predmet.StrankaFormatedOIB>
  <DomainObject.Predmet.StrankaFormatedWithAdress>
    <izvorni_sadrzaj> LJUBLJANSKE MLEKARNE d.o.o. za trgovinu i usluge u likvidaciji, Marijana Čavića 9, Zagreb</izvorni_sadrzaj>
    <derivirana_varijabla naziv="DomainObject.Predmet.StrankaFormatedWithAdress_1"> LJUBLJANSKE MLEKARNE d.o.o. za trgovinu i usluge u likvidaciji, Marijana Čavića 9, Zagreb</derivirana_varijabla>
  </DomainObject.Predmet.StrankaFormatedWithAdress>
  <DomainObject.Predmet.StrankaFormatedWithAdressOIB>
    <izvorni_sadrzaj> LJUBLJANSKE MLEKARNE d.o.o. za trgovinu i usluge u likvidaciji, OIB 25788777122, Marijana Čavića 9, Zagreb</izvorni_sadrzaj>
    <derivirana_varijabla naziv="DomainObject.Predmet.StrankaFormatedWithAdressOIB_1"> LJUBLJANSKE MLEKARNE d.o.o. za trgovinu i usluge u likvidaciji, OIB 25788777122, Marijana Čavića 9, Zagreb</derivirana_varijabla>
  </DomainObject.Predmet.StrankaFormatedWithAdressOIB>
  <DomainObject.Predmet.StrankaWithAdress>
    <izvorni_sadrzaj>LJUBLJANSKE MLEKARNE d.o.o. za trgovinu i usluge u likvidaciji Marijana Čavića 9,Zagreb</izvorni_sadrzaj>
    <derivirana_varijabla naziv="DomainObject.Predmet.StrankaWithAdress_1">LJUBLJANSKE MLEKARNE d.o.o. za trgovinu i usluge u likvidaciji Marijana Čavića 9,Zagreb</derivirana_varijabla>
  </DomainObject.Predmet.StrankaWithAdress>
  <DomainObject.Predmet.StrankaWithAdressOIB>
    <izvorni_sadrzaj>LJUBLJANSKE MLEKARNE d.o.o. za trgovinu i usluge u likvidaciji, OIB 25788777122, Marijana Čavića 9,Zagreb</izvorni_sadrzaj>
    <derivirana_varijabla naziv="DomainObject.Predmet.StrankaWithAdressOIB_1">LJUBLJANSKE MLEKARNE d.o.o. za trgovinu i usluge u likvidaciji, OIB 25788777122, Marijana Čavića 9,Zagreb</derivirana_varijabla>
  </DomainObject.Predmet.StrankaWithAdressOIB>
  <DomainObject.Predmet.StrankaNazivFormated>
    <izvorni_sadrzaj>LJUBLJANSKE MLEKARNE d.o.o. za trgovinu i usluge u likvidaciji</izvorni_sadrzaj>
    <derivirana_varijabla naziv="DomainObject.Predmet.StrankaNazivFormated_1">LJUBLJANSKE MLEKARNE d.o.o. za trgovinu i usluge u likvidaciji</derivirana_varijabla>
  </DomainObject.Predmet.StrankaNazivFormated>
  <DomainObject.Predmet.StrankaNazivFormatedOIB>
    <izvorni_sadrzaj>LJUBLJANSKE MLEKARNE d.o.o. za trgovinu i usluge u likvidaciji, OIB 25788777122</izvorni_sadrzaj>
    <derivirana_varijabla naziv="DomainObject.Predmet.StrankaNazivFormatedOIB_1">LJUBLJANSKE MLEKARNE d.o.o. za trgovinu i usluge u likvidaciji, OIB 25788777122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LJUBLJANSKE MLEKARNE d.o.o. za trgovinu i usluge u likvidaciji</item>
    </izvorni_sadrzaj>
    <derivirana_varijabla naziv="DomainObject.Predmet.StrankaListFormated_1">
      <item>LJUBLJANSKE MLEKARNE d.o.o. za trgovinu i usluge u likvidaciji</item>
    </derivirana_varijabla>
  </DomainObject.Predmet.StrankaListFormated>
  <DomainObject.Predmet.StrankaListFormatedOIB>
    <izvorni_sadrzaj>
      <item>LJUBLJANSKE MLEKARNE d.o.o. za trgovinu i usluge u likvidaciji, OIB 25788777122</item>
    </izvorni_sadrzaj>
    <derivirana_varijabla naziv="DomainObject.Predmet.StrankaListFormatedOIB_1">
      <item>LJUBLJANSKE MLEKARNE d.o.o. za trgovinu i usluge u likvidaciji, OIB 25788777122</item>
    </derivirana_varijabla>
  </DomainObject.Predmet.StrankaListFormatedOIB>
  <DomainObject.Predmet.StrankaListFormatedWithAdress>
    <izvorni_sadrzaj>
      <item>LJUBLJANSKE MLEKARNE d.o.o. za trgovinu i usluge u likvidaciji, Marijana Čavića 9, Zagreb</item>
    </izvorni_sadrzaj>
    <derivirana_varijabla naziv="DomainObject.Predmet.StrankaListFormatedWithAdress_1">
      <item>LJUBLJANSKE MLEKARNE d.o.o. za trgovinu i usluge u likvidaciji, Marijana Čavića 9, Zagreb</item>
    </derivirana_varijabla>
  </DomainObject.Predmet.StrankaListFormatedWithAdress>
  <DomainObject.Predmet.StrankaListFormatedWithAdressOIB>
    <izvorni_sadrzaj>
      <item>LJUBLJANSKE MLEKARNE d.o.o. za trgovinu i usluge u likvidaciji, OIB 25788777122, Marijana Čavića 9, Zagreb</item>
    </izvorni_sadrzaj>
    <derivirana_varijabla naziv="DomainObject.Predmet.StrankaListFormatedWithAdressOIB_1">
      <item>LJUBLJANSKE MLEKARNE d.o.o. za trgovinu i usluge u likvidaciji, OIB 25788777122, Marijana Čavića 9, Zagreb</item>
    </derivirana_varijabla>
  </DomainObject.Predmet.StrankaListFormatedWithAdressOIB>
  <DomainObject.Predmet.StrankaListNazivFormated>
    <izvorni_sadrzaj>
      <item>LJUBLJANSKE MLEKARNE d.o.o. za trgovinu i usluge u likvidaciji</item>
    </izvorni_sadrzaj>
    <derivirana_varijabla naziv="DomainObject.Predmet.StrankaListNazivFormated_1">
      <item>LJUBLJANSKE MLEKARNE d.o.o. za trgovinu i usluge u likvidaciji</item>
    </derivirana_varijabla>
  </DomainObject.Predmet.StrankaListNazivFormated>
  <DomainObject.Predmet.StrankaListNazivFormatedOIB>
    <izvorni_sadrzaj>
      <item>LJUBLJANSKE MLEKARNE d.o.o. za trgovinu i usluge u likvidaciji, OIB 25788777122</item>
    </izvorni_sadrzaj>
    <derivirana_varijabla naziv="DomainObject.Predmet.StrankaListNazivFormatedOIB_1">
      <item>LJUBLJANSKE MLEKARNE d.o.o. za trgovinu i usluge u likvidaciji, OIB 25788777122</item>
    </derivirana_varijabla>
  </DomainObject.Predmet.StrankaListNazivFormatedOIB>
  <DomainObject.Predmet.ProtuStrankaListFormated>
    <izvorni_sadrzaj>
      <item>LJUBLJANSKE MLEKARNE d.o.o. za trgovinu i usluge u likvidaciji zastupanog po punomoćniku DINA KORPER ŽEMVA</item>
    </izvorni_sadrzaj>
    <derivirana_varijabla naziv="DomainObject.Predmet.ProtuStrankaListFormated_1">
      <item>LJUBLJANSKE MLEKARNE d.o.o. za trgovinu i usluge u likvidaciji zastupanog po punomoćniku DINA KORPER ŽEMVA</item>
    </derivirana_varijabla>
  </DomainObject.Predmet.ProtuStrankaListFormated>
  <DomainObject.Predmet.ProtuStrankaListFormatedOIB>
    <izvorni_sadrzaj>
      <item>LJUBLJANSKE MLEKARNE d.o.o. za trgovinu i usluge u likvidaciji, OIB 25788777122 zastupanog po punomoćniku DINA KORPER ŽEMVA</item>
    </izvorni_sadrzaj>
    <derivirana_varijabla naziv="DomainObject.Predmet.ProtuStrankaListFormatedOIB_1">
      <item>LJUBLJANSKE MLEKARNE d.o.o. za trgovinu i usluge u likvidaciji, OIB 25788777122 zastupanog po punomoćniku DINA KORPER ŽEMVA</item>
    </derivirana_varijabla>
  </DomainObject.Predmet.ProtuStrankaListFormatedOIB>
  <DomainObject.Predmet.ProtuStrankaListFormatedWithAdress>
    <izvorni_sadrzaj>
      <item>LJUBLJANSKE MLEKARNE d.o.o. za trgovinu i usluge u likvidaciji, Marijana Čavića 9, Zagreb zastupanog po punomoćniku DINA KORPER ŽEMVA</item>
    </izvorni_sadrzaj>
    <derivirana_varijabla naziv="DomainObject.Predmet.ProtuStrankaListFormatedWithAdress_1">
      <item>LJUBLJANSKE MLEKARNE d.o.o. za trgovinu i usluge u likvidaciji, Marijana Čavića 9, Zagreb zastupanog po punomoćniku DINA KORPER ŽEMVA</item>
    </derivirana_varijabla>
  </DomainObject.Predmet.ProtuStrankaListFormatedWithAdress>
  <DomainObject.Predmet.ProtuStrankaListFormatedWithAdressOIB>
    <izvorni_sadrzaj>
      <item>LJUBLJANSKE MLEKARNE d.o.o. za trgovinu i usluge u likvidaciji, OIB 25788777122, Marijana Čavića 9, Zagreb zastupanog po punomoćniku DINA KORPER ŽEMVA</item>
    </izvorni_sadrzaj>
    <derivirana_varijabla naziv="DomainObject.Predmet.ProtuStrankaListFormatedWithAdressOIB_1">
      <item>LJUBLJANSKE MLEKARNE d.o.o. za trgovinu i usluge u likvidaciji, OIB 25788777122, Marijana Čavića 9, Zagreb zastupanog po punomoćniku DINA KORPER ŽEMVA</item>
    </derivirana_varijabla>
  </DomainObject.Predmet.ProtuStrankaListFormatedWithAdressOIB>
  <DomainObject.Predmet.ProtuStrankaListNazivFormated>
    <izvorni_sadrzaj>
      <item>LJUBLJANSKE MLEKARNE d.o.o. za trgovinu i usluge u likvidaciji</item>
    </izvorni_sadrzaj>
    <derivirana_varijabla naziv="DomainObject.Predmet.ProtuStrankaListNazivFormated_1">
      <item>LJUBLJANSKE MLEKARNE d.o.o. za trgovinu i usluge u likvidaciji</item>
    </derivirana_varijabla>
  </DomainObject.Predmet.ProtuStrankaListNazivFormated>
  <DomainObject.Predmet.ProtuStrankaListNazivFormatedOIB>
    <izvorni_sadrzaj>
      <item>LJUBLJANSKE MLEKARNE d.o.o. za trgovinu i usluge u likvidaciji, OIB 25788777122</item>
    </izvorni_sadrzaj>
    <derivirana_varijabla naziv="DomainObject.Predmet.ProtuStrankaListNazivFormatedOIB_1">
      <item>LJUBLJANSKE MLEKARNE d.o.o. za trgovinu i usluge u likvidaciji, OIB 25788777122</item>
    </derivirana_varijabla>
  </DomainObject.Predmet.ProtuStrankaListNazivFormatedOIB>
  <DomainObject.Predmet.OstaliListFormated>
    <izvorni_sadrzaj>
      <item>DINA KORPER ŽEMVA punomoćnik sudionika u postupku LJUBLJANSKE MLEKARNE d.o.o. za trgovinu i usluge u likvidaciji</item>
      <item>Iva Petanjek</item>
    </izvorni_sadrzaj>
    <derivirana_varijabla naziv="DomainObject.Predmet.OstaliListFormated_1">
      <item>DINA KORPER ŽEMVA punomoćnik sudionika u postupku LJUBLJANSKE MLEKARNE d.o.o. za trgovinu i usluge u likvidaciji</item>
      <item>Iva Petanjek</item>
    </derivirana_varijabla>
  </DomainObject.Predmet.OstaliListFormated>
  <DomainObject.Predmet.OstaliListFormatedOIB>
    <izvorni_sadrzaj>
      <item>DINA KORPER ŽEMVA punomoćnik sudionika u postupku LJUBLJANSKE MLEKARNE d.o.o. za trgovinu i usluge u likvidaciji</item>
      <item>Iva Petanjek, OIB 70764524701</item>
    </izvorni_sadrzaj>
    <derivirana_varijabla naziv="DomainObject.Predmet.OstaliListFormatedOIB_1">
      <item>DINA KORPER ŽEMVA punomoćnik sudionika u postupku LJUBLJANSKE MLEKARNE d.o.o. za trgovinu i usluge u likvidaciji</item>
      <item>Iva Petanjek, OIB 70764524701</item>
    </derivirana_varijabla>
  </DomainObject.Predmet.OstaliListFormatedOIB>
  <DomainObject.Predmet.OstaliListFormatedWithAdress>
    <izvorni_sadrzaj>
      <item>DINA KORPER ŽEMVA, PRILAZ G. DEŽELIĆA 16, 10000 Zagreb punomoćnik sudionika u postupku LJUBLJANSKE MLEKARNE d.o.o. za trgovinu i usluge u likvidaciji</item>
      <item>Iva Petanjek, Trg Ivana Kukuljevića 9, 10000 Zagreb</item>
    </izvorni_sadrzaj>
    <derivirana_varijabla naziv="DomainObject.Predmet.OstaliListFormatedWithAdress_1">
      <item>DINA KORPER ŽEMVA, PRILAZ G. DEŽELIĆA 16, 10000 Zagreb punomoćnik sudionika u postupku LJUBLJANSKE MLEKARNE d.o.o. za trgovinu i usluge u likvidaciji</item>
      <item>Iva Petanjek, Trg Ivana Kukuljevića 9, 10000 Zagreb</item>
    </derivirana_varijabla>
  </DomainObject.Predmet.OstaliListFormatedWithAdress>
  <DomainObject.Predmet.OstaliListFormatedWithAdressOIB>
    <izvorni_sadrzaj>
      <item>DINA KORPER ŽEMVA, PRILAZ G. DEŽELIĆA 16, 10000 Zagreb punomoćnik sudionika u postupku LJUBLJANSKE MLEKARNE d.o.o. za trgovinu i usluge u likvidaciji</item>
      <item>Iva Petanjek, OIB 70764524701, Trg Ivana Kukuljevića 9, 10000 Zagreb</item>
    </izvorni_sadrzaj>
    <derivirana_varijabla naziv="DomainObject.Predmet.OstaliListFormatedWithAdressOIB_1">
      <item>DINA KORPER ŽEMVA, PRILAZ G. DEŽELIĆA 16, 10000 Zagreb punomoćnik sudionika u postupku LJUBLJANSKE MLEKARNE d.o.o. za trgovinu i usluge u likvidaciji</item>
      <item>Iva Petanjek, OIB 70764524701, Trg Ivana Kukuljevića 9, 10000 Zagreb</item>
    </derivirana_varijabla>
  </DomainObject.Predmet.OstaliListFormatedWithAdressOIB>
  <DomainObject.Predmet.OstaliListNazivFormated>
    <izvorni_sadrzaj>
      <item>DINA KORPER ŽEMVA</item>
      <item>Iva Petanjek</item>
    </izvorni_sadrzaj>
    <derivirana_varijabla naziv="DomainObject.Predmet.OstaliListNazivFormated_1">
      <item>DINA KORPER ŽEMVA</item>
      <item>Iva Petanjek</item>
    </derivirana_varijabla>
  </DomainObject.Predmet.OstaliListNazivFormated>
  <DomainObject.Predmet.OstaliListNazivFormatedOIB>
    <izvorni_sadrzaj>
      <item>DINA KORPER ŽEMVA</item>
      <item>Iva Petanjek, OIB 70764524701</item>
    </izvorni_sadrzaj>
    <derivirana_varijabla naziv="DomainObject.Predmet.OstaliListNazivFormatedOIB_1">
      <item>DINA KORPER ŽEMVA</item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LJUBLJANSKE MLEKARNE d.o.o. za trgovinu i usluge u likvidaciji</izvorni_sadrzaj>
    <derivirana_varijabla naziv="DomainObject.Predmet.StrankaIDrugi_1">LJUBLJANSKE MLEKARNE d.o.o. za trgovinu i usluge u likvidaciji</derivirana_varijabla>
  </DomainObject.Predmet.StrankaIDrugi>
  <DomainObject.Predmet.ProtustrankaIDrugi>
    <izvorni_sadrzaj>LJUBLJANSKE MLEKARNE d.o.o. za trgovinu i usluge u likvidaciji</izvorni_sadrzaj>
    <derivirana_varijabla naziv="DomainObject.Predmet.ProtustrankaIDrugi_1">LJUBLJANSKE MLEKARNE d.o.o. za trgovinu i usluge u likvidaciji</derivirana_varijabla>
  </DomainObject.Predmet.ProtustrankaIDrugi>
  <DomainObject.Predmet.StrankaIDrugiAdressOIB>
    <izvorni_sadrzaj>LJUBLJANSKE MLEKARNE d.o.o. za trgovinu i usluge u likvidaciji, OIB 25788777122, Marijana Čavića 9, Zagreb</izvorni_sadrzaj>
    <derivirana_varijabla naziv="DomainObject.Predmet.StrankaIDrugiAdressOIB_1">LJUBLJANSKE MLEKARNE d.o.o. za trgovinu i usluge u likvidaciji, OIB 25788777122, Marijana Čavića 9, Zagreb</derivirana_varijabla>
  </DomainObject.Predmet.StrankaIDrugiAdressOIB>
  <DomainObject.Predmet.ProtustrankaIDrugiAdressOIB>
    <izvorni_sadrzaj>LJUBLJANSKE MLEKARNE d.o.o. za trgovinu i usluge u likvidaciji, OIB 25788777122, Marijana Čavića 9, Zagreb</izvorni_sadrzaj>
    <derivirana_varijabla naziv="DomainObject.Predmet.ProtustrankaIDrugiAdressOIB_1">LJUBLJANSKE MLEKARNE d.o.o. za trgovinu i usluge u likvidaciji, OIB 25788777122, Marijana Čavića 9,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LJUBLJANSKE MLEKARNE d.o.o. za trgovinu i usluge u likvidaciji</item>
      <item>LJUBLJANSKE MLEKARNE d.o.o. za trgovinu i usluge u likvidaciji</item>
      <item>DINA KORPER ŽEMVA</item>
      <item>Iva Petanjek</item>
    </izvorni_sadrzaj>
    <derivirana_varijabla naziv="DomainObject.Predmet.SudioniciListNaziv_1">
      <item>LJUBLJANSKE MLEKARNE d.o.o. za trgovinu i usluge u likvidaciji</item>
      <item>LJUBLJANSKE MLEKARNE d.o.o. za trgovinu i usluge u likvidaciji</item>
      <item>DINA KORPER ŽEMVA</item>
      <item>Iva Petanjek</item>
    </derivirana_varijabla>
  </DomainObject.Predmet.SudioniciListNaziv>
  <DomainObject.Predmet.SudioniciListAdressOIB>
    <izvorni_sadrzaj>
      <item>LJUBLJANSKE MLEKARNE d.o.o. za trgovinu i usluge u likvidaciji, OIB 25788777122, Marijana Čavića 9,Zagreb</item>
      <item>LJUBLJANSKE MLEKARNE d.o.o. za trgovinu i usluge u likvidaciji, OIB 25788777122, Marijana Čavića 9,Zagreb</item>
      <item>DINA KORPER ŽEMVA, PRILAZ G. DEŽELIĆA 16,10000 Zagreb</item>
      <item>Iva Petanjek, OIB 70764524701, Trg Ivana Kukuljevića 9,10000 Zagreb</item>
    </izvorni_sadrzaj>
    <derivirana_varijabla naziv="DomainObject.Predmet.SudioniciListAdressOIB_1">
      <item>LJUBLJANSKE MLEKARNE d.o.o. za trgovinu i usluge u likvidaciji, OIB 25788777122, Marijana Čavića 9,Zagreb</item>
      <item>LJUBLJANSKE MLEKARNE d.o.o. za trgovinu i usluge u likvidaciji, OIB 25788777122, Marijana Čavića 9,Zagreb</item>
      <item>DINA KORPER ŽEMVA, PRILAZ G. DEŽELIĆA 16,10000 Zagreb</item>
      <item>Iva Petanjek, OIB 70764524701, Trg Ivana Kukuljevića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25788777122</item>
      <item>, OIB 25788777122</item>
      <item>, OIB null</item>
      <item>, OIB 70764524701</item>
    </izvorni_sadrzaj>
    <derivirana_varijabla naziv="DomainObject.Predmet.SudioniciListNazivOIB_1">
      <item>, OIB 25788777122</item>
      <item>, OIB 25788777122</item>
      <item>, OIB null</item>
      <item>, OIB 70764524701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280</properties:Words>
  <properties:Characters>1421</properties:Characters>
  <properties:Lines>47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2015-11-25T13:17:00Z</dcterms:created>
  <dc:creator>Mihael Kovačić</dc:creator>
  <cp:lastModifiedBy>Sonja Pilić</cp:lastModifiedBy>
  <cp:lastPrinted>2015-11-25T13:20:00Z</cp:lastPrinted>
  <dcterms:modified xmlns:xsi="http://www.w3.org/2001/XMLSchema-instance" xsi:type="dcterms:W3CDTF">2015-11-25T13:44:00Z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