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1ea25" w14:paraId="4a1ea25" w:rsidRDefault="00C92471" w:rsidP="00C92471" w:rsidR="00C92471" w:rsidRPr="00A60B94">
      <w:pPr>
        <w:jc w:val="both"/>
        <w15:collapsed w:val="false"/>
        <w:rPr>
          <w:rFonts w:hAnsi="Times New Roman" w:ascii="Times New Roman"/>
          <w:noProof/>
          <w:snapToGrid/>
          <w:szCs w:val="24"/>
          <w:lang w:eastAsia="hr-HR" w:val="hr-HR"/>
        </w:rPr>
      </w:pPr>
      <w:bookmarkStart w:name="_GoBack" w:id="0"/>
      <w:bookmarkEnd w:id="0"/>
      <w:r w:rsidRPr="00A60B94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7F9E" w:rsidR="00C92471" w:rsidRPr="00A60B94">
        <w:tc>
          <w:tcPr>
            <w:tcW w:type="dxa" w:w="2985"/>
            <w:shd w:fill="auto" w:color="auto" w:val="clear"/>
          </w:tcPr>
          <w:p w:rsidRDefault="00C92471" w:rsidP="00C92471" w:rsidR="00C92471" w:rsidRPr="00A60B94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A60B94">
              <w:rPr>
                <w:rFonts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92471" w:rsidP="00C92471" w:rsidR="00C92471" w:rsidRPr="00A60B94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A60B94">
              <w:rPr>
                <w:rFonts w:hAnsi="Times New Roman" w:ascii="Times New Roman"/>
                <w:snapToGrid/>
                <w:szCs w:val="24"/>
                <w:lang w:eastAsia="hr-HR" w:val="hr-HR"/>
              </w:rPr>
              <w:t>Republika Hrvatska</w:t>
            </w:r>
          </w:p>
          <w:p w:rsidRDefault="00C92471" w:rsidP="00C92471" w:rsidR="00C92471" w:rsidRPr="00A60B94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A60B94">
              <w:rPr>
                <w:rFonts w:hAnsi="Times New Roman" w:ascii="Times New Roman"/>
                <w:snapToGrid/>
                <w:szCs w:val="24"/>
                <w:lang w:eastAsia="hr-HR" w:val="hr-HR"/>
              </w:rPr>
              <w:t>Trgovački sud u Varaždinu</w:t>
            </w:r>
          </w:p>
          <w:p w:rsidRDefault="00C92471" w:rsidP="00C92471" w:rsidR="00C92471" w:rsidRPr="00A60B94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A60B94">
              <w:rPr>
                <w:rFonts w:hAnsi="Times New Roman" w:ascii="Times New Roman"/>
                <w:snapToGrid/>
                <w:szCs w:val="24"/>
                <w:lang w:eastAsia="hr-HR" w:val="hr-HR"/>
              </w:rPr>
              <w:t>Varaždin, Braće Radić 2</w:t>
            </w:r>
          </w:p>
        </w:tc>
      </w:tr>
    </w:tbl>
    <w:p w:rsidRDefault="00C92471" w:rsidP="00C92471" w:rsidR="00C92471" w:rsidRPr="00A60B94">
      <w:pPr>
        <w:widowControl/>
        <w:jc w:val="right"/>
        <w:rPr>
          <w:rFonts w:hAnsi="Times New Roman" w:ascii="Times New Roman"/>
          <w:snapToGrid/>
          <w:sz w:val="12"/>
          <w:szCs w:val="24"/>
          <w:lang w:eastAsia="hr-HR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7F9E" w:rsidR="00C92471" w:rsidRPr="00A60B94">
        <w:trPr>
          <w:jc w:val="right"/>
        </w:trPr>
        <w:tc>
          <w:tcPr>
            <w:tcW w:type="dxa" w:w="4320"/>
          </w:tcPr>
          <w:p w:rsidRDefault="00C92471" w:rsidP="00C17CBF" w:rsidR="00C92471" w:rsidRPr="00A60B94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A60B94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C17CBF">
              <w:rPr>
                <w:rFonts w:hAnsi="Times New Roman" w:ascii="Times New Roman"/>
                <w:snapToGrid/>
                <w:szCs w:val="24"/>
                <w:lang w:eastAsia="hr-HR" w:val="hr-HR"/>
              </w:rPr>
              <w:t>1080/2016-</w:t>
            </w:r>
            <w:r w:rsidR="008A2F53">
              <w:rPr>
                <w:rFonts w:hAnsi="Times New Roman" w:ascii="Times New Roman"/>
                <w:snapToGrid/>
                <w:szCs w:val="24"/>
                <w:lang w:eastAsia="hr-HR" w:val="hr-HR"/>
              </w:rPr>
              <w:t>89</w:t>
            </w:r>
          </w:p>
        </w:tc>
      </w:tr>
    </w:tbl>
    <w:p w:rsidRDefault="00C92471" w:rsidP="00C92471" w:rsidR="00C92471" w:rsidRPr="00A60B94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C92471" w:rsidP="00C92471" w:rsidR="00BD5344" w:rsidRPr="00A60B94">
      <w:pPr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</w:t>
      </w:r>
    </w:p>
    <w:p w:rsidRDefault="00403B1A" w:rsidP="00403B1A" w:rsidR="00A243D4" w:rsidRPr="00A60B94">
      <w:pPr>
        <w:jc w:val="center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A60B9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A60B94">
      <w:pPr>
        <w:jc w:val="center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F45779" w:rsidR="009E3821" w:rsidRPr="00A60B9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976DF4" w:rsidRPr="00A60B94">
        <w:rPr>
          <w:rFonts w:hAnsi="Times New Roman" w:ascii="Times New Roman"/>
          <w:szCs w:val="24"/>
          <w:lang w:val="hr-HR"/>
        </w:rPr>
        <w:t xml:space="preserve">u stečajnom postupku koji se vodi </w:t>
      </w:r>
      <w:r w:rsidR="00B761A8" w:rsidRPr="00B761A8">
        <w:rPr>
          <w:rFonts w:hAnsi="Times New Roman" w:ascii="Times New Roman"/>
          <w:szCs w:val="24"/>
          <w:lang w:val="hr-HR"/>
        </w:rPr>
        <w:t>nad stečajnim dužnikom</w:t>
      </w:r>
      <w:r w:rsidR="008A2F53">
        <w:rPr>
          <w:rFonts w:hAnsi="Times New Roman" w:ascii="Times New Roman"/>
          <w:szCs w:val="24"/>
          <w:lang w:val="hr-HR"/>
        </w:rPr>
        <w:t xml:space="preserve"> </w:t>
      </w:r>
      <w:r w:rsidR="008A2F53" w:rsidRPr="008A2F53">
        <w:rPr>
          <w:rFonts w:hAnsi="Times New Roman" w:ascii="Times New Roman"/>
          <w:szCs w:val="24"/>
          <w:lang w:val="hr-HR"/>
        </w:rPr>
        <w:t>DAVORIN KRALJ d.o.o. za trgovinu i zastupanje u poslovima trgovine u stečaju, Varaždin, F. Supila 50a, OIB: 42848882246</w:t>
      </w:r>
      <w:r w:rsidR="00B761A8">
        <w:rPr>
          <w:rFonts w:hAnsi="Times New Roman" w:ascii="Times New Roman"/>
          <w:szCs w:val="24"/>
          <w:lang w:val="hr-HR"/>
        </w:rPr>
        <w:t xml:space="preserve">, </w:t>
      </w:r>
      <w:r w:rsidR="00C17CBF">
        <w:rPr>
          <w:rFonts w:hAnsi="Times New Roman" w:ascii="Times New Roman"/>
          <w:szCs w:val="24"/>
          <w:lang w:val="hr-HR"/>
        </w:rPr>
        <w:t>15. ožujka</w:t>
      </w:r>
      <w:r w:rsidR="00A643D1" w:rsidRPr="00A60B94">
        <w:rPr>
          <w:rFonts w:hAnsi="Times New Roman" w:ascii="Times New Roman"/>
          <w:szCs w:val="24"/>
          <w:lang w:val="hr-HR"/>
        </w:rPr>
        <w:t xml:space="preserve"> </w:t>
      </w:r>
      <w:r w:rsidR="00B20E13" w:rsidRPr="00A60B94">
        <w:rPr>
          <w:rFonts w:hAnsi="Times New Roman" w:ascii="Times New Roman"/>
          <w:szCs w:val="24"/>
          <w:lang w:val="hr-HR"/>
        </w:rPr>
        <w:t>2019</w:t>
      </w:r>
      <w:r w:rsidR="001C15BF" w:rsidRPr="00A60B94">
        <w:rPr>
          <w:rFonts w:hAnsi="Times New Roman" w:ascii="Times New Roman"/>
          <w:szCs w:val="24"/>
          <w:lang w:val="hr-HR"/>
        </w:rPr>
        <w:t>.,</w:t>
      </w:r>
    </w:p>
    <w:p w:rsidRDefault="009E3821" w:rsidP="00F45779" w:rsidR="009E3821" w:rsidRPr="00A60B9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A60B94">
      <w:pPr>
        <w:jc w:val="center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A60B9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A60B94">
      <w:pPr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ab/>
      </w:r>
      <w:r w:rsidR="00BD5344" w:rsidRPr="00A60B94">
        <w:rPr>
          <w:rFonts w:hAnsi="Times New Roman" w:ascii="Times New Roman"/>
          <w:szCs w:val="24"/>
          <w:lang w:val="hr-HR"/>
        </w:rPr>
        <w:t xml:space="preserve">I. </w:t>
      </w:r>
      <w:r w:rsidRPr="00A60B94">
        <w:rPr>
          <w:rFonts w:hAnsi="Times New Roman" w:ascii="Times New Roman"/>
          <w:szCs w:val="24"/>
          <w:lang w:val="hr-HR"/>
        </w:rPr>
        <w:t xml:space="preserve">U ovome predmetu zakazuje se završno ročište </w:t>
      </w:r>
      <w:r w:rsidR="00273580" w:rsidRPr="00A60B94">
        <w:rPr>
          <w:rFonts w:hAnsi="Times New Roman" w:ascii="Times New Roman"/>
          <w:szCs w:val="24"/>
          <w:lang w:val="hr-HR"/>
        </w:rPr>
        <w:t>vjerovnika kod ovoga suda u Varaždinu, B. Radića 2, soba 23</w:t>
      </w:r>
      <w:r w:rsidR="00A3468B" w:rsidRPr="00A60B94">
        <w:rPr>
          <w:rFonts w:hAnsi="Times New Roman" w:ascii="Times New Roman"/>
          <w:szCs w:val="24"/>
          <w:lang w:val="hr-HR"/>
        </w:rPr>
        <w:t>2</w:t>
      </w:r>
      <w:r w:rsidR="00273580" w:rsidRPr="00A60B94">
        <w:rPr>
          <w:rFonts w:hAnsi="Times New Roman" w:ascii="Times New Roman"/>
          <w:szCs w:val="24"/>
          <w:lang w:val="hr-HR"/>
        </w:rPr>
        <w:t xml:space="preserve">/II, za </w:t>
      </w:r>
    </w:p>
    <w:p w:rsidRDefault="00B20E13" w:rsidP="00B20E13" w:rsidR="00B20E13" w:rsidRPr="00A60B94">
      <w:pPr>
        <w:rPr>
          <w:rFonts w:hAnsi="Times New Roman" w:ascii="Times New Roman"/>
          <w:szCs w:val="24"/>
          <w:lang w:val="hr-HR"/>
        </w:rPr>
      </w:pPr>
    </w:p>
    <w:p w:rsidRDefault="00B20E13" w:rsidP="00B20E13" w:rsidR="00B20E13" w:rsidRPr="00A60B94">
      <w:pPr>
        <w:rPr>
          <w:rFonts w:hAnsi="Times New Roman" w:ascii="Times New Roman"/>
          <w:szCs w:val="24"/>
          <w:lang w:val="hr-HR"/>
        </w:rPr>
      </w:pPr>
    </w:p>
    <w:p w:rsidRDefault="00C17CBF" w:rsidP="00B20E13" w:rsidR="00273580" w:rsidRPr="00A60B9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29. travnja</w:t>
      </w:r>
      <w:r w:rsidR="00B20E13" w:rsidRPr="00A60B94">
        <w:rPr>
          <w:rFonts w:hAnsi="Times New Roman" w:ascii="Times New Roman"/>
          <w:szCs w:val="24"/>
          <w:lang w:val="hr-HR"/>
        </w:rPr>
        <w:t xml:space="preserve"> 2019. </w:t>
      </w:r>
      <w:r w:rsidR="00FA6542" w:rsidRPr="00A60B94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12,30</w:t>
      </w:r>
      <w:r w:rsidR="002A7A51" w:rsidRPr="00A60B94">
        <w:rPr>
          <w:rFonts w:hAnsi="Times New Roman" w:ascii="Times New Roman"/>
          <w:szCs w:val="24"/>
          <w:lang w:val="hr-HR"/>
        </w:rPr>
        <w:t xml:space="preserve"> </w:t>
      </w:r>
      <w:r w:rsidR="00FA6542" w:rsidRPr="00A60B94">
        <w:rPr>
          <w:rFonts w:hAnsi="Times New Roman" w:ascii="Times New Roman"/>
          <w:szCs w:val="24"/>
          <w:lang w:val="hr-HR"/>
        </w:rPr>
        <w:t>sati</w:t>
      </w:r>
      <w:r w:rsidR="00BD5344" w:rsidRPr="00A60B94">
        <w:rPr>
          <w:rFonts w:hAnsi="Times New Roman" w:ascii="Times New Roman"/>
          <w:szCs w:val="24"/>
          <w:lang w:val="hr-HR"/>
        </w:rPr>
        <w:t>.</w:t>
      </w:r>
    </w:p>
    <w:p w:rsidRDefault="00BD5344" w:rsidR="00BD5344" w:rsidRPr="00A60B9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A60B9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A60B9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A60B94">
      <w:pPr>
        <w:jc w:val="center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BD5344" w:rsidP="00BD5344" w:rsidR="00BD5344" w:rsidRPr="00A60B9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0B7315" w:rsidP="000B7315" w:rsidR="000B7315" w:rsidRPr="00A60B94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A60B94">
        <w:rPr>
          <w:rFonts w:hAnsi="Times New Roman" w:ascii="Times New Roman"/>
          <w:lang w:val="hr-HR"/>
        </w:rPr>
        <w:t>Rasprava o završnom računu stečajnog upravitelja,</w:t>
      </w:r>
    </w:p>
    <w:p w:rsidRDefault="000B7315" w:rsidP="000B7315" w:rsidR="000B7315" w:rsidRPr="00A60B94">
      <w:pPr>
        <w:ind w:left="720"/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A60B94">
      <w:pPr>
        <w:numPr>
          <w:ilvl w:val="0"/>
          <w:numId w:val="5"/>
        </w:numPr>
        <w:snapToGrid w:val="false"/>
        <w:spacing w:after="240"/>
        <w:jc w:val="both"/>
        <w:rPr>
          <w:rFonts w:hAnsi="Times New Roman" w:ascii="Times New Roman"/>
          <w:lang w:val="hr-HR"/>
        </w:rPr>
      </w:pPr>
      <w:r w:rsidRPr="00A60B94">
        <w:rPr>
          <w:rFonts w:hAnsi="Times New Roman" w:ascii="Times New Roman"/>
          <w:lang w:val="hr-HR"/>
        </w:rPr>
        <w:t>Podnošenje prigovora na završni popis,</w:t>
      </w:r>
    </w:p>
    <w:p w:rsidRDefault="000B7315" w:rsidP="000B7315" w:rsidR="000B7315" w:rsidRPr="00A60B94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A60B94">
        <w:rPr>
          <w:rFonts w:hAnsi="Times New Roman" w:ascii="Times New Roman"/>
          <w:lang w:val="hr-HR"/>
        </w:rPr>
        <w:t>Odlučivanje o neunovčivim predmetima stečajne mase,</w:t>
      </w:r>
    </w:p>
    <w:p w:rsidRDefault="000B7315" w:rsidP="000B7315" w:rsidR="000B7315" w:rsidRPr="00A60B94">
      <w:pPr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A60B94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A60B94">
        <w:rPr>
          <w:rFonts w:hAnsi="Times New Roman" w:ascii="Times New Roman"/>
          <w:lang w:val="hr-HR"/>
        </w:rPr>
        <w:t>Razno.</w:t>
      </w:r>
    </w:p>
    <w:p w:rsidRDefault="009E3821" w:rsidP="00A243D4" w:rsidR="009E3821" w:rsidRPr="00A60B9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A15A92" w:rsidP="009C30B4" w:rsidR="009C30B4" w:rsidRPr="00A60B9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Stečajni v</w:t>
      </w:r>
      <w:r w:rsidR="00CE050F" w:rsidRPr="00A60B94">
        <w:rPr>
          <w:rFonts w:hAnsi="Times New Roman" w:ascii="Times New Roman"/>
          <w:szCs w:val="24"/>
          <w:lang w:val="hr-HR"/>
        </w:rPr>
        <w:t>jerovnici se na ovo završno ročište pozivaju objavom oglasa na e-Oglasnoj ploči  ovoga suda.</w:t>
      </w:r>
    </w:p>
    <w:p w:rsidRDefault="00D9493D" w:rsidP="009C30B4" w:rsidR="00D9493D" w:rsidRPr="00A60B9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D5344" w:rsidP="001A7693" w:rsidR="00FA6542" w:rsidRPr="00A60B94">
      <w:pPr>
        <w:jc w:val="center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U Varaždinu</w:t>
      </w:r>
      <w:r w:rsidR="00D91FFE" w:rsidRPr="00A60B94">
        <w:rPr>
          <w:rFonts w:hAnsi="Times New Roman" w:ascii="Times New Roman"/>
          <w:szCs w:val="24"/>
          <w:lang w:val="hr-HR"/>
        </w:rPr>
        <w:t xml:space="preserve">, </w:t>
      </w:r>
      <w:r w:rsidR="00C17CBF">
        <w:rPr>
          <w:rFonts w:hAnsi="Times New Roman" w:ascii="Times New Roman"/>
          <w:szCs w:val="24"/>
          <w:lang w:val="hr-HR"/>
        </w:rPr>
        <w:t>15. ožujka</w:t>
      </w:r>
      <w:r w:rsidR="00B20E13" w:rsidRPr="00A60B94">
        <w:rPr>
          <w:rFonts w:hAnsi="Times New Roman" w:ascii="Times New Roman"/>
          <w:szCs w:val="24"/>
          <w:lang w:val="hr-HR"/>
        </w:rPr>
        <w:t xml:space="preserve"> 2019</w:t>
      </w:r>
      <w:r w:rsidRPr="00A60B94">
        <w:rPr>
          <w:rFonts w:hAnsi="Times New Roman" w:ascii="Times New Roman"/>
          <w:szCs w:val="24"/>
          <w:lang w:val="hr-HR"/>
        </w:rPr>
        <w:t>.</w:t>
      </w:r>
    </w:p>
    <w:p w:rsidRDefault="00D9493D" w:rsidP="001A7693" w:rsidR="00D9493D" w:rsidRPr="00A60B94">
      <w:pPr>
        <w:jc w:val="center"/>
        <w:rPr>
          <w:rFonts w:hAnsi="Times New Roman" w:ascii="Times New Roman"/>
          <w:szCs w:val="24"/>
          <w:lang w:val="hr-HR"/>
        </w:rPr>
      </w:pPr>
    </w:p>
    <w:p w:rsidRDefault="00B761A8" w:rsidP="00162604" w:rsidR="00162604" w:rsidRPr="00A60B9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</w:t>
      </w:r>
      <w:r>
        <w:rPr>
          <w:rFonts w:hAnsi="Times New Roman" w:ascii="Times New Roman"/>
          <w:szCs w:val="24"/>
          <w:lang w:val="hr-HR"/>
        </w:rPr>
        <w:tab/>
        <w:t xml:space="preserve">                </w:t>
      </w:r>
    </w:p>
    <w:p w:rsidRDefault="00B761A8" w:rsidP="00B761A8" w:rsidR="00B761A8" w:rsidRPr="00C17C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C17CBF">
        <w:rPr>
          <w:rFonts w:hAnsi="Times New Roman" w:ascii="Times New Roman"/>
          <w:szCs w:val="24"/>
          <w:lang w:val="hr-HR"/>
        </w:rPr>
        <w:t>Sudac:</w:t>
      </w:r>
    </w:p>
    <w:p w:rsidRDefault="00B761A8" w:rsidP="00B761A8" w:rsidR="00B761A8" w:rsidRPr="00C17C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B761A8" w:rsidP="00B761A8" w:rsidR="00B761A8" w:rsidRPr="00C17C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C17CBF">
        <w:rPr>
          <w:rFonts w:hAnsi="Times New Roman" w:ascii="Times New Roman"/>
          <w:szCs w:val="24"/>
          <w:lang w:val="hr-HR"/>
        </w:rPr>
        <w:t>Ksenija Flack-Makitan, v. r.</w:t>
      </w:r>
    </w:p>
    <w:p w:rsidRDefault="00B761A8" w:rsidP="00B761A8" w:rsidR="00B761A8" w:rsidRPr="00C17CBF">
      <w:pPr>
        <w:rPr>
          <w:rFonts w:hAnsi="Times New Roman" w:ascii="Times New Roman"/>
          <w:szCs w:val="24"/>
          <w:lang w:val="hr-HR"/>
        </w:rPr>
      </w:pPr>
    </w:p>
    <w:p w:rsidRDefault="00B761A8" w:rsidP="00B761A8" w:rsidR="00B761A8" w:rsidRPr="00C17C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C17CBF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A15A92" w:rsidP="00CE050F" w:rsidR="00A15A92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D9493D" w:rsidP="00CE050F" w:rsidR="00D9493D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D9493D" w:rsidP="00CE050F" w:rsidR="00D9493D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D91FFE" w:rsidP="00CE050F" w:rsidR="00D91FFE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A60B94">
      <w:pPr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A60B94">
      <w:pPr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A60B94">
          <w:rPr>
            <w:rFonts w:hAnsi="Times New Roman" w:ascii="Times New Roman"/>
            <w:szCs w:val="24"/>
            <w:lang w:val="hr-HR"/>
          </w:rPr>
          <w:t>6. st</w:t>
        </w:r>
      </w:smartTag>
      <w:r w:rsidRPr="00A60B9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A60B94">
          <w:rPr>
            <w:rFonts w:hAnsi="Times New Roman" w:ascii="Times New Roman"/>
            <w:szCs w:val="24"/>
            <w:lang w:val="hr-HR"/>
          </w:rPr>
          <w:t>278. st</w:t>
        </w:r>
      </w:smartTag>
      <w:r w:rsidRPr="00A60B94">
        <w:rPr>
          <w:rFonts w:hAnsi="Times New Roman" w:ascii="Times New Roman"/>
          <w:szCs w:val="24"/>
          <w:lang w:val="hr-HR"/>
        </w:rPr>
        <w:t>. 2. ZPP).</w:t>
      </w:r>
    </w:p>
    <w:p w:rsidRDefault="000A01D7" w:rsidR="000A01D7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D91FFE" w:rsidR="00D91FFE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A60B94">
      <w:pPr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DNA:</w:t>
      </w:r>
    </w:p>
    <w:p w:rsidRDefault="005B486F" w:rsidP="005B486F" w:rsidR="005B486F" w:rsidRPr="00A60B94">
      <w:pPr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A60B94">
      <w:pPr>
        <w:pStyle w:val="Odlomakpopisa"/>
        <w:widowControl/>
        <w:numPr>
          <w:ilvl w:val="0"/>
          <w:numId w:val="17"/>
        </w:numPr>
        <w:contextualSpacing/>
        <w:jc w:val="both"/>
        <w:rPr>
          <w:rFonts w:hAnsi="Times New Roman" w:ascii="Times New Roman"/>
          <w:szCs w:val="24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 xml:space="preserve">E-Oglasna ploča kao dostava za: </w:t>
      </w:r>
    </w:p>
    <w:p w:rsidRDefault="008A2F53" w:rsidP="005B486F" w:rsidR="005B486F" w:rsidRPr="008A2F53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-Stečajni upravitelj Zorislav Novoselac, </w:t>
      </w:r>
      <w:r w:rsidRPr="008A2F53">
        <w:rPr>
          <w:rFonts w:hAnsi="Times New Roman" w:ascii="Times New Roman"/>
          <w:szCs w:val="24"/>
          <w:lang w:eastAsia="hr-HR" w:val="hr-HR"/>
        </w:rPr>
        <w:t>Osijek, Kapucinska 27/II,</w:t>
      </w:r>
    </w:p>
    <w:p w:rsidRDefault="005B486F" w:rsidP="00F45779" w:rsidR="00F45779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A60B94">
        <w:rPr>
          <w:rFonts w:hAnsi="Times New Roman" w:ascii="Times New Roman"/>
          <w:szCs w:val="24"/>
          <w:lang w:val="hr-HR"/>
        </w:rPr>
        <w:t>-</w:t>
      </w:r>
      <w:r w:rsidR="00F45779" w:rsidRPr="00A60B94">
        <w:rPr>
          <w:rFonts w:hAnsi="Times New Roman" w:ascii="Times New Roman"/>
          <w:color w:val="000000"/>
          <w:lang w:val="hr-HR"/>
        </w:rPr>
        <w:t>Stečajni vjerovnici ovog dužnika</w:t>
      </w:r>
    </w:p>
    <w:p w:rsidRDefault="00912373" w:rsidP="00F45779" w:rsidR="00912373" w:rsidRPr="00A60B94">
      <w:pPr>
        <w:ind w:firstLine="720"/>
        <w:jc w:val="both"/>
        <w:rPr>
          <w:rFonts w:hAnsi="Times New Roman" w:ascii="Times New Roman"/>
          <w:color w:val="000000"/>
          <w:lang w:val="hr-HR"/>
        </w:rPr>
      </w:pPr>
    </w:p>
    <w:p w:rsidRDefault="005B486F" w:rsidP="00F45779" w:rsidR="005B486F" w:rsidRPr="00A60B94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A60B94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A60B94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7457DD" w:rsidP="007457DD" w:rsidR="007457DD" w:rsidRPr="00A60B94">
      <w:pPr>
        <w:jc w:val="both"/>
        <w:rPr>
          <w:rFonts w:hAnsi="Times New Roman" w:ascii="Times New Roman"/>
          <w:color w:val="000000"/>
          <w:lang w:val="hr-HR"/>
        </w:rPr>
      </w:pPr>
    </w:p>
    <w:p w:rsidRDefault="00CB774E" w:rsidP="00CB774E" w:rsidR="00CB774E" w:rsidRPr="00A60B94">
      <w:pPr>
        <w:jc w:val="both"/>
        <w:rPr>
          <w:rFonts w:hAnsi="Times New Roman" w:ascii="Times New Roman"/>
          <w:color w:val="000000"/>
          <w:lang w:val="hr-HR"/>
        </w:rPr>
      </w:pPr>
    </w:p>
    <w:p w:rsidRDefault="009C30B4" w:rsidP="00C92471" w:rsidR="009C30B4" w:rsidRPr="00A60B94">
      <w:pPr>
        <w:jc w:val="both"/>
        <w:rPr>
          <w:rFonts w:hAnsi="Times New Roman" w:ascii="Times New Roman"/>
          <w:szCs w:val="24"/>
          <w:lang w:val="hr-HR"/>
        </w:rPr>
      </w:pPr>
    </w:p>
    <w:sectPr w:rsidSect="00C92471" w:rsidR="009C30B4" w:rsidRPr="00A60B94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2924" w:rsidP="00162604" w:rsidR="00362924">
      <w:r>
        <w:separator/>
      </w:r>
    </w:p>
  </w:endnote>
  <w:endnote w:id="0" w:type="continuationSeparator">
    <w:p w:rsidRDefault="00362924" w:rsidP="00162604" w:rsidR="003629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2924" w:rsidP="00162604" w:rsidR="00362924">
      <w:r>
        <w:separator/>
      </w:r>
    </w:p>
  </w:footnote>
  <w:footnote w:id="0" w:type="continuationSeparator">
    <w:p w:rsidRDefault="00362924" w:rsidP="00162604" w:rsidR="003629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497796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92471" w:rsidR="00C92471" w:rsidRPr="00C92471">
        <w:pPr>
          <w:pStyle w:val="Zaglavlje"/>
          <w:jc w:val="center"/>
          <w:rPr>
            <w:rFonts w:hAnsi="Times New Roman" w:ascii="Times New Roman"/>
          </w:rPr>
        </w:pPr>
        <w:r w:rsidRPr="00C92471">
          <w:rPr>
            <w:rFonts w:hAnsi="Times New Roman" w:ascii="Times New Roman"/>
          </w:rPr>
          <w:fldChar w:fldCharType="begin"/>
        </w:r>
        <w:r w:rsidRPr="00C92471">
          <w:rPr>
            <w:rFonts w:hAnsi="Times New Roman" w:ascii="Times New Roman"/>
          </w:rPr>
          <w:instrText>PAGE   \* MERGEFORMAT</w:instrText>
        </w:r>
        <w:r w:rsidRPr="00C92471">
          <w:rPr>
            <w:rFonts w:hAnsi="Times New Roman" w:ascii="Times New Roman"/>
          </w:rPr>
          <w:fldChar w:fldCharType="separate"/>
        </w:r>
        <w:r w:rsidR="0046456A" w:rsidRPr="0046456A">
          <w:rPr>
            <w:rFonts w:hAnsi="Times New Roman" w:ascii="Times New Roman"/>
            <w:noProof/>
            <w:lang w:val="hr-HR"/>
          </w:rPr>
          <w:t>2</w:t>
        </w:r>
        <w:r w:rsidRPr="00C92471">
          <w:rPr>
            <w:rFonts w:hAnsi="Times New Roman" w:ascii="Times New Roman"/>
          </w:rPr>
          <w:fldChar w:fldCharType="end"/>
        </w:r>
      </w:p>
    </w:sdtContent>
  </w:sdt>
  <w:p w:rsidRDefault="00C92471" w:rsidR="00C92471" w:rsidRPr="00C92471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C92471">
      <w:rPr>
        <w:rFonts w:hAnsi="Times New Roman" w:ascii="Times New Roman"/>
      </w:rPr>
      <w:t>Poslovni broj: 5 St</w:t>
    </w:r>
    <w:r w:rsidR="00423A94">
      <w:rPr>
        <w:rFonts w:hAnsi="Times New Roman" w:ascii="Times New Roman"/>
      </w:rPr>
      <w:t>-</w:t>
    </w:r>
    <w:r w:rsidR="00C17CBF">
      <w:rPr>
        <w:rFonts w:hAnsi="Times New Roman" w:ascii="Times New Roman"/>
      </w:rPr>
      <w:t>1080/2016-</w:t>
    </w:r>
    <w:r w:rsidR="008A2F53">
      <w:rPr>
        <w:rFonts w:hAnsi="Times New Roman" w:ascii="Times New Roman"/>
      </w:rPr>
      <w:t>89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181E"/>
    <w:multiLevelType w:val="hybridMultilevel"/>
    <w:tmpl w:val="A37C53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EF5C4B"/>
    <w:multiLevelType w:val="hybridMultilevel"/>
    <w:tmpl w:val="CDC69D66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043398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694157"/>
    <w:multiLevelType w:val="hybridMultilevel"/>
    <w:tmpl w:val="A9829264"/>
    <w:lvl w:tplc="B49071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E090590"/>
    <w:multiLevelType w:val="hybridMultilevel"/>
    <w:tmpl w:val="962CAD8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FFD70CA"/>
    <w:multiLevelType w:val="hybridMultilevel"/>
    <w:tmpl w:val="240AEF98"/>
    <w:lvl w:tplc="041A000F" w:ilvl="0">
      <w:start w:val="1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FF467E"/>
    <w:multiLevelType w:val="hybridMultilevel"/>
    <w:tmpl w:val="2598B186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3602A90"/>
    <w:multiLevelType w:val="hybridMultilevel"/>
    <w:tmpl w:val="13B0B790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CED1C18"/>
    <w:multiLevelType w:val="hybridMultilevel"/>
    <w:tmpl w:val="9782CE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3EB716D"/>
    <w:multiLevelType w:val="hybridMultilevel"/>
    <w:tmpl w:val="A22611C6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B81059D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5EB7840"/>
    <w:multiLevelType w:val="hybridMultilevel"/>
    <w:tmpl w:val="2CCE44C0"/>
    <w:lvl w:tplc="041A000F" w:ilvl="0">
      <w:start w:val="2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86C1B75"/>
    <w:multiLevelType w:val="hybridMultilevel"/>
    <w:tmpl w:val="A3F0D0C8"/>
    <w:lvl w:tplc="041A000F" w:ilvl="0">
      <w:start w:val="2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BAD7670"/>
    <w:multiLevelType w:val="hybridMultilevel"/>
    <w:tmpl w:val="BB7274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BCC0DB4"/>
    <w:multiLevelType w:val="hybridMultilevel"/>
    <w:tmpl w:val="1CEE424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2"/>
  </w:num>
  <w:num w:numId="3">
    <w:abstractNumId w:val="8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18"/>
  </w:num>
  <w:num w:numId="9">
    <w:abstractNumId w:val="5"/>
  </w:num>
  <w:num w:numId="10">
    <w:abstractNumId w:val="2"/>
  </w:num>
  <w:num w:numId="11">
    <w:abstractNumId w:val="11"/>
  </w:num>
  <w:num w:numId="12">
    <w:abstractNumId w:val="14"/>
  </w:num>
  <w:num w:numId="13">
    <w:abstractNumId w:val="7"/>
  </w:num>
  <w:num w:numId="14">
    <w:abstractNumId w:val="19"/>
  </w:num>
  <w:num w:numId="15">
    <w:abstractNumId w:val="17"/>
  </w:num>
  <w:num w:numId="16">
    <w:abstractNumId w:val="10"/>
  </w:num>
  <w:num w:numId="17">
    <w:abstractNumId w:val="15"/>
  </w:num>
  <w:num w:numId="18">
    <w:abstractNumId w:val="6"/>
  </w:num>
  <w:num w:numId="19">
    <w:abstractNumId w:val="13"/>
  </w:num>
  <w:num w:numId="20">
    <w:abstractNumId w:val="1"/>
  </w:num>
  <w:num w:numId="21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94A51"/>
    <w:rsid w:val="000A01D7"/>
    <w:rsid w:val="000B7315"/>
    <w:rsid w:val="000F1583"/>
    <w:rsid w:val="00162604"/>
    <w:rsid w:val="00180ECF"/>
    <w:rsid w:val="001A3C69"/>
    <w:rsid w:val="001A7693"/>
    <w:rsid w:val="001C15BF"/>
    <w:rsid w:val="001C67E8"/>
    <w:rsid w:val="001D2DAC"/>
    <w:rsid w:val="001E11D2"/>
    <w:rsid w:val="001F02E5"/>
    <w:rsid w:val="00273580"/>
    <w:rsid w:val="002920AA"/>
    <w:rsid w:val="002A7A51"/>
    <w:rsid w:val="002E6240"/>
    <w:rsid w:val="00362924"/>
    <w:rsid w:val="003747FA"/>
    <w:rsid w:val="00403B1A"/>
    <w:rsid w:val="00420CD4"/>
    <w:rsid w:val="00423A94"/>
    <w:rsid w:val="00460F4C"/>
    <w:rsid w:val="0046187D"/>
    <w:rsid w:val="0046456A"/>
    <w:rsid w:val="00467D96"/>
    <w:rsid w:val="004D796C"/>
    <w:rsid w:val="0050170C"/>
    <w:rsid w:val="005047FC"/>
    <w:rsid w:val="00514513"/>
    <w:rsid w:val="00563267"/>
    <w:rsid w:val="005878C1"/>
    <w:rsid w:val="005B486F"/>
    <w:rsid w:val="005D1CB3"/>
    <w:rsid w:val="005E4F03"/>
    <w:rsid w:val="005F64A0"/>
    <w:rsid w:val="00610265"/>
    <w:rsid w:val="00656FF7"/>
    <w:rsid w:val="0067456B"/>
    <w:rsid w:val="006F354F"/>
    <w:rsid w:val="006F4440"/>
    <w:rsid w:val="00723D17"/>
    <w:rsid w:val="00732414"/>
    <w:rsid w:val="007457DD"/>
    <w:rsid w:val="0079321F"/>
    <w:rsid w:val="00797C0C"/>
    <w:rsid w:val="007B4AEB"/>
    <w:rsid w:val="007D260C"/>
    <w:rsid w:val="007E300D"/>
    <w:rsid w:val="007E4F50"/>
    <w:rsid w:val="00803258"/>
    <w:rsid w:val="0081196F"/>
    <w:rsid w:val="00863B41"/>
    <w:rsid w:val="00897415"/>
    <w:rsid w:val="008A2F53"/>
    <w:rsid w:val="00912373"/>
    <w:rsid w:val="00913FF8"/>
    <w:rsid w:val="009147A4"/>
    <w:rsid w:val="0094237A"/>
    <w:rsid w:val="00943C34"/>
    <w:rsid w:val="009577E9"/>
    <w:rsid w:val="00975BED"/>
    <w:rsid w:val="00976DF4"/>
    <w:rsid w:val="009B06F1"/>
    <w:rsid w:val="009C30B4"/>
    <w:rsid w:val="009E3821"/>
    <w:rsid w:val="00A15A92"/>
    <w:rsid w:val="00A15BDB"/>
    <w:rsid w:val="00A243D4"/>
    <w:rsid w:val="00A3468B"/>
    <w:rsid w:val="00A4239C"/>
    <w:rsid w:val="00A50CCE"/>
    <w:rsid w:val="00A60B94"/>
    <w:rsid w:val="00A643D1"/>
    <w:rsid w:val="00AC681C"/>
    <w:rsid w:val="00AD573D"/>
    <w:rsid w:val="00B20E13"/>
    <w:rsid w:val="00B46A2F"/>
    <w:rsid w:val="00B761A8"/>
    <w:rsid w:val="00BC4A2C"/>
    <w:rsid w:val="00BD5344"/>
    <w:rsid w:val="00C17280"/>
    <w:rsid w:val="00C17CBF"/>
    <w:rsid w:val="00C20B7F"/>
    <w:rsid w:val="00C306D8"/>
    <w:rsid w:val="00C76909"/>
    <w:rsid w:val="00C91717"/>
    <w:rsid w:val="00C92471"/>
    <w:rsid w:val="00C9577A"/>
    <w:rsid w:val="00CB774E"/>
    <w:rsid w:val="00CC0E87"/>
    <w:rsid w:val="00CE050F"/>
    <w:rsid w:val="00CF774C"/>
    <w:rsid w:val="00D24B58"/>
    <w:rsid w:val="00D361E1"/>
    <w:rsid w:val="00D465DD"/>
    <w:rsid w:val="00D84932"/>
    <w:rsid w:val="00D91FFE"/>
    <w:rsid w:val="00D9493D"/>
    <w:rsid w:val="00D949EC"/>
    <w:rsid w:val="00DF7444"/>
    <w:rsid w:val="00DF7F8F"/>
    <w:rsid w:val="00E03846"/>
    <w:rsid w:val="00E06777"/>
    <w:rsid w:val="00E110BA"/>
    <w:rsid w:val="00E803EF"/>
    <w:rsid w:val="00E911FA"/>
    <w:rsid w:val="00EB6C8F"/>
    <w:rsid w:val="00F3342B"/>
    <w:rsid w:val="00F36917"/>
    <w:rsid w:val="00F45779"/>
    <w:rsid w:val="00FA6542"/>
    <w:rsid w:val="00FC08C1"/>
    <w:rsid w:val="00FD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645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56A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6456A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6456A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6456A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645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56A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6456A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6456A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6456A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2019.</izvorni_sadrzaj>
    <derivirana_varijabla naziv="DomainObject.DatumDonosenjaOdluke_1">15.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25.3.2016</izvorni_sadrzaj>
    <derivirana_varijabla naziv="DomainObject.Predmet.Opis_1">Prijedlog za otvaranje st. postupka 25.3.2016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St-1080/2016</izvorni_sadrzaj>
    <derivirana_varijabla naziv="DomainObject.Predmet.OznakaBroj_1">St-1080/2016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DAVORIN KRALJ d.o.o. za trgovinu i zastupanje u poslovima trgovine u stečaju</izvorni_sadrzaj>
    <derivirana_varijabla naziv="DomainObject.Predmet.ProtustrankaFormated_1">  DAVORIN KRALJ d.o.o. za trgovinu i zastupanje u poslovima trgovine u stečaju</derivirana_varijabla>
  </DomainObject.Predmet.ProtustrankaFormated>
  <DomainObject.Predmet.ProtustrankaFormatedOIB>
    <izvorni_sadrzaj>  DAVORIN KRALJ d.o.o. za trgovinu i zastupanje u poslovima trgovine u stečaju, OIB 42848882246</izvorni_sadrzaj>
    <derivirana_varijabla naziv="DomainObject.Predmet.ProtustrankaFormatedOIB_1">  DAVORIN KRALJ d.o.o. za trgovinu i zastupanje u poslovima trgovine u stečaju, OIB 42848882246</derivirana_varijabla>
  </DomainObject.Predmet.ProtustrankaFormatedOIB>
  <DomainObject.Predmet.ProtustrankaFormatedWithAdress>
    <izvorni_sadrzaj> DAVORIN KRALJ d.o.o. za trgovinu i zastupanje u poslovima trgovine u stečaju, F. Supila 50/a, 42000 Varaždin</izvorni_sadrzaj>
    <derivirana_varijabla naziv="DomainObject.Predmet.ProtustrankaFormatedWithAdress_1"> DAVORIN KRALJ d.o.o. za trgovinu i zastupanje u poslovima trgovine u stečaju, F. Supila 50/a, 42000 Varaždin</derivirana_varijabla>
  </DomainObject.Predmet.ProtustrankaFormatedWithAdress>
  <DomainObject.Predmet.ProtustrankaFormatedWithAdressOIB>
    <izvorni_sadrzaj> DAVORIN KRALJ d.o.o. za trgovinu i zastupanje u poslovima trgovine u stečaju, OIB 42848882246, F. Supila 50/a, 42000 Varaždin</izvorni_sadrzaj>
    <derivirana_varijabla naziv="DomainObject.Predmet.ProtustrankaFormatedWithAdressOIB_1"> DAVORIN KRALJ d.o.o. za trgovinu i zastupanje u poslovima trgovine u stečaju, OIB 42848882246, F. Supila 50/a, 42000 Varaždin</derivirana_varijabla>
  </DomainObject.Predmet.ProtustrankaFormatedWithAdressOIB>
  <DomainObject.Predmet.ProtustrankaWithAdress>
    <izvorni_sadrzaj>DAVORIN KRALJ d.o.o. za trgovinu i zastupanje u poslovima trgovine u stečaju F. Supila 50/a, 42000 Varaždin</izvorni_sadrzaj>
    <derivirana_varijabla naziv="DomainObject.Predmet.ProtustrankaWithAdress_1">DAVORIN KRALJ d.o.o. za trgovinu i zastupanje u poslovima trgovine u stečaju F. Supila 50/a, 42000 Varaždin</derivirana_varijabla>
  </DomainObject.Predmet.ProtustrankaWithAdress>
  <DomainObject.Predmet.ProtustrankaWithAdressOIB>
    <izvorni_sadrzaj>DAVORIN KRALJ d.o.o. za trgovinu i zastupanje u poslovima trgovine u stečaju, OIB 42848882246, F. Supila 50/a, 42000 Varaždin</izvorni_sadrzaj>
    <derivirana_varijabla naziv="DomainObject.Predmet.ProtustrankaWithAdressOIB_1">DAVORIN KRALJ d.o.o. za trgovinu i zastupanje u poslovima trgovine u stečaju, OIB 42848882246, F. Supila 50/a, 42000 Varaždin</derivirana_varijabla>
  </DomainObject.Predmet.ProtustrankaWithAdressOIB>
  <DomainObject.Predmet.ProtustrankaNazivFormated>
    <izvorni_sadrzaj>DAVORIN KRALJ d.o.o. za trgovinu i zastupanje u poslovima trgovine u stečaju</izvorni_sadrzaj>
    <derivirana_varijabla naziv="DomainObject.Predmet.ProtustrankaNazivFormated_1">DAVORIN KRALJ d.o.o. za trgovinu i zastupanje u poslovima trgovine u stečaju</derivirana_varijabla>
  </DomainObject.Predmet.ProtustrankaNazivFormated>
  <DomainObject.Predmet.ProtustrankaNazivFormatedOIB>
    <izvorni_sadrzaj>DAVORIN KRALJ d.o.o. za trgovinu i zastupanje u poslovima trgovine u stečaju, OIB 42848882246</izvorni_sadrzaj>
    <derivirana_varijabla naziv="DomainObject.Predmet.ProtustrankaNazivFormatedOIB_1">DAVORIN KRALJ d.o.o. za trgovinu i zastupanje u poslovima trgovine u stečaju, OIB 42848882246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22851.37</izvorni_sadrzaj>
    <derivirana_varijabla naziv="DomainObject.Predmet.TrenutnaVrijednost_1">22851.37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DAVORIN KRALJ d.o.o. za trgovinu i zastupanje u poslovima trgovine u stečaju</item>
    </izvorni_sadrzaj>
    <derivirana_varijabla naziv="DomainObject.Predmet.ProtuStrankaListFormated_1">
      <item>DAVORIN KRALJ d.o.o. za trgovinu i zastupanje u poslovima trgovine u stečaju</item>
    </derivirana_varijabla>
  </DomainObject.Predmet.ProtuStrankaListFormated>
  <DomainObject.Predmet.ProtuStrankaListFormatedOIB>
    <izvorni_sadrzaj>
      <item>DAVORIN KRALJ d.o.o. za trgovinu i zastupanje u poslovima trgovine u stečaju, OIB 42848882246</item>
    </izvorni_sadrzaj>
    <derivirana_varijabla naziv="DomainObject.Predmet.ProtuStrankaListFormatedOIB_1">
      <item>DAVORIN KRALJ d.o.o. za trgovinu i zastupanje u poslovima trgovine u stečaju, OIB 42848882246</item>
    </derivirana_varijabla>
  </DomainObject.Predmet.ProtuStrankaListFormatedOIB>
  <DomainObject.Predmet.ProtuStrankaListFormatedWithAdress>
    <izvorni_sadrzaj>
      <item>DAVORIN KRALJ d.o.o. za trgovinu i zastupanje u poslovima trgovine u stečaju, F. Supila 50/a, 42000 Varaždin</item>
    </izvorni_sadrzaj>
    <derivirana_varijabla naziv="DomainObject.Predmet.ProtuStrankaListFormatedWithAdress_1">
      <item>DAVORIN KRALJ d.o.o. za trgovinu i zastupanje u poslovima trgovine u stečaju, F. Supila 50/a, 42000 Varaždin</item>
    </derivirana_varijabla>
  </DomainObject.Predmet.ProtuStrankaListFormatedWithAdress>
  <DomainObject.Predmet.ProtuStrankaListFormatedWithAdressOIB>
    <izvorni_sadrzaj>
      <item>DAVORIN KRALJ d.o.o. za trgovinu i zastupanje u poslovima trgovine u stečaju, OIB 42848882246, F. Supila 50/a, 42000 Varaždin</item>
    </izvorni_sadrzaj>
    <derivirana_varijabla naziv="DomainObject.Predmet.ProtuStrankaListFormatedWithAdressOIB_1">
      <item>DAVORIN KRALJ d.o.o. za trgovinu i zastupanje u poslovima trgovine u stečaju, OIB 42848882246, F. Supila 50/a, 42000 Varaždin</item>
    </derivirana_varijabla>
  </DomainObject.Predmet.ProtuStrankaListFormatedWithAdressOIB>
  <DomainObject.Predmet.ProtuStrankaListNazivFormated>
    <izvorni_sadrzaj>
      <item>DAVORIN KRALJ d.o.o. za trgovinu i zastupanje u poslovima trgovine u stečaju</item>
    </izvorni_sadrzaj>
    <derivirana_varijabla naziv="DomainObject.Predmet.ProtuStrankaListNazivFormated_1">
      <item>DAVORIN KRALJ d.o.o. za trgovinu i zastupanje u poslovima trgovine u stečaju</item>
    </derivirana_varijabla>
  </DomainObject.Predmet.ProtuStrankaListNazivFormated>
  <DomainObject.Predmet.ProtuStrankaListNazivFormatedOIB>
    <izvorni_sadrzaj>
      <item>DAVORIN KRALJ d.o.o. za trgovinu i zastupanje u poslovima trgovine u stečaju, OIB 42848882246</item>
    </izvorni_sadrzaj>
    <derivirana_varijabla naziv="DomainObject.Predmet.ProtuStrankaListNazivFormatedOIB_1">
      <item>DAVORIN KRALJ d.o.o. za trgovinu i zastupanje u poslovima trgovine u stečaju, OIB 42848882246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CROATIA osiguranje d.d.</item>
      <item>HEP - Opskrba d.o.o. za opskrbu potrošača električnom, toplinskom energijom i plinom</item>
      <item>MAĐARIĆ &amp; LUI - odvjetničko društvo d.o.o.</item>
      <item>Financijska agencija</item>
      <item>PRIVREDNA BANKA ZAGREB - DIONIČKO DRUŠTVO</item>
      <item>Odvjetničko društvo Leko i partneri društvo s ograničenom odgovornošću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CROATIA osiguranje d.d.</item>
      <item>HEP - Opskrba d.o.o. za opskrbu potrošača električnom, toplinskom energijom i plinom</item>
      <item>MAĐARIĆ &amp; LUI - odvjetničko društvo d.o.o.</item>
      <item>Financijska agencija</item>
      <item>PRIVREDNA BANKA ZAGREB - DIONIČKO DRUŠTVO</item>
      <item>Odvjetničko društvo Leko i partneri društvo s ograničenom odgovornošću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CROATIA osiguranje d.d., OIB 26187994862</item>
      <item>HEP - Opskrba d.o.o. za opskrbu potrošača električnom, toplinskom energijom i plinom, OIB 63073332379</item>
      <item>MAĐARIĆ &amp; LUI - odvjetničko društvo d.o.o., OIB 27355904472</item>
      <item>Financijska agencija, OIB 85821130368</item>
      <item>PRIVREDNA BANKA ZAGREB - DIONIČKO DRUŠTVO, OIB 02535697732</item>
      <item>Odvjetničko društvo Leko i partneri društvo s ograničenom odgovornošću, OIB 35913314365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CROATIA osiguranje d.d., OIB 26187994862</item>
      <item>HEP - Opskrba d.o.o. za opskrbu potrošača električnom, toplinskom energijom i plinom, OIB 63073332379</item>
      <item>MAĐARIĆ &amp; LUI - odvjetničko društvo d.o.o., OIB 27355904472</item>
      <item>Financijska agencija, OIB 85821130368</item>
      <item>PRIVREDNA BANKA ZAGREB - DIONIČKO DRUŠTVO, OIB 02535697732</item>
      <item>Odvjetničko društvo Leko i partneri društvo s ograničenom odgovornošću, OIB 35913314365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CROATIA osiguranje d.d., Vatroslava Jagića 33, 10000 Zagreb</item>
      <item>HEP - Opskrba d.o.o. za opskrbu potrošača električnom, toplinskom energijom i plinom, Ulica grada Vukovara 37, 10000 Zagreb</item>
      <item>MAĐARIĆ &amp; LUI - odvjetničko društvo d.o.o., Ilica 191F, 10000 Zagreb</item>
      <item>Financijska agencija, Ulica grada Vukovara 70, 10000 Zagreb</item>
      <item>PRIVREDNA BANKA ZAGREB - DIONIČKO DRUŠTVO, Radnička cesta 50, 10000 Zagreb</item>
      <item>Odvjetničko društvo Leko i partneri društvo s ograničenom odgovornošću, Domagojeva 18, 10000 Zagreb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CROATIA osiguranje d.d., Vatroslava Jagića 33, 10000 Zagreb</item>
      <item>HEP - Opskrba d.o.o. za opskrbu potrošača električnom, toplinskom energijom i plinom, Ulica grada Vukovara 37, 10000 Zagreb</item>
      <item>MAĐARIĆ &amp; LUI - odvjetničko društvo d.o.o., Ilica 191F, 10000 Zagreb</item>
      <item>Financijska agencija, Ulica grada Vukovara 70, 10000 Zagreb</item>
      <item>PRIVREDNA BANKA ZAGREB - DIONIČKO DRUŠTVO, Radnička cesta 50, 10000 Zagreb</item>
      <item>Odvjetničko društvo Leko i partneri društvo s ograničenom odgovornošću, Domagojeva 18, 10000 Zagreb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CROATIA osiguranje d.d., OIB 26187994862, Vatroslava Jagića 33, 10000 Zagreb</item>
      <item>HEP - Opskrba d.o.o. za opskrbu potrošača električnom, toplinskom energijom i plinom, OIB 63073332379, Ulica grada Vukovara 37, 10000 Zagreb</item>
      <item>MAĐARIĆ &amp; LUI - odvjetničko društvo d.o.o., OIB 27355904472, Ilica 191F, 10000 Zagreb</item>
      <item>Financijska agencija, OIB 85821130368, Ulica grada Vukovara 70, 10000 Zagreb</item>
      <item>PRIVREDNA BANKA ZAGREB - DIONIČKO DRUŠTVO, OIB 02535697732, Radnička cesta 50, 10000 Zagreb</item>
      <item>Odvjetničko društvo Leko i partneri društvo s ograničenom odgovornošću, OIB 35913314365, Domagojeva 18, 10000 Zagreb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CROATIA osiguranje d.d., OIB 26187994862, Vatroslava Jagića 33, 10000 Zagreb</item>
      <item>HEP - Opskrba d.o.o. za opskrbu potrošača električnom, toplinskom energijom i plinom, OIB 63073332379, Ulica grada Vukovara 37, 10000 Zagreb</item>
      <item>MAĐARIĆ &amp; LUI - odvjetničko društvo d.o.o., OIB 27355904472, Ilica 191F, 10000 Zagreb</item>
      <item>Financijska agencija, OIB 85821130368, Ulica grada Vukovara 70, 10000 Zagreb</item>
      <item>PRIVREDNA BANKA ZAGREB - DIONIČKO DRUŠTVO, OIB 02535697732, Radnička cesta 50, 10000 Zagreb</item>
      <item>Odvjetničko društvo Leko i partneri društvo s ograničenom odgovornošću, OIB 35913314365, Domagojeva 18, 10000 Zagreb</item>
    </derivirana_varijabla>
  </DomainObject.Predmet.OstaliListFormatedWithAdressOIB>
  <DomainObject.Predmet.OstaliListNazivFormated>
    <izvorni_sadrzaj>
      <item>Županijsko državno odvjetništvo u Varaždinu</item>
      <item>CROATIA osiguranje d.d.</item>
      <item>HEP - Opskrba d.o.o. za opskrbu potrošača električnom, toplinskom energijom i plinom</item>
      <item>MAĐARIĆ &amp; LUI - odvjetničko društvo d.o.o.</item>
      <item>Financijska agencija</item>
      <item>PRIVREDNA BANKA ZAGREB - DIONIČKO DRUŠTVO</item>
      <item>Odvjetničko društvo Leko i partneri društvo s ograničenom odgovornošću</item>
    </izvorni_sadrzaj>
    <derivirana_varijabla naziv="DomainObject.Predmet.OstaliListNazivFormated_1">
      <item>Županijsko državno odvjetništvo u Varaždinu</item>
      <item>CROATIA osiguranje d.d.</item>
      <item>HEP - Opskrba d.o.o. za opskrbu potrošača električnom, toplinskom energijom i plinom</item>
      <item>MAĐARIĆ &amp; LUI - odvjetničko društvo d.o.o.</item>
      <item>Financijska agencija</item>
      <item>PRIVREDNA BANKA ZAGREB - DIONIČKO DRUŠTVO</item>
      <item>Odvjetničko društvo Leko i partneri društvo s ograničenom odgovornošću</item>
    </derivirana_varijabla>
  </DomainObject.Predmet.OstaliListNazivFormated>
  <DomainObject.Predmet.OstaliListNazivFormatedOIB>
    <izvorni_sadrzaj>
      <item>Županijsko državno odvjetništvo u Varaždinu</item>
      <item>CROATIA osiguranje d.d., OIB 26187994862</item>
      <item>HEP - Opskrba d.o.o. za opskrbu potrošača električnom, toplinskom energijom i plinom, OIB 63073332379</item>
      <item>MAĐARIĆ &amp; LUI - odvjetničko društvo d.o.o., OIB 27355904472</item>
      <item>Financijska agencija, OIB 85821130368</item>
      <item>PRIVREDNA BANKA ZAGREB - DIONIČKO DRUŠTVO, OIB 02535697732</item>
      <item>Odvjetničko društvo Leko i partneri društvo s ograničenom odgovornošću, OIB 35913314365</item>
    </izvorni_sadrzaj>
    <derivirana_varijabla naziv="DomainObject.Predmet.OstaliListNazivFormatedOIB_1">
      <item>Županijsko državno odvjetništvo u Varaždinu</item>
      <item>CROATIA osiguranje d.d., OIB 26187994862</item>
      <item>HEP - Opskrba d.o.o. za opskrbu potrošača električnom, toplinskom energijom i plinom, OIB 63073332379</item>
      <item>MAĐARIĆ &amp; LUI - odvjetničko društvo d.o.o., OIB 27355904472</item>
      <item>Financijska agencija, OIB 85821130368</item>
      <item>PRIVREDNA BANKA ZAGREB - DIONIČKO DRUŠTVO, OIB 02535697732</item>
      <item>Odvjetničko društvo Leko i partneri društvo s ograničenom odgovornošću, OIB 35913314365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DAVORIN KRALJ d.o.o. za trgovinu i zastupanje u poslovima trgovine u stečaju</izvorni_sadrzaj>
    <derivirana_varijabla naziv="DomainObject.Predmet.ProtustrankaIDrugi_1">DAVORIN KRALJ d.o.o. za trgovinu i zastupanje u poslovima trgovine u stečaju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DAVORIN KRALJ d.o.o. za trgovinu i zastupanje u poslovima trgovine u stečaju, OIB 42848882246, F. Supila 50/a, 42000 Varaždin</izvorni_sadrzaj>
    <derivirana_varijabla naziv="DomainObject.Predmet.ProtustrankaIDrugiAdressOIB_1">DAVORIN KRALJ d.o.o. za trgovinu i zastupanje u poslovima trgovine u stečaju, OIB 42848882246, F. Supila 50/a,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DAVORIN KRALJ d.o.o. za trgovinu i zastupanje u poslovima trgovine u stečaju</item>
      <item>Županijsko državno odvjetništvo u Varaždinu</item>
      <item>RH Ministarstvo financija - Porezna uprava, Područni ured sjeverna Hrvatska</item>
      <item>CROATIA osiguranje d.d.</item>
      <item>HEP - Opskrba d.o.o. za opskrbu potrošača električnom, toplinskom energijom i plinom</item>
      <item>MAĐARIĆ &amp; LUI - odvjetničko društvo d.o.o.</item>
      <item>Financijska agencija</item>
      <item>PRIVREDNA BANKA ZAGREB - DIONIČKO DRUŠTVO</item>
      <item>Odvjetničko društvo Leko i partneri društvo s ograničenom odgovornošću</item>
    </izvorni_sadrzaj>
    <derivirana_varijabla naziv="DomainObject.Predmet.SudioniciListNaziv_1">
      <item>DAVORIN KRALJ d.o.o. za trgovinu i zastupanje u poslovima trgovine u stečaju</item>
      <item>Županijsko državno odvjetništvo u Varaždinu</item>
      <item>RH Ministarstvo financija - Porezna uprava, Područni ured sjeverna Hrvatska</item>
      <item>CROATIA osiguranje d.d.</item>
      <item>HEP - Opskrba d.o.o. za opskrbu potrošača električnom, toplinskom energijom i plinom</item>
      <item>MAĐARIĆ &amp; LUI - odvjetničko društvo d.o.o.</item>
      <item>Financijska agencija</item>
      <item>PRIVREDNA BANKA ZAGREB - DIONIČKO DRUŠTVO</item>
      <item>Odvjetničko društvo Leko i partneri društvo s ograničenom odgovornošću</item>
    </derivirana_varijabla>
  </DomainObject.Predmet.SudioniciListNaziv>
  <DomainObject.Predmet.SudioniciListAdressOIB>
    <izvorni_sadrzaj>
      <item>DAVORIN KRALJ d.o.o. za trgovinu i zastupanje u poslovima trgovine u stečaju, OIB 42848882246, F. Supila 50/a,42000 Varaždin</item>
      <item>Županijsko državno odvjetništvo u Varaždinu</item>
      <item>RH Ministarstvo financija - Porezna uprava, Područni ured sjeverna Hrvatska, OIB 18683136487, Graberje 1,42000 Varaždin</item>
      <item>CROATIA osiguranje d.d., OIB 26187994862, Vatroslava Jagića 33,10000 Zagreb</item>
      <item>HEP - Opskrba d.o.o. za opskrbu potrošača električnom, toplinskom energijom i plinom, OIB 63073332379, Ulica grada Vukovara 37,10000 Zagreb</item>
      <item>MAĐARIĆ &amp; LUI - odvjetničko društvo d.o.o., OIB 27355904472, Ilica 191F,10000 Zagreb</item>
      <item>Financijska agencija, OIB 85821130368, Ulica grada Vukovara 70,10000 Zagreb</item>
      <item>PRIVREDNA BANKA ZAGREB - DIONIČKO DRUŠTVO, OIB 02535697732, Radnička cesta 50,10000 Zagreb</item>
      <item>Odvjetničko društvo Leko i partneri društvo s ograničenom odgovornošću, OIB 35913314365, Domagojeva 18,10000 Zagreb</item>
    </izvorni_sadrzaj>
    <derivirana_varijabla naziv="DomainObject.Predmet.SudioniciListAdressOIB_1">
      <item>DAVORIN KRALJ d.o.o. za trgovinu i zastupanje u poslovima trgovine u stečaju, OIB 42848882246, F. Supila 50/a,42000 Varaždin</item>
      <item>Županijsko državno odvjetništvo u Varaždinu</item>
      <item>RH Ministarstvo financija - Porezna uprava, Područni ured sjeverna Hrvatska, OIB 18683136487, Graberje 1,42000 Varaždin</item>
      <item>CROATIA osiguranje d.d., OIB 26187994862, Vatroslava Jagića 33,10000 Zagreb</item>
      <item>HEP - Opskrba d.o.o. za opskrbu potrošača električnom, toplinskom energijom i plinom, OIB 63073332379, Ulica grada Vukovara 37,10000 Zagreb</item>
      <item>MAĐARIĆ &amp; LUI - odvjetničko društvo d.o.o., OIB 27355904472, Ilica 191F,10000 Zagreb</item>
      <item>Financijska agencija, OIB 85821130368, Ulica grada Vukovara 70,10000 Zagreb</item>
      <item>PRIVREDNA BANKA ZAGREB - DIONIČKO DRUŠTVO, OIB 02535697732, Radnička cesta 50,10000 Zagreb</item>
      <item>Odvjetničko društvo Leko i partneri društvo s ograničenom odgovornošću, OIB 35913314365, Domagojeva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42848882246</item>
      <item>, OIB null</item>
      <item>, OIB 18683136487</item>
      <item>, OIB 26187994862</item>
      <item>, OIB 63073332379</item>
      <item>, OIB 27355904472</item>
      <item>, OIB 85821130368</item>
      <item>, OIB 02535697732</item>
      <item>, OIB 35913314365</item>
    </izvorni_sadrzaj>
    <derivirana_varijabla naziv="DomainObject.Predmet.SudioniciListNazivOIB_1">
      <item>, OIB 42848882246</item>
      <item>, OIB null</item>
      <item>, OIB 18683136487</item>
      <item>, OIB 26187994862</item>
      <item>, OIB 63073332379</item>
      <item>, OIB 27355904472</item>
      <item>, OIB 85821130368</item>
      <item>, OIB 02535697732</item>
      <item>, OIB 35913314365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ožujka 2019.</izvorni_sadrzaj>
    <derivirana_varijabla naziv="DomainObject.Predmet.DatumZadnjeOdrzaneSudskeRadnje_1">4. ožujka 2019.</derivirana_varijabla>
  </DomainObject.Predmet.DatumZadnjeOdrzaneSudskeRadnje>
  <DomainObject.PredzadnjaOdlukaIzPredmeta.DatumDonosenjaOdluke>
    <izvorni_sadrzaj>26. veljače 2019.</izvorni_sadrzaj>
    <derivirana_varijabla naziv="DomainObject.PredzadnjaOdlukaIzPredmeta.DatumDonosenjaOdluke_1">26. veljače 2019.</derivirana_varijabla>
  </DomainObject.PredzadnjaOdlukaIzPredmeta.DatumDonosenjaOdluke>
  <DomainObject.PredzadnjaOdlukaIzPredmeta.Oznaka>
    <izvorni_sadrzaj>St-1080/2016-83</izvorni_sadrzaj>
    <derivirana_varijabla naziv="DomainObject.PredzadnjaOdlukaIzPredmeta.Oznaka_1">St-1080/2016-83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223</properties:Words>
  <properties:Characters>1061</properties:Characters>
  <properties:Lines>68</properties:Lines>
  <properties:Paragraphs>27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2019-03-15T12:14:00Z</cp:lastPrinted>
  <dcterms:modified xmlns:xsi="http://www.w3.org/2001/XMLSchema-instance" xsi:type="dcterms:W3CDTF">2019-03-15T12:15:00Z</dcterms:modified>
  <cp:revision>71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(ST-1080-16- RJEŠENJE-ZAVRŠNO ROČIŠTE VJEROVNIKA Obrazac 3. - cl.62.st.5. SP -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