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ee86" w14:paraId="4abee86" w:rsidRDefault="002261E2" w:rsidP="00FD0757" w:rsidR="002261E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B41C2A" w:rsidP="001F3C64" w:rsidR="00B41C2A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1C2A" w:rsidP="001F3C64" w:rsidR="00B41C2A">
      <w:r>
        <w:rPr>
          <w:rFonts w:eastAsia="MS Mincho"/>
          <w:szCs w:val="24"/>
        </w:rPr>
        <w:t>REPUBLIKA HRVATSKA</w:t>
      </w:r>
    </w:p>
    <w:p w:rsidRDefault="00B41C2A" w:rsidP="001F3C64" w:rsidR="00B41C2A">
      <w:r>
        <w:rPr>
          <w:rFonts w:eastAsia="MS Mincho"/>
          <w:szCs w:val="24"/>
        </w:rPr>
        <w:t>TRGOVAČKI SUD U RIJECI</w:t>
      </w:r>
    </w:p>
    <w:p w:rsidRDefault="00B41C2A" w:rsidP="002C6303" w:rsidR="00B90C1A" w:rsidRPr="00B41C2A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92863" w:rsidP="00B41C2A" w:rsidR="00D92863">
      <w:pPr>
        <w:rPr>
          <w:sz w:val="24"/>
          <w:szCs w:val="24"/>
        </w:rPr>
      </w:pPr>
    </w:p>
    <w:p w:rsidRDefault="00FD0757" w:rsidP="006B183D" w:rsidR="00D92863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D92863" w:rsidP="00FD0757" w:rsidR="00D92863">
      <w:pPr>
        <w:rPr>
          <w:sz w:val="24"/>
          <w:szCs w:val="24"/>
        </w:rPr>
      </w:pPr>
    </w:p>
    <w:p w:rsidRDefault="00D92863" w:rsidP="00D92863" w:rsidR="00D92863">
      <w:pPr>
        <w:ind w:firstLine="720"/>
        <w:jc w:val="both"/>
        <w:rPr>
          <w:sz w:val="24"/>
          <w:szCs w:val="24"/>
        </w:rPr>
      </w:pPr>
      <w:r w:rsidRPr="00C6799C">
        <w:rPr>
          <w:sz w:val="24"/>
          <w:szCs w:val="24"/>
        </w:rPr>
        <w:t>Trgovački sud u Rijeci, po sucu pojedincu Nataši Malvich</w:t>
      </w:r>
      <w:r>
        <w:rPr>
          <w:sz w:val="24"/>
          <w:szCs w:val="24"/>
        </w:rPr>
        <w:t xml:space="preserve"> u stečajnom predmetu</w:t>
      </w:r>
      <w:r w:rsidR="00A40BA7">
        <w:rPr>
          <w:sz w:val="24"/>
          <w:szCs w:val="24"/>
        </w:rPr>
        <w:t xml:space="preserve">, odlučujući o zahtjevu </w:t>
      </w:r>
      <w:r w:rsidR="00A40BA7" w:rsidRPr="00A40BA7">
        <w:rPr>
          <w:sz w:val="24"/>
          <w:szCs w:val="24"/>
        </w:rPr>
        <w:t xml:space="preserve">FINANCIJSKE AGENCIJE (dalje: FINA), za </w:t>
      </w:r>
      <w:r w:rsidR="00A40BA7">
        <w:rPr>
          <w:sz w:val="24"/>
          <w:szCs w:val="24"/>
        </w:rPr>
        <w:t xml:space="preserve">provedbu skraćenog </w:t>
      </w:r>
      <w:r w:rsidR="00A40BA7" w:rsidRPr="00A40BA7">
        <w:rPr>
          <w:sz w:val="24"/>
          <w:szCs w:val="24"/>
        </w:rPr>
        <w:t xml:space="preserve">stečajnog postupka nad dužnikom </w:t>
      </w:r>
      <w:r w:rsidR="00B41C2A">
        <w:rPr>
          <w:sz w:val="24"/>
          <w:szCs w:val="24"/>
        </w:rPr>
        <w:t>OSIK COMMERCE društvo s ograničenom odgovornošću za trgovinu, proizvodnju i usluge u likvidaciji, Lički Osik, Urija 148, OIB: 66387770017, MBS: 020011328</w:t>
      </w:r>
      <w:r w:rsidR="00A40BA7" w:rsidRPr="00A40BA7">
        <w:rPr>
          <w:sz w:val="24"/>
          <w:szCs w:val="24"/>
        </w:rPr>
        <w:t xml:space="preserve">, </w:t>
      </w:r>
      <w:r w:rsidR="00B41C2A">
        <w:rPr>
          <w:sz w:val="24"/>
          <w:szCs w:val="24"/>
        </w:rPr>
        <w:t xml:space="preserve">1. </w:t>
      </w:r>
      <w:r w:rsidR="007F1F13">
        <w:rPr>
          <w:sz w:val="24"/>
          <w:szCs w:val="24"/>
        </w:rPr>
        <w:t>veljače</w:t>
      </w:r>
      <w:r w:rsidR="00B41C2A">
        <w:rPr>
          <w:sz w:val="24"/>
          <w:szCs w:val="24"/>
        </w:rPr>
        <w:t xml:space="preserve"> 2018.</w:t>
      </w:r>
      <w:r w:rsidR="00A40BA7" w:rsidRPr="00A40BA7">
        <w:rPr>
          <w:sz w:val="24"/>
          <w:szCs w:val="24"/>
        </w:rPr>
        <w:t>,</w:t>
      </w:r>
    </w:p>
    <w:p w:rsidRDefault="00D92863" w:rsidP="00E25754" w:rsidR="00D92863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40BA7" w:rsidR="00DB4BC2" w:rsidRPr="00A40BA7">
      <w:pPr>
        <w:jc w:val="both"/>
        <w:rPr>
          <w:sz w:val="24"/>
          <w:szCs w:val="24"/>
        </w:rPr>
      </w:pPr>
    </w:p>
    <w:p w:rsidRDefault="00DB4BC2" w:rsidP="00B41C2A" w:rsidR="00D92863" w:rsidRPr="00A40BA7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Odbacuje se</w:t>
      </w:r>
      <w:r w:rsidR="00A40BA7">
        <w:rPr>
          <w:sz w:val="24"/>
          <w:szCs w:val="24"/>
        </w:rPr>
        <w:t xml:space="preserve"> zahtjev FINE od </w:t>
      </w:r>
      <w:r w:rsidR="00B41C2A">
        <w:rPr>
          <w:sz w:val="24"/>
          <w:szCs w:val="24"/>
        </w:rPr>
        <w:t>30. siječnja 2018</w:t>
      </w:r>
      <w:r w:rsidR="00D92863">
        <w:rPr>
          <w:sz w:val="24"/>
          <w:szCs w:val="24"/>
        </w:rPr>
        <w:t>. godine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 xml:space="preserve">provedbu skraćenog stečajnog postupka nad dužnikom </w:t>
      </w:r>
      <w:r w:rsidR="00B41C2A">
        <w:rPr>
          <w:sz w:val="24"/>
          <w:szCs w:val="24"/>
        </w:rPr>
        <w:t>OSIK COMMERCE društvo s ograničenom odgovornošću za trgovinu, proizvodnju i usluge u likvidaciji, Lički Osik, Urija 148, OIB: 66387770017, MBS: 020011328</w:t>
      </w:r>
      <w:r w:rsidRPr="00A40BA7">
        <w:rPr>
          <w:sz w:val="24"/>
          <w:szCs w:val="24"/>
        </w:rPr>
        <w:t xml:space="preserve">. </w:t>
      </w:r>
    </w:p>
    <w:p w:rsidRDefault="00AF45AE" w:rsidP="00D92863" w:rsidR="00A40BA7">
      <w:pPr>
        <w:jc w:val="center"/>
        <w:rPr>
          <w:sz w:val="24"/>
          <w:szCs w:val="24"/>
        </w:rPr>
      </w:pPr>
      <w:r w:rsidRPr="00D92863">
        <w:rPr>
          <w:sz w:val="24"/>
          <w:szCs w:val="24"/>
        </w:rPr>
        <w:t>Obrazloženje</w:t>
      </w:r>
    </w:p>
    <w:p w:rsidRDefault="00223217" w:rsidP="00CB396A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</w:t>
      </w:r>
      <w:r w:rsidR="00B41C2A">
        <w:rPr>
          <w:sz w:val="24"/>
          <w:szCs w:val="24"/>
        </w:rPr>
        <w:t>30. siječnja 2018.</w:t>
      </w:r>
      <w:r>
        <w:rPr>
          <w:sz w:val="24"/>
          <w:szCs w:val="24"/>
        </w:rPr>
        <w:t xml:space="preserve"> ovom sudu podnijela zahtjev za provedbu skraćenog stečajnog postupka. </w:t>
      </w:r>
    </w:p>
    <w:p w:rsidRDefault="00223217" w:rsidP="00223217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428. </w:t>
      </w:r>
      <w:r w:rsidR="00A40BA7">
        <w:rPr>
          <w:sz w:val="24"/>
          <w:szCs w:val="24"/>
        </w:rPr>
        <w:t xml:space="preserve">Stečajnog zakona </w:t>
      </w:r>
      <w:r w:rsidR="00A40BA7" w:rsidRPr="00A40BA7">
        <w:rPr>
          <w:sz w:val="24"/>
          <w:szCs w:val="24"/>
        </w:rPr>
        <w:t xml:space="preserve"> („Narodne novine“ broj 71/15</w:t>
      </w:r>
      <w:r w:rsidR="00A40BA7">
        <w:rPr>
          <w:sz w:val="24"/>
          <w:szCs w:val="24"/>
        </w:rPr>
        <w:t>; dalje: SZ</w:t>
      </w:r>
      <w:r w:rsidR="00A40BA7" w:rsidRPr="00A40BA7">
        <w:rPr>
          <w:sz w:val="24"/>
          <w:szCs w:val="24"/>
        </w:rPr>
        <w:t>) propisano je da</w:t>
      </w:r>
      <w:r>
        <w:rPr>
          <w:sz w:val="24"/>
          <w:szCs w:val="24"/>
        </w:rPr>
        <w:t xml:space="preserve"> će sud provesti skraćeni</w:t>
      </w:r>
      <w:r w:rsidR="00A40BA7" w:rsidRPr="00A40BA7">
        <w:rPr>
          <w:sz w:val="24"/>
          <w:szCs w:val="24"/>
        </w:rPr>
        <w:t xml:space="preserve"> stečajni postupak</w:t>
      </w:r>
      <w:r>
        <w:rPr>
          <w:sz w:val="24"/>
          <w:szCs w:val="24"/>
        </w:rPr>
        <w:t xml:space="preserve"> nad pravnom osobom ako su ispunjene sljedeće pretpostavke: ako nema zaposlenih; ako u Očevidniku redoslijeda osnova za plaćanje ima evidentirane neizvršene osnove za plaćanje u neprekinutom razdoblju od 120 dana; ako nisu ispunjene pretpostavke za pokretanje drugog postupka radi brisanja iz sudskog registra.</w:t>
      </w:r>
    </w:p>
    <w:p w:rsidRDefault="00B41C2A" w:rsidP="00B41C2A" w:rsidR="00B41C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u izvadak iz sudskog registra za subjekt upisa dužnika (list 2-4 spisa), sud je utvrdio da je Skupština društva 20. siječnja 2017. godine donijela odluku o prestanku rada društva zbog čega se nad dužnikom vodi likvidacijski postupak.</w:t>
      </w:r>
    </w:p>
    <w:p w:rsidRDefault="00223217" w:rsidP="00B90C1A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</w:t>
      </w:r>
      <w:r w:rsidR="00B90C1A">
        <w:rPr>
          <w:sz w:val="24"/>
          <w:szCs w:val="24"/>
        </w:rPr>
        <w:t>su</w:t>
      </w:r>
      <w:r>
        <w:rPr>
          <w:sz w:val="24"/>
          <w:szCs w:val="24"/>
        </w:rPr>
        <w:t xml:space="preserve"> u odnosu na ovog dužnika</w:t>
      </w:r>
      <w:r w:rsidR="00B90C1A">
        <w:rPr>
          <w:sz w:val="24"/>
          <w:szCs w:val="24"/>
        </w:rPr>
        <w:t xml:space="preserve"> ispunjene pretpostavke zbog kojih je pokrenut drugi postupak (likvidacijski) radi brisanja iz sudskog registra, to </w:t>
      </w:r>
      <w:r>
        <w:rPr>
          <w:sz w:val="24"/>
          <w:szCs w:val="24"/>
        </w:rPr>
        <w:t>nisu kumulativno ispunjene pretpostavke iz odredbe čl. 428. SZ-a, slije</w:t>
      </w:r>
      <w:r w:rsidR="00B90C1A">
        <w:rPr>
          <w:sz w:val="24"/>
          <w:szCs w:val="24"/>
        </w:rPr>
        <w:t xml:space="preserve">dom čega je sud zahtjev FINA-e </w:t>
      </w:r>
      <w:r>
        <w:rPr>
          <w:sz w:val="24"/>
          <w:szCs w:val="24"/>
        </w:rPr>
        <w:t xml:space="preserve">odbacio, odnosno donio je odluku sukladno izreci rješenja. </w:t>
      </w:r>
    </w:p>
    <w:p w:rsidRDefault="00B90C1A" w:rsidP="00B90C1A" w:rsidR="00B90C1A">
      <w:pPr>
        <w:ind w:firstLine="720"/>
        <w:jc w:val="both"/>
        <w:rPr>
          <w:sz w:val="24"/>
          <w:szCs w:val="24"/>
        </w:rPr>
      </w:pPr>
    </w:p>
    <w:p w:rsidRDefault="00977238" w:rsidP="006B183D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B41C2A">
        <w:rPr>
          <w:sz w:val="24"/>
          <w:szCs w:val="24"/>
        </w:rPr>
        <w:t>1. veljače 2018.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6B183D">
        <w:rPr>
          <w:sz w:val="24"/>
          <w:szCs w:val="24"/>
        </w:rPr>
        <w:t>Sudac</w:t>
      </w:r>
      <w:r w:rsidR="00FD0757" w:rsidRPr="00BC44BE">
        <w:rPr>
          <w:sz w:val="24"/>
          <w:szCs w:val="24"/>
        </w:rPr>
        <w:t xml:space="preserve"> </w:t>
      </w:r>
    </w:p>
    <w:p w:rsidRDefault="006B183D" w:rsidP="00223217" w:rsidR="004809E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>Nataša Malvich</w:t>
      </w: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2575B6" w:rsidR="00EB1DA5" w:rsidRPr="002575B6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 žalbi odlučuje Visoki trgovački sud Republike Hrvatske. </w:t>
      </w:r>
      <w:r w:rsidR="002575B6">
        <w:rPr>
          <w:rFonts w:hAnsi="Times New Roman" w:ascii="Times New Roman"/>
          <w:b w:val="false"/>
          <w:color w:val="auto"/>
          <w:szCs w:val="24"/>
        </w:rPr>
        <w:t xml:space="preserve">    </w:t>
      </w:r>
    </w:p>
    <w:sectPr w:rsidSect="00101903" w:rsidR="00EB1DA5" w:rsidRPr="002575B6">
      <w:headerReference w:type="default" r:id="rId11"/>
      <w:footerReference w:type="default" r:id="rId12"/>
      <w:headerReference w:type="first" r:id="rId13"/>
      <w:pgSz w:code="1" w:h="15840" w:w="12240"/>
      <w:pgMar w:gutter="0" w:footer="709" w:header="709" w:left="1622" w:bottom="1361" w:right="1622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2D9" w:rsidR="000372D9">
      <w:r>
        <w:separator/>
      </w:r>
    </w:p>
  </w:endnote>
  <w:endnote w:id="0" w:type="continuationSeparator">
    <w:p w:rsidRDefault="000372D9" w:rsidR="0003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575B6">
      <w:rPr>
        <w:noProof/>
      </w:rPr>
      <w:t>1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2D9" w:rsidR="000372D9">
      <w:r>
        <w:separator/>
      </w:r>
    </w:p>
  </w:footnote>
  <w:footnote w:id="0" w:type="continuationSeparator">
    <w:p w:rsidRDefault="000372D9" w:rsidR="0003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 w:rsidRPr="00375CA4">
    <w:pPr>
      <w:pStyle w:val="Zaglavlje"/>
      <w:rPr>
        <w:sz w:val="24"/>
        <w:szCs w:val="24"/>
      </w:rPr>
    </w:pPr>
    <w:r>
      <w:tab/>
    </w:r>
    <w:r w:rsidR="00A40BA7">
      <w:tab/>
    </w:r>
    <w:r w:rsidR="00101903" w:rsidRPr="00101903">
      <w:rPr>
        <w:sz w:val="24"/>
        <w:szCs w:val="24"/>
      </w:rPr>
      <w:t>Poslovni broj: 4. St-</w:t>
    </w:r>
    <w:r w:rsidR="00B41C2A">
      <w:rPr>
        <w:sz w:val="24"/>
        <w:szCs w:val="24"/>
      </w:rPr>
      <w:t>72/2018-3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A7" w:rsidR="00A40BA7" w:rsidRPr="00375CA4">
    <w:pPr>
      <w:pStyle w:val="Zaglavlje"/>
      <w:rPr>
        <w:sz w:val="24"/>
        <w:szCs w:val="24"/>
      </w:rPr>
    </w:pPr>
    <w:r>
      <w:tab/>
    </w:r>
    <w:r>
      <w:tab/>
    </w:r>
    <w:r w:rsidR="00D92863" w:rsidRPr="00375CA4">
      <w:rPr>
        <w:sz w:val="24"/>
        <w:szCs w:val="24"/>
      </w:rPr>
      <w:t>Poslovni broj: 4. St</w:t>
    </w:r>
    <w:r w:rsidRPr="00375CA4">
      <w:rPr>
        <w:sz w:val="24"/>
        <w:szCs w:val="24"/>
      </w:rPr>
      <w:t>-</w:t>
    </w:r>
    <w:r w:rsidR="00101903">
      <w:rPr>
        <w:sz w:val="24"/>
        <w:szCs w:val="24"/>
      </w:rPr>
      <w:t>243/2017-7</w:t>
    </w:r>
  </w:p>
  <w:p w:rsidRDefault="00A40BA7" w:rsidR="00A40B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372D9"/>
    <w:rsid w:val="00060F99"/>
    <w:rsid w:val="00062469"/>
    <w:rsid w:val="0008649B"/>
    <w:rsid w:val="000E4AE6"/>
    <w:rsid w:val="000E6E33"/>
    <w:rsid w:val="00101903"/>
    <w:rsid w:val="00152A99"/>
    <w:rsid w:val="00160F23"/>
    <w:rsid w:val="001775FB"/>
    <w:rsid w:val="0018333D"/>
    <w:rsid w:val="00184D51"/>
    <w:rsid w:val="001B5B21"/>
    <w:rsid w:val="001E4287"/>
    <w:rsid w:val="00200303"/>
    <w:rsid w:val="00203616"/>
    <w:rsid w:val="00210564"/>
    <w:rsid w:val="002223CA"/>
    <w:rsid w:val="00223217"/>
    <w:rsid w:val="002261E2"/>
    <w:rsid w:val="0023554C"/>
    <w:rsid w:val="00246C54"/>
    <w:rsid w:val="002575B6"/>
    <w:rsid w:val="00266F96"/>
    <w:rsid w:val="002937BB"/>
    <w:rsid w:val="002C1F30"/>
    <w:rsid w:val="002C6303"/>
    <w:rsid w:val="002E7538"/>
    <w:rsid w:val="00301E41"/>
    <w:rsid w:val="00325DE2"/>
    <w:rsid w:val="00352AA4"/>
    <w:rsid w:val="00370A1F"/>
    <w:rsid w:val="00375CA4"/>
    <w:rsid w:val="00382F5C"/>
    <w:rsid w:val="003C660E"/>
    <w:rsid w:val="003E4193"/>
    <w:rsid w:val="00410420"/>
    <w:rsid w:val="00446736"/>
    <w:rsid w:val="004615A6"/>
    <w:rsid w:val="004809EE"/>
    <w:rsid w:val="00481A86"/>
    <w:rsid w:val="004E2783"/>
    <w:rsid w:val="004E5469"/>
    <w:rsid w:val="0052721F"/>
    <w:rsid w:val="00536B49"/>
    <w:rsid w:val="005407E5"/>
    <w:rsid w:val="0059594E"/>
    <w:rsid w:val="005E263D"/>
    <w:rsid w:val="005F4540"/>
    <w:rsid w:val="005F6183"/>
    <w:rsid w:val="00623214"/>
    <w:rsid w:val="00631842"/>
    <w:rsid w:val="00670538"/>
    <w:rsid w:val="006917CE"/>
    <w:rsid w:val="006A4B8A"/>
    <w:rsid w:val="006B183D"/>
    <w:rsid w:val="006D6813"/>
    <w:rsid w:val="006E0562"/>
    <w:rsid w:val="006F6B0B"/>
    <w:rsid w:val="00707196"/>
    <w:rsid w:val="0072470D"/>
    <w:rsid w:val="007339B5"/>
    <w:rsid w:val="007A6843"/>
    <w:rsid w:val="007B3F07"/>
    <w:rsid w:val="007C287B"/>
    <w:rsid w:val="007F1164"/>
    <w:rsid w:val="007F1F13"/>
    <w:rsid w:val="00807EA6"/>
    <w:rsid w:val="00831573"/>
    <w:rsid w:val="0086458B"/>
    <w:rsid w:val="0090068C"/>
    <w:rsid w:val="00902A7C"/>
    <w:rsid w:val="00912A2D"/>
    <w:rsid w:val="00931797"/>
    <w:rsid w:val="00955BE3"/>
    <w:rsid w:val="00977071"/>
    <w:rsid w:val="00977238"/>
    <w:rsid w:val="009B75B3"/>
    <w:rsid w:val="009D7683"/>
    <w:rsid w:val="00A23413"/>
    <w:rsid w:val="00A40BA7"/>
    <w:rsid w:val="00A606AD"/>
    <w:rsid w:val="00A6075A"/>
    <w:rsid w:val="00A6111B"/>
    <w:rsid w:val="00A61CCC"/>
    <w:rsid w:val="00A6561E"/>
    <w:rsid w:val="00A8300F"/>
    <w:rsid w:val="00A84013"/>
    <w:rsid w:val="00AD61C7"/>
    <w:rsid w:val="00AF030A"/>
    <w:rsid w:val="00AF45AE"/>
    <w:rsid w:val="00B26ED7"/>
    <w:rsid w:val="00B372F3"/>
    <w:rsid w:val="00B41C2A"/>
    <w:rsid w:val="00B4273D"/>
    <w:rsid w:val="00B639DE"/>
    <w:rsid w:val="00B70BD0"/>
    <w:rsid w:val="00B90C1A"/>
    <w:rsid w:val="00BC44BE"/>
    <w:rsid w:val="00C3282D"/>
    <w:rsid w:val="00C573BD"/>
    <w:rsid w:val="00C958C0"/>
    <w:rsid w:val="00CA308B"/>
    <w:rsid w:val="00CB0521"/>
    <w:rsid w:val="00CB396A"/>
    <w:rsid w:val="00CD21D2"/>
    <w:rsid w:val="00CD7EB3"/>
    <w:rsid w:val="00CF54B5"/>
    <w:rsid w:val="00CF6D4D"/>
    <w:rsid w:val="00CF78EB"/>
    <w:rsid w:val="00D15DDE"/>
    <w:rsid w:val="00D2002C"/>
    <w:rsid w:val="00D25D0C"/>
    <w:rsid w:val="00D52C67"/>
    <w:rsid w:val="00D6620A"/>
    <w:rsid w:val="00D72B28"/>
    <w:rsid w:val="00D919D8"/>
    <w:rsid w:val="00D92863"/>
    <w:rsid w:val="00D9446C"/>
    <w:rsid w:val="00DA32FA"/>
    <w:rsid w:val="00DA5272"/>
    <w:rsid w:val="00DA63B5"/>
    <w:rsid w:val="00DB4BC2"/>
    <w:rsid w:val="00DB6138"/>
    <w:rsid w:val="00DB6DC2"/>
    <w:rsid w:val="00E00A13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109EE"/>
    <w:rsid w:val="00F75FFE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5F6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1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1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1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1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5F6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1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1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1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1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St-72/2018</izvorni_sadrzaj>
    <derivirana_varijabla naziv="DomainObject.Predmet.OznakaBroj_1">St-72/2018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OSIK COMMERCE d.o.o.</izvorni_sadrzaj>
    <derivirana_varijabla naziv="DomainObject.Predmet.ProtustrankaFormated_1">  OSIK COMMERCE d.o.o.</derivirana_varijabla>
  </DomainObject.Predmet.ProtustrankaFormated>
  <DomainObject.Predmet.ProtustrankaFormatedOIB>
    <izvorni_sadrzaj>  OSIK COMMERCE d.o.o., OIB 66387770017</izvorni_sadrzaj>
    <derivirana_varijabla naziv="DomainObject.Predmet.ProtustrankaFormatedOIB_1">  OSIK COMMERCE d.o.o., OIB 66387770017</derivirana_varijabla>
  </DomainObject.Predmet.ProtustrankaFormatedOIB>
  <DomainObject.Predmet.ProtustrankaFormatedWithAdress>
    <izvorni_sadrzaj> OSIK COMMERCE d.o.o., Urija 148, 53201 Lički Osik</izvorni_sadrzaj>
    <derivirana_varijabla naziv="DomainObject.Predmet.ProtustrankaFormatedWithAdress_1"> OSIK COMMERCE d.o.o., Urija 148, 53201 Lički Osik</derivirana_varijabla>
  </DomainObject.Predmet.ProtustrankaFormatedWithAdress>
  <DomainObject.Predmet.ProtustrankaFormatedWithAdressOIB>
    <izvorni_sadrzaj> OSIK COMMERCE d.o.o., OIB 66387770017, Urija 148, 53201 Lički Osik</izvorni_sadrzaj>
    <derivirana_varijabla naziv="DomainObject.Predmet.ProtustrankaFormatedWithAdressOIB_1"> OSIK COMMERCE d.o.o., OIB 66387770017, Urija 148, 53201 Lički Osik</derivirana_varijabla>
  </DomainObject.Predmet.ProtustrankaFormatedWithAdressOIB>
  <DomainObject.Predmet.ProtustrankaWithAdress>
    <izvorni_sadrzaj>OSIK COMMERCE d.o.o. Urija 148, 53201 Lički Osik</izvorni_sadrzaj>
    <derivirana_varijabla naziv="DomainObject.Predmet.ProtustrankaWithAdress_1">OSIK COMMERCE d.o.o. Urija 148, 53201 Lički Osik</derivirana_varijabla>
  </DomainObject.Predmet.ProtustrankaWithAdress>
  <DomainObject.Predmet.ProtustrankaWithAdressOIB>
    <izvorni_sadrzaj>OSIK COMMERCE d.o.o., OIB 66387770017, Urija 148, 53201 Lički Osik</izvorni_sadrzaj>
    <derivirana_varijabla naziv="DomainObject.Predmet.ProtustrankaWithAdressOIB_1">OSIK COMMERCE d.o.o., OIB 66387770017, Urija 148, 53201 Lički Osik</derivirana_varijabla>
  </DomainObject.Predmet.ProtustrankaWithAdressOIB>
  <DomainObject.Predmet.ProtustrankaNazivFormated>
    <izvorni_sadrzaj>OSIK COMMERCE d.o.o.</izvorni_sadrzaj>
    <derivirana_varijabla naziv="DomainObject.Predmet.ProtustrankaNazivFormated_1">OSIK COMMERCE d.o.o.</derivirana_varijabla>
  </DomainObject.Predmet.ProtustrankaNazivFormated>
  <DomainObject.Predmet.ProtustrankaNazivFormatedOIB>
    <izvorni_sadrzaj>OSIK COMMERCE d.o.o., OIB 66387770017</izvorni_sadrzaj>
    <derivirana_varijabla naziv="DomainObject.Predmet.ProtustrankaNazivFormatedOIB_1">OSIK COMMERCE d.o.o., OIB 66387770017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OSIK COMMERCE d.o.o.</item>
    </izvorni_sadrzaj>
    <derivirana_varijabla naziv="DomainObject.Predmet.ProtuStrankaListFormated_1">
      <item>OSIK COMMERCE d.o.o.</item>
    </derivirana_varijabla>
  </DomainObject.Predmet.ProtuStrankaListFormated>
  <DomainObject.Predmet.ProtuStrankaListFormatedOIB>
    <izvorni_sadrzaj>
      <item>OSIK COMMERCE d.o.o., OIB 66387770017</item>
    </izvorni_sadrzaj>
    <derivirana_varijabla naziv="DomainObject.Predmet.ProtuStrankaListFormatedOIB_1">
      <item>OSIK COMMERCE d.o.o., OIB 66387770017</item>
    </derivirana_varijabla>
  </DomainObject.Predmet.ProtuStrankaListFormatedOIB>
  <DomainObject.Predmet.ProtuStrankaListFormatedWithAdress>
    <izvorni_sadrzaj>
      <item>OSIK COMMERCE d.o.o., Urija 148, 53201 Lički Osik</item>
    </izvorni_sadrzaj>
    <derivirana_varijabla naziv="DomainObject.Predmet.ProtuStrankaListFormatedWithAdress_1">
      <item>OSIK COMMERCE d.o.o., Urija 148, 53201 Lički Osik</item>
    </derivirana_varijabla>
  </DomainObject.Predmet.ProtuStrankaListFormatedWithAdress>
  <DomainObject.Predmet.ProtuStrankaListFormatedWithAdressOIB>
    <izvorni_sadrzaj>
      <item>OSIK COMMERCE d.o.o., OIB 66387770017, Urija 148, 53201 Lički Osik</item>
    </izvorni_sadrzaj>
    <derivirana_varijabla naziv="DomainObject.Predmet.ProtuStrankaListFormatedWithAdressOIB_1">
      <item>OSIK COMMERCE d.o.o., OIB 66387770017, Urija 148, 53201 Lički Osik</item>
    </derivirana_varijabla>
  </DomainObject.Predmet.ProtuStrankaListFormatedWithAdressOIB>
  <DomainObject.Predmet.ProtuStrankaListNazivFormated>
    <izvorni_sadrzaj>
      <item>OSIK COMMERCE d.o.o.</item>
    </izvorni_sadrzaj>
    <derivirana_varijabla naziv="DomainObject.Predmet.ProtuStrankaListNazivFormated_1">
      <item>OSIK COMMERCE d.o.o.</item>
    </derivirana_varijabla>
  </DomainObject.Predmet.ProtuStrankaListNazivFormated>
  <DomainObject.Predmet.ProtuStrankaListNazivFormatedOIB>
    <izvorni_sadrzaj>
      <item>OSIK COMMERCE d.o.o., OIB 66387770017</item>
    </izvorni_sadrzaj>
    <derivirana_varijabla naziv="DomainObject.Predmet.ProtuStrankaListNazivFormatedOIB_1">
      <item>OSIK COMMERCE d.o.o., OIB 66387770017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OSIK COMMERCE d.o.o.</izvorni_sadrzaj>
    <derivirana_varijabla naziv="DomainObject.Predmet.ProtustrankaIDrugi_1">OSIK COMMERCE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OSIK COMMERCE d.o.o., OIB 66387770017, Urija 148, 53201 Lički Osik</izvorni_sadrzaj>
    <derivirana_varijabla naziv="DomainObject.Predmet.ProtustrankaIDrugiAdressOIB_1">OSIK COMMERCE d.o.o., OIB 66387770017, Urija 148,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OSIK COMMERCE d.o.o.</item>
    </izvorni_sadrzaj>
    <derivirana_varijabla naziv="DomainObject.Predmet.SudioniciListNaziv_1">
      <item>FINA Rijeka</item>
      <item>OSIK COMMERCE d.o.o.</item>
    </derivirana_varijabla>
  </DomainObject.Predmet.SudioniciListNaziv>
  <DomainObject.Predmet.SudioniciListAdressOIB>
    <izvorni_sadrzaj>
      <item>FINA Rijeka, OIB 85821130368, Frana Kurelca 8,51000 Rijeka</item>
      <item>OSIK COMMERCE d.o.o., OIB 66387770017, Urija 148,53201 Lički Osik</item>
    </izvorni_sadrzaj>
    <derivirana_varijabla naziv="DomainObject.Predmet.SudioniciListAdressOIB_1">
      <item>FINA Rijeka, OIB 85821130368, Frana Kurelca 8,51000 Rijeka</item>
      <item>OSIK COMMERCE d.o.o., OIB 66387770017, Urija 148,53201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66387770017</item>
    </izvorni_sadrzaj>
    <derivirana_varijabla naziv="DomainObject.Predmet.SudioniciListNazivOIB_1">
      <item>, OIB 85821130368</item>
      <item>, OIB 66387770017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A6A528-21CD-47F9-A26E-2F041366A6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338</properties:Words>
  <properties:Characters>1778</properties:Characters>
  <properties:Lines>45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2018-02-01T10:45:00Z</dcterms:created>
  <dc:creator>nmarkovic</dc:creator>
  <cp:lastModifiedBy>Barbara Slavujević</cp:lastModifiedBy>
  <cp:lastPrinted>2018-02-01T10:55:00Z</cp:lastPrinted>
  <dcterms:modified xmlns:xsi="http://www.w3.org/2001/XMLSchema-instance" xsi:type="dcterms:W3CDTF">2018-02-01T11:39:00Z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