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2020e" w14:paraId="132020e" w:rsidRDefault="006D5CD5" w:rsidP="006D5CD5" w:rsidR="006D5CD5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613240" w:rsidP="006D5CD5" w:rsidR="006D5CD5" w:rsidRPr="003C5230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6D5CD5" w:rsidRPr="003C5230">
        <w:rPr>
          <w:sz w:val="24"/>
          <w:szCs w:val="24"/>
        </w:rPr>
        <w:t>Republika Hrvatska</w:t>
      </w:r>
    </w:p>
    <w:p w:rsidRDefault="006D5CD5" w:rsidP="006D5CD5" w:rsidR="006D5CD5" w:rsidRPr="003C5230">
      <w:pPr>
        <w:rPr>
          <w:sz w:val="24"/>
          <w:szCs w:val="24"/>
        </w:rPr>
      </w:pPr>
      <w:r w:rsidRPr="003C5230">
        <w:rPr>
          <w:sz w:val="24"/>
          <w:szCs w:val="24"/>
        </w:rPr>
        <w:t>Trgovački sud u Zagrebu</w:t>
      </w:r>
    </w:p>
    <w:p w:rsidRDefault="00613240" w:rsidP="006D5CD5" w:rsidR="006D5CD5" w:rsidRPr="003C5230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6D5CD5" w:rsidRPr="003C5230">
        <w:rPr>
          <w:sz w:val="24"/>
          <w:szCs w:val="24"/>
        </w:rPr>
        <w:t xml:space="preserve">Zagreb, </w:t>
      </w:r>
      <w:proofErr w:type="spellStart"/>
      <w:r w:rsidR="006D5CD5" w:rsidRPr="003C5230">
        <w:rPr>
          <w:sz w:val="24"/>
          <w:szCs w:val="24"/>
        </w:rPr>
        <w:t>Amruševa</w:t>
      </w:r>
      <w:proofErr w:type="spellEnd"/>
      <w:r w:rsidR="006D5CD5" w:rsidRPr="003C5230">
        <w:rPr>
          <w:sz w:val="24"/>
          <w:szCs w:val="24"/>
        </w:rPr>
        <w:t xml:space="preserve"> 2/II                                                              </w:t>
      </w:r>
      <w:r>
        <w:rPr>
          <w:sz w:val="24"/>
          <w:szCs w:val="24"/>
        </w:rPr>
        <w:t xml:space="preserve">                     </w:t>
      </w:r>
      <w:r w:rsidR="006D5CD5">
        <w:rPr>
          <w:sz w:val="24"/>
          <w:szCs w:val="24"/>
        </w:rPr>
        <w:t>89. St-1604/17-</w:t>
      </w:r>
      <w:r>
        <w:rPr>
          <w:sz w:val="24"/>
          <w:szCs w:val="24"/>
        </w:rPr>
        <w:t>23</w:t>
      </w:r>
      <w:r w:rsidR="006D5CD5" w:rsidRPr="003C5230">
        <w:rPr>
          <w:sz w:val="24"/>
          <w:szCs w:val="24"/>
        </w:rPr>
        <w:t xml:space="preserve">                                                               </w:t>
      </w:r>
    </w:p>
    <w:p w:rsidRDefault="006D5CD5" w:rsidP="006D5CD5" w:rsidR="006D5CD5" w:rsidRPr="003C5230">
      <w:pPr>
        <w:rPr>
          <w:sz w:val="24"/>
          <w:szCs w:val="24"/>
        </w:rPr>
      </w:pPr>
    </w:p>
    <w:p w:rsidRDefault="006D5CD5" w:rsidP="006D5CD5" w:rsidR="006D5CD5">
      <w:pPr>
        <w:jc w:val="center"/>
        <w:rPr>
          <w:sz w:val="24"/>
          <w:szCs w:val="24"/>
        </w:rPr>
      </w:pPr>
    </w:p>
    <w:p w:rsidRDefault="006D5CD5" w:rsidP="006D5CD5" w:rsidR="006D5CD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6D5CD5" w:rsidP="006D5CD5" w:rsidR="006D5CD5">
      <w:pPr>
        <w:jc w:val="center"/>
        <w:rPr>
          <w:sz w:val="24"/>
          <w:szCs w:val="24"/>
        </w:rPr>
      </w:pPr>
    </w:p>
    <w:p w:rsidRDefault="006D5CD5" w:rsidP="006D5CD5" w:rsidR="006D5CD5" w:rsidRPr="00A30BCC">
      <w:pPr>
        <w:jc w:val="center"/>
        <w:rPr>
          <w:sz w:val="24"/>
          <w:szCs w:val="24"/>
        </w:rPr>
      </w:pPr>
      <w:r w:rsidRPr="00A30BCC">
        <w:rPr>
          <w:sz w:val="24"/>
          <w:szCs w:val="24"/>
        </w:rPr>
        <w:t>R J E Š E NJ E</w:t>
      </w:r>
    </w:p>
    <w:p w:rsidRDefault="006D5CD5" w:rsidP="006D5CD5" w:rsidR="006D5CD5" w:rsidRPr="003C5230">
      <w:pPr>
        <w:jc w:val="center"/>
        <w:rPr>
          <w:sz w:val="24"/>
          <w:szCs w:val="24"/>
        </w:rPr>
      </w:pPr>
    </w:p>
    <w:p w:rsidRDefault="006D5CD5" w:rsidP="006D5CD5" w:rsidR="006D5CD5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 w:rsidRPr="00F4460C">
        <w:rPr>
          <w:rFonts w:hAnsi="Times New Roman" w:ascii="Times New Roman"/>
          <w:b w:val="false"/>
          <w:color w:val="auto"/>
          <w:szCs w:val="24"/>
        </w:rPr>
        <w:t xml:space="preserve">Trgovački sud u Zagrebu, po sucu Nikolini Dorić Hadžisejdić, u stečajnom postupku nad dužnikom PLANIKA OBUĆA d.o.o. u stečaju, Zagreb, </w:t>
      </w:r>
      <w:proofErr w:type="spellStart"/>
      <w:r w:rsidRPr="00F4460C">
        <w:rPr>
          <w:rFonts w:hAnsi="Times New Roman" w:ascii="Times New Roman"/>
          <w:b w:val="false"/>
          <w:color w:val="auto"/>
          <w:szCs w:val="24"/>
        </w:rPr>
        <w:t>Dukl</w:t>
      </w:r>
      <w:r w:rsidR="00613240">
        <w:rPr>
          <w:rFonts w:hAnsi="Times New Roman" w:ascii="Times New Roman"/>
          <w:b w:val="false"/>
          <w:color w:val="auto"/>
          <w:szCs w:val="24"/>
        </w:rPr>
        <w:t>janinova</w:t>
      </w:r>
      <w:proofErr w:type="spellEnd"/>
      <w:r w:rsidR="00613240">
        <w:rPr>
          <w:rFonts w:hAnsi="Times New Roman" w:ascii="Times New Roman"/>
          <w:b w:val="false"/>
          <w:color w:val="auto"/>
          <w:szCs w:val="24"/>
        </w:rPr>
        <w:t xml:space="preserve"> 3, OIB: 67497272974, 4</w:t>
      </w:r>
      <w:r w:rsidRPr="00F4460C">
        <w:rPr>
          <w:rFonts w:hAnsi="Times New Roman" w:ascii="Times New Roman"/>
          <w:b w:val="false"/>
          <w:color w:val="auto"/>
          <w:szCs w:val="24"/>
        </w:rPr>
        <w:t xml:space="preserve">. </w:t>
      </w:r>
      <w:r>
        <w:rPr>
          <w:rFonts w:hAnsi="Times New Roman" w:ascii="Times New Roman"/>
          <w:b w:val="false"/>
          <w:color w:val="auto"/>
          <w:szCs w:val="24"/>
        </w:rPr>
        <w:t>siječnja 2019</w:t>
      </w:r>
      <w:r w:rsidRPr="00F4460C">
        <w:rPr>
          <w:rFonts w:hAnsi="Times New Roman" w:ascii="Times New Roman"/>
          <w:b w:val="false"/>
          <w:color w:val="auto"/>
          <w:szCs w:val="24"/>
        </w:rPr>
        <w:t>.,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6D5CD5" w:rsidP="006D5CD5" w:rsidR="006D5CD5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B55B4D" w:rsidP="006D5CD5" w:rsidR="00B55B4D" w:rsidRPr="003C5230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6D5CD5" w:rsidP="006D5CD5" w:rsidR="006D5CD5" w:rsidRPr="00A30BCC">
      <w:pPr>
        <w:jc w:val="center"/>
        <w:rPr>
          <w:sz w:val="24"/>
          <w:szCs w:val="24"/>
        </w:rPr>
      </w:pPr>
      <w:r w:rsidRPr="00A30BCC">
        <w:rPr>
          <w:sz w:val="24"/>
          <w:szCs w:val="24"/>
        </w:rPr>
        <w:t>r i j e š i o    j e</w:t>
      </w:r>
    </w:p>
    <w:p w:rsidRDefault="006D5CD5" w:rsidP="006D5CD5" w:rsidR="006D5CD5" w:rsidRPr="003C5230">
      <w:pPr>
        <w:rPr>
          <w:sz w:val="24"/>
          <w:szCs w:val="24"/>
        </w:rPr>
      </w:pPr>
    </w:p>
    <w:p w:rsidRDefault="006D5CD5" w:rsidP="006D5CD5" w:rsidR="006D5CD5" w:rsidRPr="003C5230">
      <w:pPr>
        <w:jc w:val="both"/>
        <w:rPr>
          <w:sz w:val="24"/>
          <w:szCs w:val="24"/>
        </w:rPr>
      </w:pPr>
      <w:r w:rsidRPr="003C5230">
        <w:rPr>
          <w:sz w:val="24"/>
          <w:szCs w:val="24"/>
        </w:rPr>
        <w:tab/>
        <w:t xml:space="preserve">Odbacuje se kao nepravovremena prijava tražbine vjerovnika </w:t>
      </w:r>
      <w:r>
        <w:rPr>
          <w:sz w:val="24"/>
          <w:szCs w:val="24"/>
        </w:rPr>
        <w:t xml:space="preserve">Josipa </w:t>
      </w:r>
      <w:proofErr w:type="spellStart"/>
      <w:r>
        <w:rPr>
          <w:sz w:val="24"/>
          <w:szCs w:val="24"/>
        </w:rPr>
        <w:t>Rehaka</w:t>
      </w:r>
      <w:proofErr w:type="spellEnd"/>
      <w:r>
        <w:rPr>
          <w:sz w:val="24"/>
          <w:szCs w:val="24"/>
        </w:rPr>
        <w:t xml:space="preserve"> iz Zagreba, Ilica 510, od 7. kolovoza 2018.</w:t>
      </w:r>
    </w:p>
    <w:p w:rsidRDefault="006D5CD5" w:rsidP="006D5CD5" w:rsidR="006D5CD5">
      <w:pPr>
        <w:rPr>
          <w:sz w:val="24"/>
          <w:szCs w:val="24"/>
        </w:rPr>
      </w:pPr>
    </w:p>
    <w:p w:rsidRDefault="006D5CD5" w:rsidP="006D5CD5" w:rsidR="006D5CD5" w:rsidRPr="003C5230">
      <w:pPr>
        <w:rPr>
          <w:sz w:val="24"/>
          <w:szCs w:val="24"/>
        </w:rPr>
      </w:pPr>
    </w:p>
    <w:p w:rsidRDefault="006D5CD5" w:rsidP="006D5CD5" w:rsidR="006D5CD5" w:rsidRPr="003C5230">
      <w:pPr>
        <w:jc w:val="center"/>
        <w:rPr>
          <w:sz w:val="24"/>
          <w:szCs w:val="24"/>
        </w:rPr>
      </w:pPr>
      <w:r w:rsidRPr="003C5230">
        <w:rPr>
          <w:sz w:val="24"/>
          <w:szCs w:val="24"/>
        </w:rPr>
        <w:t>Obrazloženje</w:t>
      </w:r>
    </w:p>
    <w:p w:rsidRDefault="006D5CD5" w:rsidP="006D5CD5" w:rsidR="006D5CD5" w:rsidRPr="003C5230">
      <w:pPr>
        <w:jc w:val="center"/>
        <w:rPr>
          <w:sz w:val="24"/>
          <w:szCs w:val="24"/>
        </w:rPr>
      </w:pPr>
    </w:p>
    <w:p w:rsidRDefault="006D5CD5" w:rsidP="006D5CD5" w:rsidR="006D5CD5">
      <w:pPr>
        <w:jc w:val="both"/>
        <w:rPr>
          <w:sz w:val="24"/>
          <w:szCs w:val="24"/>
        </w:rPr>
      </w:pPr>
      <w:r w:rsidRPr="003C5230">
        <w:rPr>
          <w:sz w:val="24"/>
          <w:szCs w:val="24"/>
        </w:rPr>
        <w:tab/>
        <w:t xml:space="preserve">Rješenjem ovog suda od </w:t>
      </w:r>
      <w:r>
        <w:rPr>
          <w:sz w:val="24"/>
          <w:szCs w:val="24"/>
        </w:rPr>
        <w:t>26. ožujka 2018</w:t>
      </w:r>
      <w:r w:rsidRPr="003C5230">
        <w:rPr>
          <w:sz w:val="24"/>
          <w:szCs w:val="24"/>
        </w:rPr>
        <w:t>. o</w:t>
      </w:r>
      <w:r>
        <w:rPr>
          <w:sz w:val="24"/>
          <w:szCs w:val="24"/>
        </w:rPr>
        <w:t>tvoren je stečajni postupak nad</w:t>
      </w:r>
      <w:r w:rsidRPr="003C5230">
        <w:rPr>
          <w:sz w:val="24"/>
          <w:szCs w:val="24"/>
        </w:rPr>
        <w:t xml:space="preserve"> dužnikom</w:t>
      </w:r>
      <w:r>
        <w:rPr>
          <w:sz w:val="24"/>
          <w:szCs w:val="24"/>
        </w:rPr>
        <w:t xml:space="preserve"> </w:t>
      </w:r>
      <w:r w:rsidRPr="00F4460C">
        <w:rPr>
          <w:sz w:val="24"/>
          <w:szCs w:val="24"/>
        </w:rPr>
        <w:t xml:space="preserve">PLANIKA OBUĆA d.o.o. u stečaju, Zagreb, </w:t>
      </w:r>
      <w:proofErr w:type="spellStart"/>
      <w:r w:rsidRPr="00F4460C">
        <w:rPr>
          <w:sz w:val="24"/>
          <w:szCs w:val="24"/>
        </w:rPr>
        <w:t>Dukljaninova</w:t>
      </w:r>
      <w:proofErr w:type="spellEnd"/>
      <w:r w:rsidRPr="00F4460C">
        <w:rPr>
          <w:sz w:val="24"/>
          <w:szCs w:val="24"/>
        </w:rPr>
        <w:t xml:space="preserve"> 3, OIB: 67497272974</w:t>
      </w:r>
      <w:r w:rsidRPr="00A30BCC">
        <w:rPr>
          <w:sz w:val="24"/>
          <w:szCs w:val="24"/>
        </w:rPr>
        <w:t xml:space="preserve">. </w:t>
      </w:r>
      <w:r>
        <w:rPr>
          <w:sz w:val="24"/>
          <w:szCs w:val="24"/>
        </w:rPr>
        <w:t>Tim rješenjem pozvani su</w:t>
      </w:r>
      <w:r w:rsidRPr="00A64142">
        <w:rPr>
          <w:sz w:val="24"/>
          <w:szCs w:val="24"/>
        </w:rPr>
        <w:t xml:space="preserve"> vjerovnici u roku od 60 dana od dana objave ovog rješenja na mrežnoj stranici e-oglasna ploča Trgovačkog suda u Zagrebu prijaviti svoje tražbine stečajnom upravitelju, u skladu s pravilima Stečajnog zakona o prijavi tražbina</w:t>
      </w:r>
      <w:r>
        <w:rPr>
          <w:sz w:val="24"/>
          <w:szCs w:val="24"/>
        </w:rPr>
        <w:t xml:space="preserve">. Rješenje o otvaranju stečaja objavljeno je </w:t>
      </w:r>
      <w:r w:rsidRPr="0017278F">
        <w:rPr>
          <w:sz w:val="24"/>
          <w:szCs w:val="24"/>
        </w:rPr>
        <w:t>2</w:t>
      </w:r>
      <w:r>
        <w:rPr>
          <w:sz w:val="24"/>
          <w:szCs w:val="24"/>
        </w:rPr>
        <w:t xml:space="preserve">6. ožujka 2018. na mrežnoj stranici e-oglasna ploča Trgovačkog suda u Zagrebu. Nadalje, odredbom čl. 129. st. 1. alineja 4. Stečajnog zakona („Narodne novine“ 71/15 dalje: SZ) propisano je da rješenje o otvaranju stečaja mora sadržavati </w:t>
      </w:r>
      <w:r w:rsidRPr="00A64142">
        <w:rPr>
          <w:sz w:val="24"/>
          <w:szCs w:val="24"/>
        </w:rPr>
        <w:t>poziv vjerovnicima da stečajnom upravitelju u roku od 60 dana od dana objave toga rješenja u skladu s pravilima ovoga Zakona o prijavi tražbina prijave svoje tražbine</w:t>
      </w:r>
      <w:r>
        <w:rPr>
          <w:sz w:val="24"/>
          <w:szCs w:val="24"/>
        </w:rPr>
        <w:t xml:space="preserve">. </w:t>
      </w:r>
    </w:p>
    <w:p w:rsidRDefault="006D5CD5" w:rsidP="006D5CD5" w:rsidR="006D5CD5">
      <w:pPr>
        <w:jc w:val="both"/>
        <w:rPr>
          <w:sz w:val="24"/>
          <w:szCs w:val="24"/>
        </w:rPr>
      </w:pPr>
    </w:p>
    <w:p w:rsidRDefault="006D5CD5" w:rsidP="006D5CD5" w:rsidR="006D5CD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Vjerovnik Josip </w:t>
      </w:r>
      <w:proofErr w:type="spellStart"/>
      <w:r>
        <w:rPr>
          <w:sz w:val="24"/>
          <w:szCs w:val="24"/>
        </w:rPr>
        <w:t>Rehak</w:t>
      </w:r>
      <w:proofErr w:type="spellEnd"/>
      <w:r>
        <w:rPr>
          <w:sz w:val="24"/>
          <w:szCs w:val="24"/>
        </w:rPr>
        <w:t xml:space="preserve"> dostavio je sudu prijavu tražbine u iznosu od 2.700.390,54 kn (list 102-107 spisa) te je stečajna upraviteljica podneskom od 24. kolovoza 2018. obavijestila sud da je zaprimila prijavu tražbine vjerovnika Josipa </w:t>
      </w:r>
      <w:proofErr w:type="spellStart"/>
      <w:r>
        <w:rPr>
          <w:sz w:val="24"/>
          <w:szCs w:val="24"/>
        </w:rPr>
        <w:t>Rehaka</w:t>
      </w:r>
      <w:proofErr w:type="spellEnd"/>
      <w:r>
        <w:rPr>
          <w:sz w:val="24"/>
          <w:szCs w:val="24"/>
        </w:rPr>
        <w:t xml:space="preserve"> od 7. kolovoza 2018. u iznosu od 2.700.390,54 kn i predložila da se navedena prijava tražbine odbaci sukladno čl. 257. st. 6. SZ-a.</w:t>
      </w:r>
    </w:p>
    <w:p w:rsidRDefault="006D5CD5" w:rsidP="006D5CD5" w:rsidR="006D5CD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6D5CD5" w:rsidP="006D5CD5" w:rsidR="006D5CD5" w:rsidRPr="003C523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 obzirom na to da je rješenje o otvaranju stečaja nad dužnikom objavljeno na mrežnoj stranici e-oglasna ploča Trgovačkog suda u Zagrebu 26. ožujka 2018. te su vjerovnici</w:t>
      </w:r>
      <w:r w:rsidRPr="00D24912">
        <w:rPr>
          <w:sz w:val="24"/>
          <w:szCs w:val="24"/>
        </w:rPr>
        <w:t xml:space="preserve"> pozvani u roku od 60 dana od dana objave ovog rješenja na mrežnoj stranici e-oglasna ploča Trgovačkog suda u Zagrebu prijaviti svoje tražbine stečajnom upravitelju</w:t>
      </w:r>
      <w:r>
        <w:rPr>
          <w:sz w:val="24"/>
          <w:szCs w:val="24"/>
        </w:rPr>
        <w:t xml:space="preserve">, zadnji dan roka za prijavu tražbine bio je 25. svibanj 2018. Imajući u vidu činjenicu da je Josip </w:t>
      </w:r>
      <w:proofErr w:type="spellStart"/>
      <w:r>
        <w:rPr>
          <w:sz w:val="24"/>
          <w:szCs w:val="24"/>
        </w:rPr>
        <w:t>Rehak</w:t>
      </w:r>
      <w:proofErr w:type="spellEnd"/>
      <w:r>
        <w:rPr>
          <w:sz w:val="24"/>
          <w:szCs w:val="24"/>
        </w:rPr>
        <w:t xml:space="preserve"> podnio prijavu tražbine poštom preporučeno sudu i stečajnoj upraviteljici 7. kolovoza 2018., ta je </w:t>
      </w:r>
      <w:r>
        <w:rPr>
          <w:sz w:val="24"/>
          <w:szCs w:val="24"/>
        </w:rPr>
        <w:lastRenderedPageBreak/>
        <w:t xml:space="preserve">prijava tražbine podnesena </w:t>
      </w:r>
      <w:r w:rsidRPr="00D24912">
        <w:rPr>
          <w:sz w:val="24"/>
          <w:szCs w:val="24"/>
        </w:rPr>
        <w:t>nakon isteka roka za prijavljivanje</w:t>
      </w:r>
      <w:r>
        <w:rPr>
          <w:sz w:val="24"/>
          <w:szCs w:val="24"/>
        </w:rPr>
        <w:t>. Slijedom navedenog, sud je na temelju odredbe čl. 257. st. 6. SZ-a riješio kao u izreci.</w:t>
      </w:r>
    </w:p>
    <w:p w:rsidRDefault="006D5CD5" w:rsidP="006D5CD5" w:rsidR="006D5CD5" w:rsidRPr="003C5230">
      <w:pPr>
        <w:jc w:val="center"/>
        <w:rPr>
          <w:sz w:val="24"/>
          <w:szCs w:val="24"/>
        </w:rPr>
      </w:pPr>
    </w:p>
    <w:p w:rsidRDefault="00613240" w:rsidP="006D5CD5" w:rsidR="006D5CD5" w:rsidRPr="003C5230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 4</w:t>
      </w:r>
      <w:r w:rsidR="006D5CD5">
        <w:rPr>
          <w:sz w:val="24"/>
          <w:szCs w:val="24"/>
        </w:rPr>
        <w:t>. siječnja</w:t>
      </w:r>
      <w:r w:rsidR="006D5CD5" w:rsidRPr="003F3A9F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2019</w:t>
      </w:r>
      <w:r w:rsidR="006D5CD5" w:rsidRPr="003C5230">
        <w:rPr>
          <w:sz w:val="24"/>
          <w:szCs w:val="24"/>
        </w:rPr>
        <w:t xml:space="preserve">. </w:t>
      </w:r>
    </w:p>
    <w:p w:rsidRDefault="006D5CD5" w:rsidP="00613240" w:rsidR="00B55B4D">
      <w:pPr>
        <w:pStyle w:val="Tijeloteksta"/>
        <w:ind w:left="5760"/>
        <w:jc w:val="right"/>
      </w:pPr>
      <w:r w:rsidRPr="003C5230">
        <w:tab/>
      </w:r>
    </w:p>
    <w:p w:rsidRDefault="006D5CD5" w:rsidP="00613240" w:rsidR="006D5CD5" w:rsidRPr="003C5230">
      <w:pPr>
        <w:pStyle w:val="Tijeloteksta"/>
        <w:ind w:left="5760"/>
        <w:jc w:val="right"/>
      </w:pPr>
      <w:r w:rsidRPr="003C5230">
        <w:t>SUDAC:</w:t>
      </w:r>
    </w:p>
    <w:p w:rsidRDefault="00687536" w:rsidP="00613240" w:rsidR="006D5CD5" w:rsidRPr="003C5230">
      <w:pPr>
        <w:pStyle w:val="Tijeloteksta"/>
        <w:ind w:left="5760"/>
        <w:jc w:val="right"/>
      </w:pPr>
      <w:r>
        <w:t xml:space="preserve">   </w:t>
      </w:r>
      <w:r w:rsidR="006D5CD5">
        <w:t>Nikolina Dorić Hadžisejdić</w:t>
      </w:r>
      <w:r>
        <w:t>, v.r.</w:t>
      </w:r>
    </w:p>
    <w:p w:rsidRDefault="006D5CD5" w:rsidP="006D5CD5" w:rsidR="006D5CD5" w:rsidRPr="003C5230">
      <w:pPr>
        <w:pStyle w:val="Tijeloteksta"/>
        <w:ind w:left="5760"/>
      </w:pPr>
      <w:r w:rsidRPr="003C5230">
        <w:t xml:space="preserve">     </w:t>
      </w:r>
    </w:p>
    <w:p w:rsidRDefault="00B55B4D" w:rsidP="006D5CD5" w:rsidR="00B55B4D">
      <w:pPr>
        <w:rPr>
          <w:sz w:val="24"/>
          <w:szCs w:val="24"/>
        </w:rPr>
      </w:pPr>
    </w:p>
    <w:p w:rsidRDefault="006D5CD5" w:rsidP="006D5CD5" w:rsidR="006D5CD5" w:rsidRPr="003C5230">
      <w:pPr>
        <w:rPr>
          <w:sz w:val="24"/>
          <w:szCs w:val="24"/>
        </w:rPr>
      </w:pPr>
      <w:r w:rsidRPr="003C5230">
        <w:rPr>
          <w:sz w:val="24"/>
          <w:szCs w:val="24"/>
        </w:rPr>
        <w:t>UPUTA O PRAVNOM LIJEKU</w:t>
      </w:r>
    </w:p>
    <w:p w:rsidRDefault="006D5CD5" w:rsidP="006D5CD5" w:rsidR="006D5CD5" w:rsidRPr="003C5230">
      <w:pPr>
        <w:rPr>
          <w:sz w:val="24"/>
          <w:szCs w:val="24"/>
        </w:rPr>
      </w:pPr>
      <w:r w:rsidRPr="003C5230">
        <w:rPr>
          <w:sz w:val="24"/>
          <w:szCs w:val="24"/>
        </w:rPr>
        <w:t>Protiv ovog rješenja dopuštena je žalba u roku od 8 dana. Žalba se podnosi u tri primjerka ovom sudu za Visoki trgovački Republike Hrvatske.</w:t>
      </w:r>
    </w:p>
    <w:p w:rsidRDefault="006D5CD5" w:rsidP="006D5CD5" w:rsidR="006D5CD5">
      <w:pPr>
        <w:rPr>
          <w:sz w:val="24"/>
          <w:szCs w:val="24"/>
        </w:rPr>
      </w:pPr>
    </w:p>
    <w:p w:rsidRDefault="00687536" w:rsidP="007B64C7" w:rsidR="00687536">
      <w:pPr>
        <w:ind w:firstLine="708" w:left="3540"/>
        <w:jc w:val="right"/>
        <w:rPr>
          <w:sz w:val="24"/>
          <w:szCs w:val="24"/>
        </w:rPr>
      </w:pPr>
    </w:p>
    <w:p w:rsidRDefault="00687536" w:rsidP="007B64C7" w:rsidR="00687536" w:rsidRPr="00687536">
      <w:pPr>
        <w:ind w:firstLine="708" w:left="3540"/>
        <w:jc w:val="right"/>
        <w:rPr>
          <w:sz w:val="24"/>
          <w:szCs w:val="24"/>
        </w:rPr>
      </w:pPr>
      <w:r w:rsidRPr="00687536">
        <w:rPr>
          <w:sz w:val="24"/>
          <w:szCs w:val="24"/>
        </w:rPr>
        <w:t xml:space="preserve"> Za točnost </w:t>
      </w:r>
      <w:proofErr w:type="spellStart"/>
      <w:r w:rsidRPr="00687536">
        <w:rPr>
          <w:sz w:val="24"/>
          <w:szCs w:val="24"/>
        </w:rPr>
        <w:t>otpravka</w:t>
      </w:r>
      <w:proofErr w:type="spellEnd"/>
      <w:r w:rsidRPr="00687536">
        <w:rPr>
          <w:sz w:val="24"/>
          <w:szCs w:val="24"/>
        </w:rPr>
        <w:t>-ovlašteni službenik:</w:t>
      </w:r>
    </w:p>
    <w:p w:rsidRDefault="00687536" w:rsidP="007B64C7" w:rsidR="00687536" w:rsidRPr="00687536">
      <w:pPr>
        <w:ind w:firstLine="708" w:left="3540"/>
        <w:jc w:val="right"/>
        <w:rPr>
          <w:sz w:val="24"/>
          <w:szCs w:val="24"/>
        </w:rPr>
      </w:pPr>
      <w:r w:rsidRPr="00687536">
        <w:rPr>
          <w:sz w:val="24"/>
          <w:szCs w:val="24"/>
        </w:rPr>
        <w:t xml:space="preserve">                                       Valentina Gabud</w:t>
      </w:r>
    </w:p>
    <w:p w:rsidRDefault="006D5CD5" w:rsidP="006D5CD5" w:rsidR="006D5CD5" w:rsidRPr="00687536">
      <w:pPr>
        <w:rPr>
          <w:sz w:val="24"/>
          <w:szCs w:val="24"/>
        </w:rPr>
      </w:pPr>
    </w:p>
    <w:sectPr w:rsidSect="00613240" w:rsidR="006D5CD5" w:rsidRPr="00687536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5CD5" w:rsidP="006D5CD5" w:rsidR="006D5CD5">
      <w:r>
        <w:separator/>
      </w:r>
    </w:p>
  </w:endnote>
  <w:endnote w:id="0" w:type="continuationSeparator">
    <w:p w:rsidRDefault="006D5CD5" w:rsidP="006D5CD5" w:rsidR="006D5C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5CD5" w:rsidP="006D5CD5" w:rsidR="006D5CD5">
      <w:r>
        <w:separator/>
      </w:r>
    </w:p>
  </w:footnote>
  <w:footnote w:id="0" w:type="continuationSeparator">
    <w:p w:rsidRDefault="006D5CD5" w:rsidP="006D5CD5" w:rsidR="006D5C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3240" w:rsidP="00613240" w:rsidR="006D5CD5" w:rsidRPr="00613240">
    <w:pPr>
      <w:pStyle w:val="Zaglavlje"/>
      <w:jc w:val="right"/>
      <w:rPr>
        <w:sz w:val="24"/>
        <w:szCs w:val="24"/>
      </w:rPr>
    </w:pPr>
    <w:r>
      <w:t xml:space="preserve">  </w:t>
    </w:r>
    <w:r w:rsidR="006D5CD5">
      <w:t xml:space="preserve">        </w:t>
    </w:r>
    <w:r w:rsidRPr="00613240">
      <w:rPr>
        <w:noProof/>
        <w:sz w:val="24"/>
        <w:szCs w:val="24"/>
      </w:rPr>
      <w:t>89. St-1604/17-23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0D48" w:rsidR="00613240">
    <w:pPr>
      <w:pStyle w:val="Zaglavlje"/>
    </w:pPr>
    <w:r>
      <w:t xml:space="preserve"> </w:t>
    </w:r>
    <w:r w:rsidR="004F0A43">
      <w:t xml:space="preserve">        </w:t>
    </w:r>
    <w:r w:rsidR="00613240">
      <w:t xml:space="preserve">  </w:t>
    </w:r>
    <w:r w:rsidR="00613240"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E02A6"/>
    <w:multiLevelType w:val="hybridMultilevel"/>
    <w:tmpl w:val="CD605110"/>
    <w:lvl w:tplc="215C385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5CD5"/>
    <w:rsid w:val="00410D48"/>
    <w:rsid w:val="004F0A43"/>
    <w:rsid w:val="00613240"/>
    <w:rsid w:val="00687536"/>
    <w:rsid w:val="006D5CD5"/>
    <w:rsid w:val="00B55B4D"/>
    <w:rsid w:val="00C32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5CD5"/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D5CD5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D5CD5"/>
    <w:rPr>
      <w:rFonts w:cs="Times New Roman" w:eastAsia="Times New Roman" w:hAnsi="Tahoma" w:ascii="Tahoma"/>
      <w:b/>
      <w:color w:val="0000FF"/>
      <w:szCs w:val="20"/>
      <w:lang w:eastAsia="hr-HR"/>
    </w:rPr>
  </w:style>
  <w:style w:styleId="Tijeloteksta" w:type="paragraph">
    <w:name w:val="Body Text"/>
    <w:basedOn w:val="Normal"/>
    <w:link w:val="TijelotekstaChar"/>
    <w:rsid w:val="006D5CD5"/>
    <w:pPr>
      <w:jc w:val="both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6D5CD5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D5CD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D5C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D5CD5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D5C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5CD5"/>
    <w:rPr>
      <w:rFonts w:cs="Times New Roman" w:eastAsia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D5C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5CD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75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75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753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75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75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5CD5"/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D5CD5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D5CD5"/>
    <w:rPr>
      <w:rFonts w:ascii="Tahoma" w:cs="Times New Roman" w:eastAsia="Times New Roman" w:hAnsi="Tahoma"/>
      <w:b/>
      <w:color w:val="0000FF"/>
      <w:szCs w:val="20"/>
      <w:lang w:eastAsia="hr-HR"/>
    </w:rPr>
  </w:style>
  <w:style w:styleId="Tijeloteksta" w:type="paragraph">
    <w:name w:val="Body Text"/>
    <w:basedOn w:val="Normal"/>
    <w:link w:val="TijelotekstaChar"/>
    <w:rsid w:val="006D5CD5"/>
    <w:pPr>
      <w:jc w:val="both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6D5CD5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D5CD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D5C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5CD5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D5C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5CD5"/>
    <w:rPr>
      <w:rFonts w:cs="Times New Roman" w:eastAsia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D5C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5CD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75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75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753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75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75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1604</izvorni_sadrzaj>
    <derivirana_varijabla naziv="DomainObject.Predmet.Broj_1">1604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2017.</izvorni_sadrzaj>
    <derivirana_varijabla naziv="DomainObject.Predmet.DatumOsnivanja_1">26.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St-1604/2017</izvorni_sadrzaj>
    <derivirana_varijabla naziv="DomainObject.Predmet.OznakaBroj_1">St-1604/2017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PLANIKA OBUĆA d.o.o.</izvorni_sadrzaj>
    <derivirana_varijabla naziv="DomainObject.Predmet.ProtustrankaFormated_1">  PLANIKA OBUĆA d.o.o.</derivirana_varijabla>
  </DomainObject.Predmet.ProtustrankaFormated>
  <DomainObject.Predmet.ProtustrankaFormatedOIB>
    <izvorni_sadrzaj>  PLANIKA OBUĆA d.o.o., OIB 67497272974</izvorni_sadrzaj>
    <derivirana_varijabla naziv="DomainObject.Predmet.ProtustrankaFormatedOIB_1">  PLANIKA OBUĆA d.o.o., OIB 67497272974</derivirana_varijabla>
  </DomainObject.Predmet.ProtustrankaFormatedOIB>
  <DomainObject.Predmet.ProtustrankaFormatedWithAdress>
    <izvorni_sadrzaj> PLANIKA OBUĆA d.o.o., Dukljaninova 3, 10000 Zagreb</izvorni_sadrzaj>
    <derivirana_varijabla naziv="DomainObject.Predmet.ProtustrankaFormatedWithAdress_1"> PLANIKA OBUĆA d.o.o., Dukljaninova 3, 10000 Zagreb</derivirana_varijabla>
  </DomainObject.Predmet.ProtustrankaFormatedWithAdress>
  <DomainObject.Predmet.ProtustrankaFormatedWithAdressOIB>
    <izvorni_sadrzaj> PLANIKA OBUĆA d.o.o., OIB 67497272974, Dukljaninova 3, 10000 Zagreb</izvorni_sadrzaj>
    <derivirana_varijabla naziv="DomainObject.Predmet.ProtustrankaFormatedWithAdressOIB_1"> PLANIKA OBUĆA d.o.o., OIB 67497272974, Dukljaninova 3, 10000 Zagreb</derivirana_varijabla>
  </DomainObject.Predmet.ProtustrankaFormatedWithAdressOIB>
  <DomainObject.Predmet.ProtustrankaWithAdress>
    <izvorni_sadrzaj>PLANIKA OBUĆA d.o.o. Dukljaninova 3, 10000 Zagreb</izvorni_sadrzaj>
    <derivirana_varijabla naziv="DomainObject.Predmet.ProtustrankaWithAdress_1">PLANIKA OBUĆA d.o.o. Dukljaninova 3, 10000 Zagreb</derivirana_varijabla>
  </DomainObject.Predmet.ProtustrankaWithAdress>
  <DomainObject.Predmet.ProtustrankaWithAdressOIB>
    <izvorni_sadrzaj>PLANIKA OBUĆA d.o.o., OIB 67497272974, Dukljaninova 3, 10000 Zagreb</izvorni_sadrzaj>
    <derivirana_varijabla naziv="DomainObject.Predmet.ProtustrankaWithAdressOIB_1">PLANIKA OBUĆA d.o.o., OIB 67497272974, Dukljaninova 3, 10000 Zagreb</derivirana_varijabla>
  </DomainObject.Predmet.ProtustrankaWithAdressOIB>
  <DomainObject.Predmet.ProtustrankaNazivFormated>
    <izvorni_sadrzaj>PLANIKA OBUĆA d.o.o.</izvorni_sadrzaj>
    <derivirana_varijabla naziv="DomainObject.Predmet.ProtustrankaNazivFormated_1">PLANIKA OBUĆA d.o.o.</derivirana_varijabla>
  </DomainObject.Predmet.ProtustrankaNazivFormated>
  <DomainObject.Predmet.ProtustrankaNazivFormatedOIB>
    <izvorni_sadrzaj>PLANIKA OBUĆA d.o.o., OIB 67497272974</izvorni_sadrzaj>
    <derivirana_varijabla naziv="DomainObject.Predmet.ProtustrankaNazivFormatedOIB_1">PLANIKA OBUĆA d.o.o., OIB 67497272974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Odvjetničko društvo Mičin &amp; Partneri d.o.o.; Trgovački sud u Osijeku</izvorni_sadrzaj>
    <derivirana_varijabla naziv="DomainObject.Predmet.StrankaFormated_1">  FINA Regionalni centar Zagreb; Odvjetničko društvo Mičin &amp; Partneri d.o.o.; Trgovački sud u Osijeku</derivirana_varijabla>
  </DomainObject.Predmet.StrankaFormated>
  <DomainObject.Predmet.StrankaFormatedOIB>
    <izvorni_sadrzaj>  FINA Regionalni centar Zagreb, OIB 85821130368; Odvjetničko društvo Mičin &amp; Partneri d.o.o., OIB 68954043722; Trgovački sud u Osijeku</izvorni_sadrzaj>
    <derivirana_varijabla naziv="DomainObject.Predmet.StrankaFormatedOIB_1">  FINA Regionalni centar Zagreb, OIB 85821130368; Odvjetničko društvo Mičin &amp; Partneri d.o.o., OIB 68954043722; Trgovački sud u Osijeku</derivirana_varijabla>
  </DomainObject.Predmet.StrankaFormatedOIB>
  <DomainObject.Predmet.StrankaFormatedWithAdress>
    <izvorni_sadrzaj> FINA Regionalni centar Zagreb, Trg svibanjskih žrtava 1995. 1, 10000 Zagreb; Odvjetničko društvo Mičin &amp; Partneri d.o.o., Mažuranićev trg 3, 10000 Zagreb; Trgovački sud u Osijeku</izvorni_sadrzaj>
    <derivirana_varijabla naziv="DomainObject.Predmet.StrankaFormatedWithAdress_1"> FINA Regionalni centar Zagreb, Trg svibanjskih žrtava 1995. 1, 10000 Zagreb; Odvjetničko društvo Mičin &amp; Partneri d.o.o., Mažuranićev trg 3, 10000 Zagreb; Trgovački sud u Osijeku</derivirana_varijabla>
  </DomainObject.Predmet.StrankaFormatedWithAdress>
  <DomainObject.Predmet.StrankaFormatedWithAdressOIB>
    <izvorni_sadrzaj> FINA Regionalni centar Zagreb, OIB 85821130368, Trg svibanjskih žrtava 1995. 1, 10000 Zagreb; Odvjetničko društvo Mičin &amp; Partneri d.o.o., OIB 68954043722, Mažuranićev trg 3, 10000 Zagreb; Trgovački sud u Osijeku</izvorni_sadrzaj>
    <derivirana_varijabla naziv="DomainObject.Predmet.StrankaFormatedWithAdressOIB_1"> FINA Regionalni centar Zagreb, OIB 85821130368, Trg svibanjskih žrtava 1995. 1, 10000 Zagreb; Odvjetničko društvo Mičin &amp; Partneri d.o.o., OIB 68954043722, Mažuranićev trg 3, 10000 Zagreb; Trgovački sud u Osijeku</derivirana_varijabla>
  </DomainObject.Predmet.StrankaFormatedWithAdressOIB>
  <DomainObject.Predmet.StrankaWithAdress>
    <izvorni_sadrzaj>FINA Regionalni centar Zagreb Trg svibanjskih žrtava 1995. 1,10000 Zagreb,Odvjetničko društvo Mičin &amp; Partneri d.o.o. Mažuranićev trg 3,10000 Zagreb,Trgovački sud u Osijeku </izvorni_sadrzaj>
    <derivirana_varijabla naziv="DomainObject.Predmet.StrankaWithAdress_1">FINA Regionalni centar Zagreb Trg svibanjskih žrtava 1995. 1,10000 Zagreb,Odvjetničko društvo Mičin &amp; Partneri d.o.o. Mažuranićev trg 3,10000 Zagreb,Trgovački sud u Osijeku </derivirana_varijabla>
  </DomainObject.Predmet.StrankaWithAdress>
  <DomainObject.Predmet.StrankaWithAdressOIB>
    <izvorni_sadrzaj>FINA Regionalni centar Zagreb, OIB 85821130368, Trg svibanjskih žrtava 1995. 1,10000 Zagreb,Odvjetničko društvo Mičin &amp; Partneri d.o.o., OIB 68954043722, Mažuranićev trg 3,10000 Zagreb,Trgovački sud u Osijeku</izvorni_sadrzaj>
    <derivirana_varijabla naziv="DomainObject.Predmet.StrankaWithAdressOIB_1">FINA Regionalni centar Zagreb, OIB 85821130368, Trg svibanjskih žrtava 1995. 1,10000 Zagreb,Odvjetničko društvo Mičin &amp; Partneri d.o.o., OIB 68954043722, Mažuranićev trg 3,10000 Zagreb,Trgovački sud u Osijeku</derivirana_varijabla>
  </DomainObject.Predmet.StrankaWithAdressOIB>
  <DomainObject.Predmet.StrankaNazivFormated>
    <izvorni_sadrzaj>FINA Regionalni centar Zagreb,Odvjetničko društvo Mičin &amp; Partneri d.o.o.,Trgovački sud u Osijeku</izvorni_sadrzaj>
    <derivirana_varijabla naziv="DomainObject.Predmet.StrankaNazivFormated_1">FINA Regionalni centar Zagreb,Odvjetničko društvo Mičin &amp; Partneri d.o.o.,Trgovački sud u Osijeku</derivirana_varijabla>
  </DomainObject.Predmet.StrankaNazivFormated>
  <DomainObject.Predmet.StrankaNazivFormatedOIB>
    <izvorni_sadrzaj>FINA Regionalni centar Zagreb, OIB 85821130368,Odvjetničko društvo Mičin &amp; Partneri d.o.o., OIB 68954043722,Trgovački sud u Osijeku</izvorni_sadrzaj>
    <derivirana_varijabla naziv="DomainObject.Predmet.StrankaNazivFormatedOIB_1">FINA Regionalni centar Zagreb, OIB 85821130368,Odvjetničko društvo Mičin &amp; Partneri d.o.o., OIB 68954043722,Trgovački sud u Osijeku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Odvjetničko društvo Mičin &amp; Partneri d.o.o.</item>
      <item>Trgovački sud u Osijeku</item>
    </izvorni_sadrzaj>
    <derivirana_varijabla naziv="DomainObject.Predmet.StrankaListFormated_1">
      <item>FINA Regionalni centar Zagreb</item>
      <item>Odvjetničko društvo Mičin &amp; Partneri d.o.o.</item>
      <item>Trgovački sud u Osijeku</item>
    </derivirana_varijabla>
  </DomainObject.Predmet.StrankaListFormated>
  <DomainObject.Predmet.StrankaListFormatedOIB>
    <izvorni_sadrzaj>
      <item>FINA Regionalni centar Zagreb, OIB 85821130368</item>
      <item>Odvjetničko društvo Mičin &amp; Partneri d.o.o., OIB 68954043722</item>
      <item>Trgovački sud u Osijeku</item>
    </izvorni_sadrzaj>
    <derivirana_varijabla naziv="DomainObject.Predmet.StrankaListFormatedOIB_1">
      <item>FINA Regionalni centar Zagreb, OIB 85821130368</item>
      <item>Odvjetničko društvo Mičin &amp; Partneri d.o.o., OIB 68954043722</item>
      <item>Trgovački sud u Osijeku</item>
    </derivirana_varijabla>
  </DomainObject.Predmet.StrankaListFormatedOIB>
  <DomainObject.Predmet.StrankaListFormatedWithAdress>
    <izvorni_sadrzaj>
      <item>FINA Regionalni centar Zagreb, Trg svibanjskih žrtava 1995. 1, 10000 Zagreb</item>
      <item>Odvjetničko društvo Mičin &amp; Partneri d.o.o., Mažuranićev trg 3, 10000 Zagreb</item>
      <item>Trgovački sud u Osijeku</item>
    </izvorni_sadrzaj>
    <derivirana_varijabla naziv="DomainObject.Predmet.StrankaListFormatedWithAdress_1">
      <item>FINA Regionalni centar Zagreb, Trg svibanjskih žrtava 1995. 1, 10000 Zagreb</item>
      <item>Odvjetničko društvo Mičin &amp; Partneri d.o.o., Mažuranićev trg 3, 10000 Zagreb</item>
      <item>Trgovački sud u Osijeku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Odvjetničko društvo Mičin &amp; Partneri d.o.o., OIB 68954043722, Mažuranićev trg 3, 10000 Zagreb</item>
      <item>Trgovački sud u Osijeku</item>
    </izvorni_sadrzaj>
    <derivirana_varijabla naziv="DomainObject.Predmet.StrankaListFormatedWithAdressOIB_1">
      <item>FINA Regionalni centar Zagreb, OIB 85821130368, Trg svibanjskih žrtava 1995. 1, 10000 Zagreb</item>
      <item>Odvjetničko društvo Mičin &amp; Partneri d.o.o., OIB 68954043722, Mažuranićev trg 3, 10000 Zagreb</item>
      <item>Trgovački sud u Osijeku</item>
    </derivirana_varijabla>
  </DomainObject.Predmet.StrankaListFormatedWithAdressOIB>
  <DomainObject.Predmet.StrankaListNazivFormated>
    <izvorni_sadrzaj>
      <item>FINA Regionalni centar Zagreb</item>
      <item>Odvjetničko društvo Mičin &amp; Partneri d.o.o.</item>
      <item>Trgovački sud u Osijeku</item>
    </izvorni_sadrzaj>
    <derivirana_varijabla naziv="DomainObject.Predmet.StrankaListNazivFormated_1">
      <item>FINA Regionalni centar Zagreb</item>
      <item>Odvjetničko društvo Mičin &amp; Partneri d.o.o.</item>
      <item>Trgovački sud u Osijeku</item>
    </derivirana_varijabla>
  </DomainObject.Predmet.StrankaListNazivFormated>
  <DomainObject.Predmet.StrankaListNazivFormatedOIB>
    <izvorni_sadrzaj>
      <item>FINA Regionalni centar Zagreb, OIB 85821130368</item>
      <item>Odvjetničko društvo Mičin &amp; Partneri d.o.o., OIB 68954043722</item>
      <item>Trgovački sud u Osijeku</item>
    </izvorni_sadrzaj>
    <derivirana_varijabla naziv="DomainObject.Predmet.StrankaListNazivFormatedOIB_1">
      <item>FINA Regionalni centar Zagreb, OIB 85821130368</item>
      <item>Odvjetničko društvo Mičin &amp; Partneri d.o.o., OIB 68954043722</item>
      <item>Trgovački sud u Osijeku</item>
    </derivirana_varijabla>
  </DomainObject.Predmet.StrankaListNazivFormatedOIB>
  <DomainObject.Predmet.ProtuStrankaListFormated>
    <izvorni_sadrzaj>
      <item>PLANIKA OBUĆA d.o.o.</item>
    </izvorni_sadrzaj>
    <derivirana_varijabla naziv="DomainObject.Predmet.ProtuStrankaListFormated_1">
      <item>PLANIKA OBUĆA d.o.o.</item>
    </derivirana_varijabla>
  </DomainObject.Predmet.ProtuStrankaListFormated>
  <DomainObject.Predmet.ProtuStrankaListFormatedOIB>
    <izvorni_sadrzaj>
      <item>PLANIKA OBUĆA d.o.o., OIB 67497272974</item>
    </izvorni_sadrzaj>
    <derivirana_varijabla naziv="DomainObject.Predmet.ProtuStrankaListFormatedOIB_1">
      <item>PLANIKA OBUĆA d.o.o., OIB 67497272974</item>
    </derivirana_varijabla>
  </DomainObject.Predmet.ProtuStrankaListFormatedOIB>
  <DomainObject.Predmet.ProtuStrankaListFormatedWithAdress>
    <izvorni_sadrzaj>
      <item>PLANIKA OBUĆA d.o.o., Dukljaninova 3, 10000 Zagreb</item>
    </izvorni_sadrzaj>
    <derivirana_varijabla naziv="DomainObject.Predmet.ProtuStrankaListFormatedWithAdress_1">
      <item>PLANIKA OBUĆA d.o.o., Dukljaninova 3, 10000 Zagreb</item>
    </derivirana_varijabla>
  </DomainObject.Predmet.ProtuStrankaListFormatedWithAdress>
  <DomainObject.Predmet.ProtuStrankaListFormatedWithAdressOIB>
    <izvorni_sadrzaj>
      <item>PLANIKA OBUĆA d.o.o., OIB 67497272974, Dukljaninova 3, 10000 Zagreb</item>
    </izvorni_sadrzaj>
    <derivirana_varijabla naziv="DomainObject.Predmet.ProtuStrankaListFormatedWithAdressOIB_1">
      <item>PLANIKA OBUĆA d.o.o., OIB 67497272974, Dukljaninova 3, 10000 Zagreb</item>
    </derivirana_varijabla>
  </DomainObject.Predmet.ProtuStrankaListFormatedWithAdressOIB>
  <DomainObject.Predmet.ProtuStrankaListNazivFormated>
    <izvorni_sadrzaj>
      <item>PLANIKA OBUĆA d.o.o.</item>
    </izvorni_sadrzaj>
    <derivirana_varijabla naziv="DomainObject.Predmet.ProtuStrankaListNazivFormated_1">
      <item>PLANIKA OBUĆA d.o.o.</item>
    </derivirana_varijabla>
  </DomainObject.Predmet.ProtuStrankaListNazivFormated>
  <DomainObject.Predmet.ProtuStrankaListNazivFormatedOIB>
    <izvorni_sadrzaj>
      <item>PLANIKA OBUĆA d.o.o., OIB 67497272974</item>
    </izvorni_sadrzaj>
    <derivirana_varijabla naziv="DomainObject.Predmet.ProtuStrankaListNazivFormatedOIB_1">
      <item>PLANIKA OBUĆA d.o.o., OIB 67497272974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PLANIKA OBUĆA d.o.o.</izvorni_sadrzaj>
    <derivirana_varijabla naziv="DomainObject.Predmet.ProtustrankaIDrugi_1">PLANIKA OBUĆA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PLANIKA OBUĆA d.o.o., OIB 67497272974, Dukljaninova 3, 10000 Zagreb</izvorni_sadrzaj>
    <derivirana_varijabla naziv="DomainObject.Predmet.ProtustrankaIDrugiAdressOIB_1">PLANIKA OBUĆA d.o.o., OIB 67497272974, Dukljaninova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PLANIKA OBUĆA d.o.o.</item>
      <item>Odvjetničko društvo Mičin &amp; Partneri d.o.o.</item>
      <item>Trgovački sud u Osijeku</item>
    </izvorni_sadrzaj>
    <derivirana_varijabla naziv="DomainObject.Predmet.SudioniciListNaziv_1">
      <item>FINA Regionalni centar Zagreb</item>
      <item>PLANIKA OBUĆA d.o.o.</item>
      <item>Odvjetničko društvo Mičin &amp; Partneri d.o.o.</item>
      <item>Trgovački sud u Osijeku</item>
    </derivirana_varijabla>
  </DomainObject.Predmet.SudioniciListNaziv>
  <DomainObject.Predmet.SudioniciListAdressOIB>
    <izvorni_sadrzaj>
      <item>FINA Regionalni centar Zagreb, OIB 85821130368, Trg svibanjskih žrtava 1995. 1,10000 Zagreb</item>
      <item>PLANIKA OBUĆA d.o.o., OIB 67497272974, Dukljaninova 3,10000 Zagreb</item>
      <item>Odvjetničko društvo Mičin &amp; Partneri d.o.o., OIB 68954043722, Mažuranićev trg 3,10000 Zagreb</item>
      <item>Trgovački sud u Osijeku</item>
    </izvorni_sadrzaj>
    <derivirana_varijabla naziv="DomainObject.Predmet.SudioniciListAdressOIB_1">
      <item>FINA Regionalni centar Zagreb, OIB 85821130368, Trg svibanjskih žrtava 1995. 1,10000 Zagreb</item>
      <item>PLANIKA OBUĆA d.o.o., OIB 67497272974, Dukljaninova 3,10000 Zagreb</item>
      <item>Odvjetničko društvo Mičin &amp; Partneri d.o.o., OIB 68954043722, Mažuranićev trg 3,10000 Zagreb</item>
      <item>Trgovački sud u Osijeku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67497272974</item>
      <item>, OIB 68954043722</item>
      <item>, OIB null</item>
    </izvorni_sadrzaj>
    <derivirana_varijabla naziv="DomainObject.Predmet.SudioniciListNazivOIB_1">
      <item>, OIB 85821130368</item>
      <item>, OIB 67497272974</item>
      <item>, OIB 68954043722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Trakošćanska 9A, 42000 Varaždin</item>
    </izvorni_sadrzaj>
    <derivirana_varijabla naziv="DomainObject.Predmet.StecajniUpraviteljiListAddressOIB_1">
      <item>Jelena Stankus-Tkalec, OIB 91858660271, Trakošćanska 9A,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srpnja 2018.</izvorni_sadrzaj>
    <derivirana_varijabla naziv="DomainObject.Predmet.DatumZadnjeOdrzaneSudskeRadnje_1">10. srpnja 2018.</derivirana_varijabla>
  </DomainObject.Predmet.DatumZadnjeOdrzaneSudskeRadnje>
  <DomainObject.PredzadnjaOdlukaIzPredmeta.DatumDonosenjaOdluke>
    <izvorni_sadrzaj>11. srpnja 2018.</izvorni_sadrzaj>
    <derivirana_varijabla naziv="DomainObject.PredzadnjaOdlukaIzPredmeta.DatumDonosenjaOdluke_1">11. srpnja 2018.</derivirana_varijabla>
  </DomainObject.PredzadnjaOdlukaIzPredmeta.DatumDonosenjaOdluke>
  <DomainObject.PredzadnjaOdlukaIzPredmeta.Oznaka>
    <izvorni_sadrzaj>St-1604/2017-18</izvorni_sadrzaj>
    <derivirana_varijabla naziv="DomainObject.PredzadnjaOdlukaIzPredmeta.Oznaka_1">St-1604/2017-18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431</properties:Words>
  <properties:Characters>2247</properties:Characters>
  <properties:Lines>62</properties:Lines>
  <properties:Paragraphs>19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2019-01-04T07:52:00Z</dcterms:created>
  <dc:creator>Valentina Gabud</dc:creator>
  <cp:lastModifiedBy>Valentina Gabud</cp:lastModifiedBy>
  <cp:lastPrinted>2019-01-04T08:15:00Z</cp:lastPrinted>
  <dcterms:modified xmlns:xsi="http://www.w3.org/2001/XMLSchema-instance" xsi:type="dcterms:W3CDTF">2019-01-04T08:15:00Z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(13. odluka-rješenje-odbaćaj prijave-nepravovremena-puno iza roka-St-1915_2016-Zubak.docx)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