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74c6" w14:paraId="07774c6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6E3E16">
        <w:rPr>
          <w:sz w:val="24"/>
        </w:rPr>
        <w:t>2251</w:t>
      </w:r>
      <w:r w:rsidR="00B13BBF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6E3E16">
        <w:rPr>
          <w:sz w:val="24"/>
          <w:szCs w:val="24"/>
        </w:rPr>
        <w:t>GOYA-COMPANY d.o.o. OIB: 82723108401, MBS:080426301, Zagreb, Savska cesta 41</w:t>
      </w:r>
      <w:r w:rsidRPr="00F40B91">
        <w:rPr>
          <w:sz w:val="24"/>
          <w:szCs w:val="24"/>
        </w:rPr>
        <w:t xml:space="preserve"> </w:t>
      </w:r>
      <w:r w:rsidR="00B13BBF">
        <w:rPr>
          <w:sz w:val="24"/>
          <w:szCs w:val="24"/>
        </w:rPr>
        <w:t>dana 11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6E3E16">
        <w:rPr>
          <w:sz w:val="24"/>
          <w:szCs w:val="24"/>
        </w:rPr>
        <w:t xml:space="preserve"> GOYA-COMPANY d.o.o. OIB: 82723108401, MBS:080426301, Zagreb, Savska cesta 41</w:t>
      </w:r>
      <w:r w:rsidR="006E3E16" w:rsidRPr="00F40B91">
        <w:rPr>
          <w:sz w:val="24"/>
          <w:szCs w:val="24"/>
        </w:rPr>
        <w:t xml:space="preserve"> </w:t>
      </w:r>
      <w:r w:rsidR="00B13BBF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6E3E16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6E3E16">
        <w:rPr>
          <w:sz w:val="24"/>
          <w:szCs w:val="24"/>
        </w:rPr>
        <w:t>GOYA-COMPANY d.o.o. OIB: 82723108401, MBS:080426301, Zagreb, Savska cesta 41</w:t>
      </w:r>
      <w:r w:rsidR="006E3E16" w:rsidRPr="00F40B91">
        <w:rPr>
          <w:sz w:val="24"/>
          <w:szCs w:val="24"/>
        </w:rPr>
        <w:t xml:space="preserve"> </w:t>
      </w:r>
      <w:r w:rsidR="006E3E16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B13BBF">
        <w:rPr>
          <w:sz w:val="24"/>
          <w:szCs w:val="24"/>
        </w:rPr>
        <w:t>11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005D36" w:rsidP="006E3E16" w:rsidR="006E3E1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="00B13B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6E3E16">
        <w:rPr>
          <w:sz w:val="24"/>
          <w:szCs w:val="24"/>
        </w:rPr>
        <w:t>Marija Jurdana</w:t>
      </w:r>
      <w:r w:rsidR="006E3E16">
        <w:rPr>
          <w:sz w:val="24"/>
          <w:szCs w:val="24"/>
        </w:rPr>
        <w:tab/>
      </w:r>
      <w:r w:rsidR="006E3E16">
        <w:rPr>
          <w:sz w:val="24"/>
          <w:szCs w:val="24"/>
        </w:rPr>
        <w:tab/>
      </w:r>
      <w:r w:rsidR="006E3E16">
        <w:rPr>
          <w:sz w:val="24"/>
          <w:szCs w:val="24"/>
        </w:rPr>
        <w:tab/>
      </w:r>
      <w:r w:rsidR="006E3E16">
        <w:rPr>
          <w:sz w:val="24"/>
          <w:szCs w:val="24"/>
        </w:rPr>
        <w:tab/>
      </w:r>
      <w:r w:rsidR="006E3E16">
        <w:rPr>
          <w:sz w:val="24"/>
          <w:szCs w:val="24"/>
        </w:rPr>
        <w:tab/>
      </w:r>
      <w:r w:rsidR="006E3E16">
        <w:rPr>
          <w:sz w:val="24"/>
          <w:szCs w:val="24"/>
        </w:rPr>
        <w:tab/>
      </w:r>
      <w:r w:rsidR="006E3E16">
        <w:rPr>
          <w:sz w:val="24"/>
          <w:szCs w:val="24"/>
        </w:rPr>
        <w:tab/>
      </w:r>
      <w:r w:rsidR="006E3E16">
        <w:rPr>
          <w:sz w:val="24"/>
          <w:szCs w:val="24"/>
        </w:rPr>
        <w:tab/>
      </w:r>
      <w:r w:rsidR="006E3E16">
        <w:rPr>
          <w:sz w:val="24"/>
          <w:szCs w:val="24"/>
        </w:rPr>
        <w:tab/>
      </w:r>
    </w:p>
    <w:p w:rsidRDefault="006E3E16" w:rsidP="006E3E16" w:rsidR="006E3E16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6E3E16" w:rsidP="006E3E16" w:rsidR="006E3E16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7C6D0A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B13BBF" w:rsidR="00B13BB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  <w:r w:rsidR="00B13BBF">
        <w:rPr>
          <w:sz w:val="24"/>
        </w:rPr>
        <w:t>DNA:</w:t>
      </w:r>
    </w:p>
    <w:p w:rsidRDefault="00B13BBF" w:rsidP="00005D36" w:rsidR="00B13BBF" w:rsidRPr="00B13BBF">
      <w:pPr>
        <w:jc w:val="both"/>
        <w:rPr>
          <w:sz w:val="24"/>
          <w:szCs w:val="24"/>
        </w:rPr>
      </w:pPr>
    </w:p>
    <w:sectPr w:rsidSect="00E60C00" w:rsidR="00B13BBF" w:rsidRPr="00B13BBF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6B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6B9D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3E16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13B69"/>
    <w:rsid w:val="00B13BBF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6B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B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B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B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B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6B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B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B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B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B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2251</izvorni_sadrzaj>
    <derivirana_varijabla naziv="DomainObject.Predmet.Broj_1">2251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St-2251/2015</izvorni_sadrzaj>
    <derivirana_varijabla naziv="DomainObject.Predmet.OznakaBroj_1">St-2251/2015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GOYA - COMPANY d.o.o.</izvorni_sadrzaj>
    <derivirana_varijabla naziv="DomainObject.Predmet.ProtustrankaFormated_1">  GOYA - COMPANY d.o.o.</derivirana_varijabla>
  </DomainObject.Predmet.ProtustrankaFormated>
  <DomainObject.Predmet.ProtustrankaFormatedOIB>
    <izvorni_sadrzaj>  GOYA - COMPANY d.o.o., OIB 82723108401</izvorni_sadrzaj>
    <derivirana_varijabla naziv="DomainObject.Predmet.ProtustrankaFormatedOIB_1">  GOYA - COMPANY d.o.o., OIB 82723108401</derivirana_varijabla>
  </DomainObject.Predmet.ProtustrankaFormatedOIB>
  <DomainObject.Predmet.ProtustrankaFormatedWithAdress>
    <izvorni_sadrzaj> GOYA - COMPANY d.o.o., Savska cesta 41, 10000 Zagreb</izvorni_sadrzaj>
    <derivirana_varijabla naziv="DomainObject.Predmet.ProtustrankaFormatedWithAdress_1"> GOYA - COMPANY d.o.o., Savska cesta 41, 10000 Zagreb</derivirana_varijabla>
  </DomainObject.Predmet.ProtustrankaFormatedWithAdress>
  <DomainObject.Predmet.ProtustrankaFormatedWithAdressOIB>
    <izvorni_sadrzaj> GOYA - COMPANY d.o.o., OIB 82723108401, Savska cesta 41, 10000 Zagreb</izvorni_sadrzaj>
    <derivirana_varijabla naziv="DomainObject.Predmet.ProtustrankaFormatedWithAdressOIB_1"> GOYA - COMPANY d.o.o., OIB 82723108401, Savska cesta 41, 10000 Zagreb</derivirana_varijabla>
  </DomainObject.Predmet.ProtustrankaFormatedWithAdressOIB>
  <DomainObject.Predmet.ProtustrankaWithAdress>
    <izvorni_sadrzaj>GOYA - COMPANY d.o.o. Savska cesta 41, 10000 Zagreb</izvorni_sadrzaj>
    <derivirana_varijabla naziv="DomainObject.Predmet.ProtustrankaWithAdress_1">GOYA - COMPANY d.o.o. Savska cesta 41, 10000 Zagreb</derivirana_varijabla>
  </DomainObject.Predmet.ProtustrankaWithAdress>
  <DomainObject.Predmet.ProtustrankaWithAdressOIB>
    <izvorni_sadrzaj>GOYA - COMPANY d.o.o., OIB 82723108401, Savska cesta 41, 10000 Zagreb</izvorni_sadrzaj>
    <derivirana_varijabla naziv="DomainObject.Predmet.ProtustrankaWithAdressOIB_1">GOYA - COMPANY d.o.o., OIB 82723108401, Savska cesta 41, 10000 Zagreb</derivirana_varijabla>
  </DomainObject.Predmet.ProtustrankaWithAdressOIB>
  <DomainObject.Predmet.ProtustrankaNazivFormated>
    <izvorni_sadrzaj>GOYA - COMPANY d.o.o.</izvorni_sadrzaj>
    <derivirana_varijabla naziv="DomainObject.Predmet.ProtustrankaNazivFormated_1">GOYA - COMPANY d.o.o.</derivirana_varijabla>
  </DomainObject.Predmet.ProtustrankaNazivFormated>
  <DomainObject.Predmet.ProtustrankaNazivFormatedOIB>
    <izvorni_sadrzaj>GOYA - COMPANY d.o.o., OIB 82723108401</izvorni_sadrzaj>
    <derivirana_varijabla naziv="DomainObject.Predmet.ProtustrankaNazivFormatedOIB_1">GOYA - COMPANY d.o.o., OIB 82723108401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GOYA - COMPANY d.o.o.</item>
    </izvorni_sadrzaj>
    <derivirana_varijabla naziv="DomainObject.Predmet.ProtuStrankaListFormated_1">
      <item>GOYA - COMPANY d.o.o.</item>
    </derivirana_varijabla>
  </DomainObject.Predmet.ProtuStrankaListFormated>
  <DomainObject.Predmet.ProtuStrankaListFormatedOIB>
    <izvorni_sadrzaj>
      <item>GOYA - COMPANY d.o.o., OIB 82723108401</item>
    </izvorni_sadrzaj>
    <derivirana_varijabla naziv="DomainObject.Predmet.ProtuStrankaListFormatedOIB_1">
      <item>GOYA - COMPANY d.o.o., OIB 82723108401</item>
    </derivirana_varijabla>
  </DomainObject.Predmet.ProtuStrankaListFormatedOIB>
  <DomainObject.Predmet.ProtuStrankaListFormatedWithAdress>
    <izvorni_sadrzaj>
      <item>GOYA - COMPANY d.o.o., Savska cesta 41, 10000 Zagreb</item>
    </izvorni_sadrzaj>
    <derivirana_varijabla naziv="DomainObject.Predmet.ProtuStrankaListFormatedWithAdress_1">
      <item>GOYA - COMPANY d.o.o., Savska cesta 41, 10000 Zagreb</item>
    </derivirana_varijabla>
  </DomainObject.Predmet.ProtuStrankaListFormatedWithAdress>
  <DomainObject.Predmet.ProtuStrankaListFormatedWithAdressOIB>
    <izvorni_sadrzaj>
      <item>GOYA - COMPANY d.o.o., OIB 82723108401, Savska cesta 41, 10000 Zagreb</item>
    </izvorni_sadrzaj>
    <derivirana_varijabla naziv="DomainObject.Predmet.ProtuStrankaListFormatedWithAdressOIB_1">
      <item>GOYA - COMPANY d.o.o., OIB 82723108401, Savska cesta 41, 10000 Zagreb</item>
    </derivirana_varijabla>
  </DomainObject.Predmet.ProtuStrankaListFormatedWithAdressOIB>
  <DomainObject.Predmet.ProtuStrankaListNazivFormated>
    <izvorni_sadrzaj>
      <item>GOYA - COMPANY d.o.o.</item>
    </izvorni_sadrzaj>
    <derivirana_varijabla naziv="DomainObject.Predmet.ProtuStrankaListNazivFormated_1">
      <item>GOYA - COMPANY d.o.o.</item>
    </derivirana_varijabla>
  </DomainObject.Predmet.ProtuStrankaListNazivFormated>
  <DomainObject.Predmet.ProtuStrankaListNazivFormatedOIB>
    <izvorni_sadrzaj>
      <item>GOYA - COMPANY d.o.o., OIB 82723108401</item>
    </izvorni_sadrzaj>
    <derivirana_varijabla naziv="DomainObject.Predmet.ProtuStrankaListNazivFormatedOIB_1">
      <item>GOYA - COMPANY d.o.o., OIB 82723108401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GOYA - COMPANY d.o.o.</izvorni_sadrzaj>
    <derivirana_varijabla naziv="DomainObject.Predmet.ProtustrankaIDrugi_1">GOYA - COMPANY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GOYA - COMPANY d.o.o., OIB 82723108401, Savska cesta 41, 10000 Zagreb</izvorni_sadrzaj>
    <derivirana_varijabla naziv="DomainObject.Predmet.ProtustrankaIDrugiAdressOIB_1">GOYA - COMPANY d.o.o., OIB 82723108401,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GOYA - COMPANY d.o.o.</item>
      <item>FINA Regionalni centar Zagreb</item>
    </izvorni_sadrzaj>
    <derivirana_varijabla naziv="DomainObject.Predmet.SudioniciListNaziv_1">
      <item>GOYA - COMPANY d.o.o.</item>
      <item>FINA Regionalni centar Zagreb</item>
    </derivirana_varijabla>
  </DomainObject.Predmet.SudioniciListNaziv>
  <DomainObject.Predmet.SudioniciListAdressOIB>
    <izvorni_sadrzaj>
      <item>GOYA - COMPANY d.o.o., OIB 82723108401, Savska cesta 41,10000 Zagreb</item>
      <item>FINA Regionalni centar Zagreb, OIB 85821130368, Trg svibanjskih žrtava 1995. 1,10000 Zagreb</item>
    </izvorni_sadrzaj>
    <derivirana_varijabla naziv="DomainObject.Predmet.SudioniciListAdressOIB_1">
      <item>GOYA - COMPANY d.o.o., OIB 82723108401, Savska cesta 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82723108401</item>
      <item>, OIB 85821130368</item>
    </izvorni_sadrzaj>
    <derivirana_varijabla naziv="DomainObject.Predmet.SudioniciListNazivOIB_1">
      <item>, OIB 82723108401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1807</properties:Characters>
  <properties:Lines>49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2015-11-11T09:38:00Z</dcterms:created>
  <dc:creator>Korisnik</dc:creator>
  <cp:lastModifiedBy>Nikolina Krunić</cp:lastModifiedBy>
  <cp:lastPrinted>2015-11-11T09:37:00Z</cp:lastPrinted>
  <dcterms:modified xmlns:xsi="http://www.w3.org/2001/XMLSchema-instance" xsi:type="dcterms:W3CDTF">2015-11-11T09:39:00Z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