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56712" w14:paraId="725671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2D4EDF" w:rsidR="00532B71" w:rsidRPr="002D4EDF">
      <w:pPr>
        <w:ind w:firstLine="720"/>
        <w:jc w:val="both"/>
        <w:rPr>
          <w:rFonts w:hAnsi="Times New Roman" w:ascii="Times New Roman"/>
        </w:rPr>
      </w:pPr>
      <w:r w:rsidRPr="002521D2">
        <w:rPr>
          <w:rFonts w:hAnsi="Times New Roman" w:ascii="Times New Roman"/>
          <w:szCs w:val="24"/>
          <w:lang w:val="hr-HR"/>
        </w:rPr>
        <w:t>Trgovački s</w:t>
      </w:r>
      <w:r w:rsidR="00FA14A9">
        <w:rPr>
          <w:rFonts w:hAnsi="Times New Roman" w:ascii="Times New Roman"/>
          <w:szCs w:val="24"/>
          <w:lang w:val="hr-HR"/>
        </w:rPr>
        <w:t xml:space="preserve">ud u Zagrebu </w:t>
      </w:r>
      <w:r w:rsidR="00FA14A9" w:rsidRPr="00C3641B">
        <w:rPr>
          <w:rFonts w:hAnsi="Times New Roman" w:ascii="Times New Roman"/>
          <w:szCs w:val="24"/>
          <w:lang w:val="hr-HR"/>
        </w:rPr>
        <w:t xml:space="preserve">po sucu pojedincu Aleksandri Krolo, </w:t>
      </w:r>
      <w:r w:rsidR="00F62A72" w:rsidRPr="00C3641B">
        <w:rPr>
          <w:rFonts w:hAnsi="Times New Roman" w:ascii="Times New Roman"/>
          <w:szCs w:val="24"/>
          <w:lang w:val="hr-HR"/>
        </w:rPr>
        <w:t xml:space="preserve">u </w:t>
      </w:r>
      <w:r w:rsidR="00932D82" w:rsidRPr="00C3641B">
        <w:rPr>
          <w:rFonts w:hAnsi="Times New Roman" w:ascii="Times New Roman"/>
          <w:szCs w:val="24"/>
          <w:lang w:val="hr-HR"/>
        </w:rPr>
        <w:t xml:space="preserve">skraćenom stečajnom </w:t>
      </w:r>
      <w:r w:rsidR="00932D82" w:rsidRPr="00DD7DE4">
        <w:rPr>
          <w:rFonts w:hAnsi="Times New Roman" w:ascii="Times New Roman"/>
          <w:szCs w:val="24"/>
          <w:lang w:val="hr-HR"/>
        </w:rPr>
        <w:t>postupku pokrenutim nad dužnikom</w:t>
      </w:r>
      <w:r w:rsidR="00ED1587" w:rsidRPr="00DD7DE4">
        <w:rPr>
          <w:rFonts w:hAnsi="Times New Roman" w:ascii="Times New Roman"/>
          <w:szCs w:val="24"/>
          <w:lang w:val="hr-HR"/>
        </w:rPr>
        <w:t xml:space="preserve"> </w:t>
      </w:r>
      <w:r w:rsidR="008E3464">
        <w:rPr>
          <w:rFonts w:hAnsi="Times New Roman" w:ascii="Times New Roman"/>
        </w:rPr>
        <w:t>MOGILA TISUĆU DEVETSTO DVADESETPET d.o.o. d.o.o., Zagreb, Mogilska 5</w:t>
      </w:r>
      <w:r w:rsidR="008E3464">
        <w:rPr>
          <w:rFonts w:hAnsi="Times New Roman" w:ascii="Times New Roman"/>
          <w:lang w:val="hr-HR"/>
        </w:rPr>
        <w:t>, OIB</w:t>
      </w:r>
      <w:r w:rsidR="008E3464">
        <w:rPr>
          <w:rFonts w:hAnsi="Times New Roman" w:ascii="Times New Roman"/>
          <w:szCs w:val="24"/>
          <w:lang w:val="hr-HR"/>
        </w:rPr>
        <w:t xml:space="preserve">: </w:t>
      </w:r>
      <w:r w:rsidR="008E3464">
        <w:rPr>
          <w:rFonts w:hAnsi="Times New Roman" w:ascii="Times New Roman"/>
          <w:szCs w:val="24"/>
        </w:rPr>
        <w:t>24043360319</w:t>
      </w:r>
      <w:r w:rsidR="00C3641B" w:rsidRPr="00DD7DE4">
        <w:rPr>
          <w:rFonts w:hAnsi="Times New Roman" w:ascii="Times New Roman"/>
        </w:rPr>
        <w:t xml:space="preserve">, </w:t>
      </w:r>
      <w:r w:rsidR="00DB4528" w:rsidRPr="00DD7DE4">
        <w:rPr>
          <w:rFonts w:hAnsi="Times New Roman" w:ascii="Times New Roman"/>
          <w:szCs w:val="24"/>
          <w:lang w:val="hr-HR"/>
        </w:rPr>
        <w:t xml:space="preserve">dana </w:t>
      </w:r>
      <w:r w:rsidR="00040D0B">
        <w:rPr>
          <w:rFonts w:hAnsi="Times New Roman" w:ascii="Times New Roman"/>
          <w:szCs w:val="24"/>
          <w:lang w:val="hr-HR"/>
        </w:rPr>
        <w:t>13</w:t>
      </w:r>
      <w:r w:rsidR="00FA14A9" w:rsidRPr="00DD7DE4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DD7DE4">
        <w:rPr>
          <w:rFonts w:hAnsi="Times New Roman" w:ascii="Times New Roman"/>
          <w:szCs w:val="24"/>
          <w:lang w:val="hr-HR"/>
        </w:rPr>
        <w:t>201</w:t>
      </w:r>
      <w:r w:rsidR="00840E3D" w:rsidRPr="00DD7DE4">
        <w:rPr>
          <w:rFonts w:hAnsi="Times New Roman" w:ascii="Times New Roman"/>
          <w:szCs w:val="24"/>
          <w:lang w:val="hr-HR"/>
        </w:rPr>
        <w:t>5</w:t>
      </w:r>
      <w:r w:rsidR="00D955F3" w:rsidRPr="00DD7DE4">
        <w:rPr>
          <w:rFonts w:hAnsi="Times New Roman" w:ascii="Times New Roman"/>
          <w:szCs w:val="24"/>
          <w:lang w:val="hr-HR"/>
        </w:rPr>
        <w:t>.</w:t>
      </w:r>
      <w:r w:rsidRPr="00DD7DE4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C3641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F105BA" w:rsidR="00C3641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D4EDF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8E3464" w:rsidRPr="008E3464">
        <w:rPr>
          <w:rFonts w:hAnsi="Times New Roman" w:ascii="Times New Roman"/>
        </w:rPr>
        <w:t>MOGILA TISUĆU DEVETSTO DVADESETPET d.o.o. d.o.o., Zagreb, Mogilska 5</w:t>
      </w:r>
      <w:r w:rsidR="008E3464" w:rsidRPr="008E3464">
        <w:rPr>
          <w:rFonts w:hAnsi="Times New Roman" w:ascii="Times New Roman"/>
          <w:lang w:val="hr-HR"/>
        </w:rPr>
        <w:t xml:space="preserve">, OIB: </w:t>
      </w:r>
      <w:r w:rsidR="008E3464" w:rsidRPr="008E3464">
        <w:rPr>
          <w:rFonts w:hAnsi="Times New Roman" w:ascii="Times New Roman"/>
        </w:rPr>
        <w:t>24043360319</w:t>
      </w:r>
      <w:r w:rsidR="00CE57CA">
        <w:rPr>
          <w:rFonts w:hAnsi="Times New Roman" w:ascii="Times New Roman"/>
          <w:szCs w:val="24"/>
        </w:rPr>
        <w:t xml:space="preserve"> </w:t>
      </w:r>
      <w:r w:rsidRPr="002D4EDF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FA14A9" w:rsidRPr="002D4EDF">
        <w:rPr>
          <w:rFonts w:hAnsi="Times New Roman" w:ascii="Times New Roman"/>
          <w:szCs w:val="24"/>
          <w:lang w:val="hr-HR"/>
        </w:rPr>
        <w:t>ovog suda</w:t>
      </w:r>
      <w:r w:rsidR="00604095" w:rsidRPr="002D4EDF">
        <w:rPr>
          <w:rFonts w:hAnsi="Times New Roman" w:ascii="Times New Roman"/>
          <w:szCs w:val="24"/>
          <w:lang w:val="hr-HR"/>
        </w:rPr>
        <w:t xml:space="preserve">, </w:t>
      </w:r>
      <w:r w:rsidRPr="002D4EDF">
        <w:rPr>
          <w:rFonts w:hAnsi="Times New Roman" w:ascii="Times New Roman"/>
          <w:szCs w:val="24"/>
          <w:lang w:val="hr-HR"/>
        </w:rPr>
        <w:t>predlož</w:t>
      </w:r>
      <w:r w:rsidR="00604095" w:rsidRPr="002D4EDF">
        <w:rPr>
          <w:rFonts w:hAnsi="Times New Roman" w:ascii="Times New Roman"/>
          <w:szCs w:val="24"/>
          <w:lang w:val="hr-HR"/>
        </w:rPr>
        <w:t xml:space="preserve">iti </w:t>
      </w:r>
      <w:r w:rsidRPr="002D4EDF">
        <w:rPr>
          <w:rFonts w:hAnsi="Times New Roman" w:ascii="Times New Roman"/>
          <w:szCs w:val="24"/>
          <w:lang w:val="hr-HR"/>
        </w:rPr>
        <w:t xml:space="preserve">otvaranje </w:t>
      </w:r>
      <w:r w:rsidR="00FA14A9" w:rsidRPr="002D4EDF">
        <w:rPr>
          <w:rFonts w:hAnsi="Times New Roman" w:ascii="Times New Roman"/>
          <w:szCs w:val="24"/>
          <w:lang w:val="hr-HR"/>
        </w:rPr>
        <w:t>stečajnog postupka nad dužnikom</w:t>
      </w:r>
      <w:r w:rsidR="00DD7DE4" w:rsidRPr="00DD7DE4">
        <w:t xml:space="preserve"> </w:t>
      </w:r>
      <w:r w:rsidR="008E3464" w:rsidRPr="008E3464">
        <w:rPr>
          <w:rFonts w:hAnsi="Times New Roman" w:ascii="Times New Roman"/>
        </w:rPr>
        <w:t>MOGILA TISUĆU DEVETSTO DVADESETPET d.o.o. d.o.o., Zagreb, Mogilska 5</w:t>
      </w:r>
      <w:r w:rsidR="008E3464" w:rsidRPr="008E3464">
        <w:rPr>
          <w:rFonts w:hAnsi="Times New Roman" w:ascii="Times New Roman"/>
          <w:lang w:val="hr-HR"/>
        </w:rPr>
        <w:t xml:space="preserve">, OIB: </w:t>
      </w:r>
      <w:r w:rsidR="008E3464" w:rsidRPr="008E3464">
        <w:rPr>
          <w:rFonts w:hAnsi="Times New Roman" w:ascii="Times New Roman"/>
        </w:rPr>
        <w:t>24043360319</w:t>
      </w:r>
      <w:r w:rsidR="002D4EDF" w:rsidRPr="002D4EDF">
        <w:rPr>
          <w:rFonts w:hAnsi="Times New Roman" w:ascii="Times New Roman"/>
          <w:szCs w:val="24"/>
          <w:lang w:val="hr-HR"/>
        </w:rPr>
        <w:t>.</w:t>
      </w:r>
    </w:p>
    <w:p w:rsidRDefault="002D4EDF" w:rsidP="002D4EDF" w:rsidR="002D4EDF" w:rsidRPr="002D4EDF">
      <w:pPr>
        <w:ind w:left="2564"/>
        <w:jc w:val="both"/>
        <w:rPr>
          <w:rFonts w:hAnsi="Times New Roman" w:ascii="Times New Roman"/>
          <w:szCs w:val="24"/>
          <w:lang w:val="hr-HR"/>
        </w:rPr>
      </w:pPr>
    </w:p>
    <w:p w:rsidRDefault="002521D2" w:rsidP="000B5F65" w:rsidR="002521D2" w:rsidRPr="000B5F65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0B5F65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</w:t>
      </w:r>
      <w:r w:rsidR="00BC36EC" w:rsidRPr="000B5F65">
        <w:rPr>
          <w:rFonts w:hAnsi="Times New Roman" w:ascii="Times New Roman"/>
          <w:szCs w:val="24"/>
          <w:lang w:val="hr-HR"/>
        </w:rPr>
        <w:t>120</w:t>
      </w:r>
      <w:r w:rsidRPr="000B5F65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9441B8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A14A9">
        <w:rPr>
          <w:rFonts w:hAnsi="Times New Roman" w:ascii="Times New Roman"/>
          <w:szCs w:val="24"/>
          <w:lang w:val="hr-HR"/>
        </w:rPr>
        <w:t xml:space="preserve"> </w:t>
      </w:r>
      <w:r w:rsidR="008E3464">
        <w:rPr>
          <w:rFonts w:hAnsi="Times New Roman" w:ascii="Times New Roman"/>
          <w:szCs w:val="24"/>
          <w:lang w:val="hr-HR"/>
        </w:rPr>
        <w:t>8.363,24</w:t>
      </w:r>
      <w:r w:rsidR="00DD7DE4" w:rsidRPr="00DD7DE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 w:rsidR="00604095"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 xml:space="preserve">troškova stečajnoga postupka, </w:t>
      </w:r>
      <w:r w:rsidR="00604095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FA14A9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</w:t>
      </w:r>
      <w:r w:rsidR="00FA14A9">
        <w:rPr>
          <w:rFonts w:hAnsi="Times New Roman" w:ascii="Times New Roman"/>
          <w:lang w:val="hr-HR"/>
        </w:rPr>
        <w:t>"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 xml:space="preserve">arodne </w:t>
      </w:r>
      <w:r>
        <w:rPr>
          <w:rFonts w:hAnsi="Times New Roman" w:ascii="Times New Roman"/>
          <w:lang w:val="hr-HR"/>
        </w:rPr>
        <w:t>N</w:t>
      </w:r>
      <w:r w:rsidR="00FA14A9">
        <w:rPr>
          <w:rFonts w:hAnsi="Times New Roman" w:ascii="Times New Roman"/>
          <w:lang w:val="hr-HR"/>
        </w:rPr>
        <w:t>ovine" broj:</w:t>
      </w:r>
      <w:r>
        <w:rPr>
          <w:rFonts w:hAnsi="Times New Roman" w:ascii="Times New Roman"/>
          <w:lang w:val="hr-HR"/>
        </w:rPr>
        <w:t xml:space="preserve"> 71/15, dalje SZ).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FA14A9">
        <w:rPr>
          <w:rFonts w:hAnsi="Times New Roman" w:ascii="Times New Roman"/>
          <w:lang w:val="hr-HR"/>
        </w:rPr>
        <w:t>uvjetima  iz čl. 428. i 429. SZ, ovaj je sud  rješenjem broj St-</w:t>
      </w:r>
      <w:r w:rsidR="008E3464">
        <w:rPr>
          <w:rFonts w:hAnsi="Times New Roman" w:ascii="Times New Roman"/>
          <w:lang w:val="hr-HR"/>
        </w:rPr>
        <w:t>3203</w:t>
      </w:r>
      <w:r w:rsidR="00FA14A9">
        <w:rPr>
          <w:rFonts w:hAnsi="Times New Roman" w:ascii="Times New Roman"/>
          <w:lang w:val="hr-HR"/>
        </w:rPr>
        <w:t xml:space="preserve">/15 </w:t>
      </w:r>
      <w:r w:rsidR="00040D0B">
        <w:rPr>
          <w:rFonts w:hAnsi="Times New Roman" w:ascii="Times New Roman"/>
          <w:lang w:val="hr-HR"/>
        </w:rPr>
        <w:t>od 13</w:t>
      </w:r>
      <w:r w:rsidR="00FA14A9">
        <w:rPr>
          <w:rFonts w:hAnsi="Times New Roman" w:ascii="Times New Roman"/>
          <w:lang w:val="hr-HR"/>
        </w:rPr>
        <w:t xml:space="preserve">. studenoga 2015. </w:t>
      </w:r>
      <w:r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2521D2">
      <w:pPr>
        <w:jc w:val="both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ab/>
      </w: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040D0B">
        <w:rPr>
          <w:rFonts w:hAnsi="Times New Roman" w:ascii="Times New Roman"/>
          <w:lang w:val="hr-HR"/>
        </w:rPr>
        <w:t>, 13</w:t>
      </w:r>
      <w:r w:rsidR="00FA14A9">
        <w:rPr>
          <w:rFonts w:hAnsi="Times New Roman" w:ascii="Times New Roman"/>
          <w:lang w:val="hr-HR"/>
        </w:rPr>
        <w:t xml:space="preserve">. studenoga </w:t>
      </w:r>
      <w:r w:rsidRPr="002521D2">
        <w:rPr>
          <w:rFonts w:hAnsi="Times New Roman" w:ascii="Times New Roman"/>
          <w:lang w:val="hr-HR"/>
        </w:rPr>
        <w:t xml:space="preserve">2015. </w:t>
      </w:r>
    </w:p>
    <w:p w:rsidRDefault="00D44D4F" w:rsidP="00D44D4F" w:rsidR="00D44D4F" w:rsidRPr="002521D2">
      <w:pPr>
        <w:jc w:val="center"/>
        <w:rPr>
          <w:rFonts w:hAnsi="Times New Roman" w:ascii="Times New Roman"/>
          <w:lang w:val="hr-HR"/>
        </w:rPr>
      </w:pPr>
    </w:p>
    <w:p w:rsidRDefault="00D44D4F" w:rsidP="00FA14A9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 xml:space="preserve">      SUDAC:</w:t>
      </w:r>
    </w:p>
    <w:p w:rsidRDefault="00FA14A9" w:rsidP="00FA14A9" w:rsidR="00FA14A9" w:rsidRPr="002521D2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</w:p>
    <w:p w:rsidRDefault="00FA14A9" w:rsidP="00FA14A9" w:rsidR="00FA14A9">
      <w:pPr>
        <w:jc w:val="right"/>
        <w:rPr>
          <w:rFonts w:hAnsi="Times New Roman" w:ascii="Times New Roman"/>
          <w:lang w:val="hr-HR"/>
        </w:rPr>
      </w:pPr>
    </w:p>
    <w:p w:rsidRDefault="00FA14A9" w:rsidP="00FA14A9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 xml:space="preserve"> </w:t>
      </w:r>
      <w:r w:rsidR="00586826" w:rsidRPr="002521D2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2521D2">
      <w:pPr>
        <w:rPr>
          <w:rFonts w:hAnsi="Times New Roman" w:ascii="Times New Roman"/>
          <w:i/>
          <w:lang w:val="hr-HR"/>
        </w:rPr>
      </w:pPr>
      <w:r w:rsidRPr="002521D2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0A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A14A9">
      <w:rPr>
        <w:rFonts w:hAnsi="Times New Roman" w:ascii="Times New Roman"/>
        <w:lang w:val="hr-HR"/>
      </w:rPr>
      <w:t>25. St-</w:t>
    </w:r>
    <w:r w:rsidR="008E3464">
      <w:rPr>
        <w:rFonts w:hAnsi="Times New Roman" w:ascii="Times New Roman"/>
        <w:lang w:val="hr-HR"/>
      </w:rPr>
      <w:t>3203</w:t>
    </w:r>
    <w:r w:rsidR="00FA14A9">
      <w:rPr>
        <w:rFonts w:hAnsi="Times New Roman" w:ascii="Times New Roman"/>
        <w:lang w:val="hr-HR"/>
      </w:rPr>
      <w:t>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FA14A9">
      <w:rPr>
        <w:rFonts w:hAnsi="Times New Roman" w:ascii="Times New Roman"/>
        <w:lang w:val="hr-HR"/>
      </w:rPr>
      <w:t>25. St-</w:t>
    </w:r>
    <w:r w:rsidR="008E3464">
      <w:rPr>
        <w:rFonts w:hAnsi="Times New Roman" w:ascii="Times New Roman"/>
        <w:lang w:val="hr-HR"/>
      </w:rPr>
      <w:t>3203</w:t>
    </w:r>
    <w:r w:rsidR="00FA14A9">
      <w:rPr>
        <w:rFonts w:hAnsi="Times New Roman" w:ascii="Times New Roman"/>
        <w:lang w:val="hr-HR"/>
      </w:rPr>
      <w:t>/15</w:t>
    </w:r>
  </w:p>
  <w:p w:rsidRDefault="00D22169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22169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22169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0D0B"/>
    <w:rsid w:val="000B5F65"/>
    <w:rsid w:val="000B609B"/>
    <w:rsid w:val="000C47B3"/>
    <w:rsid w:val="00112B50"/>
    <w:rsid w:val="00182088"/>
    <w:rsid w:val="002521D2"/>
    <w:rsid w:val="002D4EDF"/>
    <w:rsid w:val="0042162E"/>
    <w:rsid w:val="00472C05"/>
    <w:rsid w:val="004E5A23"/>
    <w:rsid w:val="00532B71"/>
    <w:rsid w:val="00586826"/>
    <w:rsid w:val="005940E9"/>
    <w:rsid w:val="00604095"/>
    <w:rsid w:val="006356C5"/>
    <w:rsid w:val="007A29F9"/>
    <w:rsid w:val="007C0ACD"/>
    <w:rsid w:val="008301F7"/>
    <w:rsid w:val="00840E3D"/>
    <w:rsid w:val="0086163F"/>
    <w:rsid w:val="008E3464"/>
    <w:rsid w:val="00932D82"/>
    <w:rsid w:val="009441B8"/>
    <w:rsid w:val="00956EE9"/>
    <w:rsid w:val="00997BA9"/>
    <w:rsid w:val="009B4397"/>
    <w:rsid w:val="00A95334"/>
    <w:rsid w:val="00AB7883"/>
    <w:rsid w:val="00AF40B4"/>
    <w:rsid w:val="00B03169"/>
    <w:rsid w:val="00B50CF6"/>
    <w:rsid w:val="00BC36EC"/>
    <w:rsid w:val="00BD261E"/>
    <w:rsid w:val="00C3641B"/>
    <w:rsid w:val="00CE57CA"/>
    <w:rsid w:val="00CF2939"/>
    <w:rsid w:val="00D22169"/>
    <w:rsid w:val="00D44D4F"/>
    <w:rsid w:val="00D77C43"/>
    <w:rsid w:val="00D955F3"/>
    <w:rsid w:val="00DB29D2"/>
    <w:rsid w:val="00DB4528"/>
    <w:rsid w:val="00DD7DE4"/>
    <w:rsid w:val="00DF6AEF"/>
    <w:rsid w:val="00EC322B"/>
    <w:rsid w:val="00ED1587"/>
    <w:rsid w:val="00ED5267"/>
    <w:rsid w:val="00EE5750"/>
    <w:rsid w:val="00F105BA"/>
    <w:rsid w:val="00F62A72"/>
    <w:rsid w:val="00F667BC"/>
    <w:rsid w:val="00FA1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A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A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A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A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A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0A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A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A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A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A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3203</izvorni_sadrzaj>
    <derivirana_varijabla naziv="DomainObject.Predmet.Broj_1">3203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St-3203/2015</izvorni_sadrzaj>
    <derivirana_varijabla naziv="DomainObject.Predmet.OznakaBroj_1">St-3203/2015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MOGILA TISUĆU DEVETSTO DVADESETPET d.o.o.</izvorni_sadrzaj>
    <derivirana_varijabla naziv="DomainObject.Predmet.ProtustrankaFormated_1">  MOGILA TISUĆU DEVETSTO DVADESETPET d.o.o.</derivirana_varijabla>
  </DomainObject.Predmet.ProtustrankaFormated>
  <DomainObject.Predmet.ProtustrankaFormatedOIB>
    <izvorni_sadrzaj>  MOGILA TISUĆU DEVETSTO DVADESETPET d.o.o., OIB 24043360319</izvorni_sadrzaj>
    <derivirana_varijabla naziv="DomainObject.Predmet.ProtustrankaFormatedOIB_1">  MOGILA TISUĆU DEVETSTO DVADESETPET d.o.o., OIB 24043360319</derivirana_varijabla>
  </DomainObject.Predmet.ProtustrankaFormatedOIB>
  <DomainObject.Predmet.ProtustrankaFormatedWithAdress>
    <izvorni_sadrzaj> MOGILA TISUĆU DEVETSTO DVADESETPET d.o.o., Mogilska 5, 10000 Zagreb</izvorni_sadrzaj>
    <derivirana_varijabla naziv="DomainObject.Predmet.ProtustrankaFormatedWithAdress_1"> MOGILA TISUĆU DEVETSTO DVADESETPET d.o.o., Mogilska 5, 10000 Zagreb</derivirana_varijabla>
  </DomainObject.Predmet.ProtustrankaFormatedWithAdress>
  <DomainObject.Predmet.ProtustrankaFormatedWithAdressOIB>
    <izvorni_sadrzaj> MOGILA TISUĆU DEVETSTO DVADESETPET d.o.o., OIB 24043360319, Mogilska 5, 10000 Zagreb</izvorni_sadrzaj>
    <derivirana_varijabla naziv="DomainObject.Predmet.ProtustrankaFormatedWithAdressOIB_1"> MOGILA TISUĆU DEVETSTO DVADESETPET d.o.o., OIB 24043360319, Mogilska 5, 10000 Zagreb</derivirana_varijabla>
  </DomainObject.Predmet.ProtustrankaFormatedWithAdressOIB>
  <DomainObject.Predmet.ProtustrankaWithAdress>
    <izvorni_sadrzaj>MOGILA TISUĆU DEVETSTO DVADESETPET d.o.o. Mogilska 5, 10000 Zagreb</izvorni_sadrzaj>
    <derivirana_varijabla naziv="DomainObject.Predmet.ProtustrankaWithAdress_1">MOGILA TISUĆU DEVETSTO DVADESETPET d.o.o. Mogilska 5, 10000 Zagreb</derivirana_varijabla>
  </DomainObject.Predmet.ProtustrankaWithAdress>
  <DomainObject.Predmet.ProtustrankaWithAdressOIB>
    <izvorni_sadrzaj>MOGILA TISUĆU DEVETSTO DVADESETPET d.o.o., OIB 24043360319, Mogilska 5, 10000 Zagreb</izvorni_sadrzaj>
    <derivirana_varijabla naziv="DomainObject.Predmet.ProtustrankaWithAdressOIB_1">MOGILA TISUĆU DEVETSTO DVADESETPET d.o.o., OIB 24043360319, Mogilska 5, 10000 Zagreb</derivirana_varijabla>
  </DomainObject.Predmet.ProtustrankaWithAdressOIB>
  <DomainObject.Predmet.ProtustrankaNazivFormated>
    <izvorni_sadrzaj>MOGILA TISUĆU DEVETSTO DVADESETPET d.o.o.</izvorni_sadrzaj>
    <derivirana_varijabla naziv="DomainObject.Predmet.ProtustrankaNazivFormated_1">MOGILA TISUĆU DEVETSTO DVADESETPET d.o.o.</derivirana_varijabla>
  </DomainObject.Predmet.ProtustrankaNazivFormated>
  <DomainObject.Predmet.ProtustrankaNazivFormatedOIB>
    <izvorni_sadrzaj>MOGILA TISUĆU DEVETSTO DVADESETPET d.o.o., OIB 24043360319</izvorni_sadrzaj>
    <derivirana_varijabla naziv="DomainObject.Predmet.ProtustrankaNazivFormatedOIB_1">MOGILA TISUĆU DEVETSTO DVADESETPET d.o.o., OIB 24043360319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MOGILA TISUĆU DEVETSTO DVADESETPET d.o.o.</item>
    </izvorni_sadrzaj>
    <derivirana_varijabla naziv="DomainObject.Predmet.ProtuStrankaListFormated_1">
      <item>MOGILA TISUĆU DEVETSTO DVADESETPET d.o.o.</item>
    </derivirana_varijabla>
  </DomainObject.Predmet.ProtuStrankaListFormated>
  <DomainObject.Predmet.ProtuStrankaListFormatedOIB>
    <izvorni_sadrzaj>
      <item>MOGILA TISUĆU DEVETSTO DVADESETPET d.o.o., OIB 24043360319</item>
    </izvorni_sadrzaj>
    <derivirana_varijabla naziv="DomainObject.Predmet.ProtuStrankaListFormatedOIB_1">
      <item>MOGILA TISUĆU DEVETSTO DVADESETPET d.o.o., OIB 24043360319</item>
    </derivirana_varijabla>
  </DomainObject.Predmet.ProtuStrankaListFormatedOIB>
  <DomainObject.Predmet.ProtuStrankaListFormatedWithAdress>
    <izvorni_sadrzaj>
      <item>MOGILA TISUĆU DEVETSTO DVADESETPET d.o.o., Mogilska 5, 10000 Zagreb</item>
    </izvorni_sadrzaj>
    <derivirana_varijabla naziv="DomainObject.Predmet.ProtuStrankaListFormatedWithAdress_1">
      <item>MOGILA TISUĆU DEVETSTO DVADESETPET d.o.o., Mogilska 5, 10000 Zagreb</item>
    </derivirana_varijabla>
  </DomainObject.Predmet.ProtuStrankaListFormatedWithAdress>
  <DomainObject.Predmet.ProtuStrankaListFormatedWithAdressOIB>
    <izvorni_sadrzaj>
      <item>MOGILA TISUĆU DEVETSTO DVADESETPET d.o.o., OIB 24043360319, Mogilska 5, 10000 Zagreb</item>
    </izvorni_sadrzaj>
    <derivirana_varijabla naziv="DomainObject.Predmet.ProtuStrankaListFormatedWithAdressOIB_1">
      <item>MOGILA TISUĆU DEVETSTO DVADESETPET d.o.o., OIB 24043360319, Mogilska 5, 10000 Zagreb</item>
    </derivirana_varijabla>
  </DomainObject.Predmet.ProtuStrankaListFormatedWithAdressOIB>
  <DomainObject.Predmet.ProtuStrankaListNazivFormated>
    <izvorni_sadrzaj>
      <item>MOGILA TISUĆU DEVETSTO DVADESETPET d.o.o.</item>
    </izvorni_sadrzaj>
    <derivirana_varijabla naziv="DomainObject.Predmet.ProtuStrankaListNazivFormated_1">
      <item>MOGILA TISUĆU DEVETSTO DVADESETPET d.o.o.</item>
    </derivirana_varijabla>
  </DomainObject.Predmet.ProtuStrankaListNazivFormated>
  <DomainObject.Predmet.ProtuStrankaListNazivFormatedOIB>
    <izvorni_sadrzaj>
      <item>MOGILA TISUĆU DEVETSTO DVADESETPET d.o.o., OIB 24043360319</item>
    </izvorni_sadrzaj>
    <derivirana_varijabla naziv="DomainObject.Predmet.ProtuStrankaListNazivFormatedOIB_1">
      <item>MOGILA TISUĆU DEVETSTO DVADESETPET d.o.o., OIB 24043360319</item>
    </derivirana_varijabla>
  </DomainObject.Predmet.ProtuStrankaListNazivFormatedOIB>
  <DomainObject.Predmet.OstaliListFormated>
    <izvorni_sadrzaj>
      <item>Tomislav Cvjetković</item>
    </izvorni_sadrzaj>
    <derivirana_varijabla naziv="DomainObject.Predmet.OstaliListFormated_1">
      <item>Tomislav Cvjetković</item>
    </derivirana_varijabla>
  </DomainObject.Predmet.OstaliListFormated>
  <DomainObject.Predmet.OstaliListFormatedOIB>
    <izvorni_sadrzaj>
      <item>Tomislav Cvjetković, OIB 74995756768</item>
    </izvorni_sadrzaj>
    <derivirana_varijabla naziv="DomainObject.Predmet.OstaliListFormatedOIB_1">
      <item>Tomislav Cvjetković, OIB 74995756768</item>
    </derivirana_varijabla>
  </DomainObject.Predmet.OstaliListFormatedOIB>
  <DomainObject.Predmet.OstaliListFormatedWithAdress>
    <izvorni_sadrzaj>
      <item>Tomislav Cvjetković, Mogilska 5, 10000 Zagreb</item>
    </izvorni_sadrzaj>
    <derivirana_varijabla naziv="DomainObject.Predmet.OstaliListFormatedWithAdress_1">
      <item>Tomislav Cvjetković, Mogilska 5, 10000 Zagreb</item>
    </derivirana_varijabla>
  </DomainObject.Predmet.OstaliListFormatedWithAdress>
  <DomainObject.Predmet.OstaliListFormatedWithAdressOIB>
    <izvorni_sadrzaj>
      <item>Tomislav Cvjetković, OIB 74995756768, Mogilska 5, 10000 Zagreb</item>
    </izvorni_sadrzaj>
    <derivirana_varijabla naziv="DomainObject.Predmet.OstaliListFormatedWithAdressOIB_1">
      <item>Tomislav Cvjetković, OIB 74995756768, Mogilska 5, 10000 Zagreb</item>
    </derivirana_varijabla>
  </DomainObject.Predmet.OstaliListFormatedWithAdressOIB>
  <DomainObject.Predmet.OstaliListNazivFormated>
    <izvorni_sadrzaj>
      <item>Tomislav Cvjetković</item>
    </izvorni_sadrzaj>
    <derivirana_varijabla naziv="DomainObject.Predmet.OstaliListNazivFormated_1">
      <item>Tomislav Cvjetković</item>
    </derivirana_varijabla>
  </DomainObject.Predmet.OstaliListNazivFormated>
  <DomainObject.Predmet.OstaliListNazivFormatedOIB>
    <izvorni_sadrzaj>
      <item>Tomislav Cvjetković, OIB 74995756768</item>
    </izvorni_sadrzaj>
    <derivirana_varijabla naziv="DomainObject.Predmet.OstaliListNazivFormatedOIB_1">
      <item>Tomislav Cvjetković, OIB 74995756768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MOGILA TISUĆU DEVETSTO DVADESETPET d.o.o.</izvorni_sadrzaj>
    <derivirana_varijabla naziv="DomainObject.Predmet.ProtustrankaIDrugi_1">MOGILA TISUĆU DEVETSTO DVADESETPET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MOGILA TISUĆU DEVETSTO DVADESETPET d.o.o., OIB 24043360319, Mogilska 5, 10000 Zagreb</izvorni_sadrzaj>
    <derivirana_varijabla naziv="DomainObject.Predmet.ProtustrankaIDrugiAdressOIB_1">MOGILA TISUĆU DEVETSTO DVADESETPET d.o.o., OIB 24043360319, Mogilska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MOGILA TISUĆU DEVETSTO DVADESETPET d.o.o.</item>
      <item>Tomislav Cvjetković</item>
    </izvorni_sadrzaj>
    <derivirana_varijabla naziv="DomainObject.Predmet.SudioniciListNaziv_1">
      <item>FINA Regionalni centar Zagreb</item>
      <item>MOGILA TISUĆU DEVETSTO DVADESETPET d.o.o.</item>
      <item>Tomislav Cvjetković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MOGILA TISUĆU DEVETSTO DVADESETPET d.o.o., OIB 24043360319, Mogilska 5,10000 Zagreb</item>
      <item>Tomislav Cvjetković, OIB 74995756768, Mogilska 5,10000 Zagreb</item>
    </izvorni_sadrzaj>
    <derivirana_varijabla naziv="DomainObject.Predmet.SudioniciListAdressOIB_1">
      <item>FINA Regionalni centar Zagreb, OIB 85821130368, Trg svibanjskih žrtava 1995. 1,10000 Zagreb</item>
      <item>MOGILA TISUĆU DEVETSTO DVADESETPET d.o.o., OIB 24043360319, Mogilska 5,10000 Zagreb</item>
      <item>Tomislav Cvjetković, OIB 74995756768, Mogilska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24043360319</item>
      <item>, OIB 74995756768</item>
    </izvorni_sadrzaj>
    <derivirana_varijabla naziv="DomainObject.Predmet.SudioniciListNazivOIB_1">
      <item>, OIB 85821130368</item>
      <item>, OIB 24043360319</item>
      <item>, OIB 74995756768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425</properties:Words>
  <properties:Characters>2367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2015-11-13T09:10:00Z</dcterms:created>
  <dc:creator>Sudsko vijeæe</dc:creator>
  <cp:lastModifiedBy>Ivana Slaviček</cp:lastModifiedBy>
  <cp:lastPrinted>2015-11-13T09:10:00Z</cp:lastPrinted>
  <dcterms:modified xmlns:xsi="http://www.w3.org/2001/XMLSchema-instance" xsi:type="dcterms:W3CDTF">2015-11-13T09:13:00Z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