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ce2d" w14:paraId="5a9ce2d" w:rsidRDefault="00223D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1706880</wp:posOffset>
            </wp:positionH>
            <wp:positionV relativeFrom="page">
              <wp:posOffset>863098</wp:posOffset>
            </wp:positionV>
            <wp:extent cy="632460" cx="473967"/>
            <wp:effectExtent b="0" r="254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32460" cx="473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23D12" w:rsidP="00223D12" w:rsidR="00223D12">
      <w:pPr>
        <w:spacing w:after="0"/>
        <w:jc w:val="both"/>
      </w:pPr>
      <w:r>
        <w:t xml:space="preserve">           Republika Hrvatska</w:t>
      </w:r>
    </w:p>
    <w:p w:rsidRDefault="00223D12" w:rsidP="00223D12" w:rsidR="00223D1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23D12" w:rsidP="00223D12" w:rsidR="00223D12">
      <w:pPr>
        <w:spacing w:after="0"/>
        <w:jc w:val="both"/>
      </w:pPr>
      <w:r>
        <w:t>Bjelovar, Šetalište dr. I. Lebovića 42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 xml:space="preserve">  Poslovni broj: 5. St-511/2017-12</w:t>
      </w:r>
    </w:p>
    <w:p w:rsidRDefault="00223D12" w:rsidP="00223D12" w:rsidR="00223D1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23D12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PETRINJČICA DOM društvo s ograničenom odgovornošću za smještaj, pomoć i njegu, Petrinja, Vladimira Stahuljaka 1, MBS: 120001282, OIB: 62821173567, 5. lipnja 2018.</w:t>
      </w:r>
      <w:r w:rsidRPr="00223D1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r i j e š i o   j e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PETRINJČICA DOM društvo s ograničenom odgovornošću za smještaj, pomoć i njegu, Petrinja, Vladimira Stahuljaka 1, MBS: 120001282, OIB: 62821173567, da u roku od 15 dana, računajući od isteka osmog dana objave ovog poziva na e-oglasnoj ploči suda, uplate predujam u iznosu od 8.500,00 kn, za namirenje pokrića troškova prethodnog i stečajnog postupka, na račun Trgovačkog suda u Bjelovaru IBAN: HR6123900011300000630</w:t>
      </w:r>
      <w:r w:rsidRPr="00223D12">
        <w:rPr>
          <w:rFonts w:cs="Times New Roman" w:eastAsia="Times New Roman"/>
          <w:noProof/>
          <w:szCs w:val="20"/>
          <w:lang w:eastAsia="hr-HR"/>
        </w:rPr>
        <w:t xml:space="preserve"> model HR05 540-511-17.         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br. 71/15 i 104/17, dalje: SZ), 6. lipnja 2016. Trgovačkom sudu u Zagrebu podnijela prijedlog za otvaranje stečajnog postupka nad dužnikom</w:t>
      </w:r>
      <w:r w:rsidRPr="00223D12">
        <w:rPr>
          <w:rFonts w:cs="Times New Roman" w:eastAsia="Times New Roman"/>
          <w:szCs w:val="20"/>
          <w:lang w:eastAsia="hr-HR"/>
        </w:rPr>
        <w:t xml:space="preserve"> PETRINJČICA DOM društvo s ograničenom odgovornošću za smještaj, pomoć i njegu, Petrinja, koji je zaprimljen pod brojem St-4753/2016 i sukladno rješenju predsjednika Visokog trgovačkog suda Republike Hrvatske poslovni broj Su-525/17-9 od 26. lipnja 2017.  ustupljen je ovom sudu na daljnji postupak. 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lastRenderedPageBreak/>
        <w:t>Iz prijedloga proizlazi da je dužnik 1. rujna 2015. u Očevidniku redoslijeda osnova za plaćanje imao evidentirane neizvršene osnove za plaćanje u neprekinutom razdoblju od 3192 dana, u ukupnom iznosu od 622.802,69 kn, u koji iznos je uračunata kamata i naknada Financijske agencije za provedbu ovrhe na novčanim sredstvima te da je imao 5</w:t>
      </w:r>
      <w:r w:rsidRPr="00223D12">
        <w:rPr>
          <w:rFonts w:cs="Times New Roman" w:eastAsia="Times New Roman"/>
          <w:noProof/>
          <w:szCs w:val="20"/>
          <w:lang w:eastAsia="hr-HR"/>
        </w:rPr>
        <w:t xml:space="preserve"> zaposlenih.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Temeljem čl.115. st.1. SZ-a sud je rješenjem od 11. prosinca 2017.</w:t>
      </w:r>
      <w:r w:rsidRPr="00223D12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223D12">
        <w:rPr>
          <w:rFonts w:cs="Times New Roman" w:eastAsia="Times New Roman"/>
          <w:szCs w:val="20"/>
          <w:lang w:eastAsia="hr-HR"/>
        </w:rPr>
        <w:t>pokrenuo  prethodni postupak radi utvrđivanja pretpostavki za otvaranje stečajnog postupka, zakazano je ročište radi izjašnjenja o prijedlogu i rasprave o uvjetima za otvaranje stečajnog postupka i zakonskom zastupniku dužnika je, sukladno čl.117. st.2. SZ, naloženo da sastavi i podnese sudu pisano izvješće o financijsko-gospodarskom stanju dužnika.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 xml:space="preserve">Zakonski zastupnik dužnika Đuro Borojević dostavio je sudu 29. prosinca 2017. izvješće o financijsko-gospodarskom stanju dužnika iz kojeg proizlazi da dužnik ima imovinu – pokretnine knjigovodstvene vrijednosti od 1.170,42 kn i potraživanja od HZZO-a u iznosu od 4.380,56 kn. 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Na ročištu 9. siječnja 2018. zakonski zastupnici dužnika Đuro Borojević i Marica Borojević nisu se protivili otvaranju stečajnog postupka nad dužnikom. Naveli su da je cjelokupna imovina dužnika izgorjela u požaru 7. prosinca 2017. Kao dokaz navedenom dostavili su na spis Izvješće Vatrogasne postrojbe grada Petrinje od 8. prosinca 2017. (list 18-20).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>Imajući u vidu navode zakonskih zastupnika dužnika sud je temeljem čl.</w:t>
      </w:r>
      <w:r w:rsidRPr="00223D12">
        <w:rPr>
          <w:rFonts w:cs="Times New Roman" w:eastAsia="Times New Roman"/>
          <w:szCs w:val="20"/>
          <w:lang w:eastAsia="hr-HR"/>
        </w:rPr>
        <w:t xml:space="preserve">118. SZ-a, rješenjem od 13. veljače 2018., po službenoj dužnosti odredio mjeru osiguranja imenovanjem privremenog stečajnog upravitelja, kojem je naloženo provesti potrebne radnje radi utvrđivanja </w:t>
      </w:r>
      <w:r w:rsidRPr="00223D12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 xml:space="preserve">Privremeni stečajni upravitelj Mijo Rončević iz Osijeka je podnio 7. ožujka 2018. sudu pisano izvješće (list 23-28) iz kojeg proizlazi da dužnik nema u vlasništvu nekretnine, dok je pokretna imovina dužnika knjigovodstvene vrijednosti od 1.170,42 kn, a postoje i potraživanja dužnika od Hrvatskog zavoda za zdravstveno osiguranje u iznosu od 4.380,56 kn. Trenutno je kod dužnika zaposlena samo jedna osoba (zakonski zastupnik Đuro Borojević).   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Prema utvrđenju privremenog stečajnog upravitelja dužnik nema imovinu dostatnu za pokriće troškova prethodnog i otvorenog stečajnog postupka, koji bi, po procjeni upravitelja, za 12 mjeseci trajanja postupka iznosili oko 8.975,00 kn, a odnosili bi se na izradu pečata (150,00 kn), knjigovodstvene troškove (4.800,00 kn), nagradu stečajnom upravitelju (3.225,00 kn) i materijalne troškove kancelarijskog materijala i poštarine (800,00 kn).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i navoda zakonskih zastupnika dužnika sud utvrđuje da </w:t>
      </w:r>
      <w:r w:rsidRPr="00223D12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223D12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223D12">
        <w:rPr>
          <w:rFonts w:cs="Times New Roman" w:eastAsia="Times New Roman"/>
          <w:szCs w:val="20"/>
          <w:lang w:eastAsia="hr-HR"/>
        </w:rPr>
        <w:t xml:space="preserve">osobe koje imaju interes za provedbom stečajnog postupka da u roku od 15 dana uplate predujam za namirenje troškova stečajnog postupka u iznosu od 8.500,00 kn, uz upozorenje da će, ukoliko predujam </w:t>
      </w:r>
      <w:r w:rsidRPr="00223D12">
        <w:rPr>
          <w:rFonts w:cs="Times New Roman" w:eastAsia="Times New Roman"/>
          <w:szCs w:val="20"/>
          <w:lang w:eastAsia="hr-HR"/>
        </w:rPr>
        <w:lastRenderedPageBreak/>
        <w:t>ne bude plaćen u roku, donijeti rješenje o otvaranju i zaključenju stečajnog postupka nad dužnikom.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U Bjelovaru 5. lipnja 2018.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23D12" w:rsidP="00223D12" w:rsidR="00223D12" w:rsidRPr="00223D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23D1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3D1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3D12" w:rsidP="00223D12" w:rsidR="00223D12" w:rsidRPr="00223D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23D12" w:rsidR="00AE649C" w:rsidRPr="00B76F3C">
      <w:headerReference w:type="default" r:id="rId11"/>
      <w:pgSz w:code="9" w:h="16839" w:w="11907"/>
      <w:pgMar w:gutter="0" w:footer="1134" w:header="1134" w:left="1417" w:bottom="170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5670415"/>
      <w:docPartObj>
        <w:docPartGallery w:val="Page Numbers (Top of Page)"/>
        <w:docPartUnique/>
      </w:docPartObj>
    </w:sdtPr>
    <w:sdtContent>
      <w:p w:rsidRDefault="00223D12" w:rsidP="00223D12" w:rsidR="00223D1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223D12" w:rsidP="00223D12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23D12">
      <w:rPr>
        <w:rFonts w:cs="Times New Roman" w:eastAsia="Times New Roman"/>
        <w:noProof/>
        <w:szCs w:val="20"/>
        <w:lang w:eastAsia="hr-HR"/>
      </w:rPr>
      <w:t>Poslovni broj: 5. St-511/2017-12</w:t>
    </w:r>
  </w:p>
  <w:p w:rsidRDefault="00223D12" w:rsidP="00223D12" w:rsidR="00223D12" w:rsidRPr="00223D12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D12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9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031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St-511/2017-12</izvorni_sadrzaj>
    <derivirana_varijabla naziv="DomainObject.Oznaka_1">St-511/2017-12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PETRINJČICA DOM d.o.o. zastupanog po punomoćniku Đuro Borojević; Marica Borojević</izvorni_sadrzaj>
    <derivirana_varijabla naziv="DomainObject.Predmet.ProtustrankaFormated_1">  PETRINJČICA DOM d.o.o. zastupanog po punomoćniku Đuro Borojević; Marica Borojević</derivirana_varijabla>
  </DomainObject.Predmet.ProtustrankaFormated>
  <DomainObject.Predmet.ProtustrankaFormatedOIB>
    <izvorni_sadrzaj>  PETRINJČICA DOM d.o.o., OIB 62821173567 zastupanog po punomoćniku Đuro Borojević; Marica Borojević</izvorni_sadrzaj>
    <derivirana_varijabla naziv="DomainObject.Predmet.ProtustrankaFormatedOIB_1">  PETRINJČICA DOM d.o.o., OIB 62821173567 zastupanog po punomoćniku Đuro Borojević; Marica Borojević</derivirana_varijabla>
  </DomainObject.Predmet.ProtustrankaFormatedOIB>
  <DomainObject.Predmet.ProtustrankaFormatedWithAdress>
    <izvorni_sadrzaj> PETRINJČICA DOM d.o.o., Vladimira Stahuljaka 1, 44250 Petrinja zastupanog po punomoćniku Đuro Borojević; Marica Borojević</izvorni_sadrzaj>
    <derivirana_varijabla naziv="DomainObject.Predmet.ProtustrankaFormatedWithAdress_1"> PETRINJČICA DOM d.o.o., Vladimira Stahuljaka 1, 44250 Petrinja zastupanog po punomoćniku Đuro Borojević; Marica Borojević</derivirana_varijabla>
  </DomainObject.Predmet.ProtustrankaFormatedWithAdress>
  <DomainObject.Predmet.ProtustrankaFormatedWithAdressOIB>
    <izvorni_sadrzaj> PETRINJČICA DOM d.o.o., OIB 62821173567, Vladimira Stahuljaka 1, 44250 Petrinja zastupanog po punomoćniku Đuro Borojević; Marica Borojević</izvorni_sadrzaj>
    <derivirana_varijabla naziv="DomainObject.Predmet.ProtustrankaFormatedWithAdressOIB_1"> PETRINJČICA DOM d.o.o., OIB 62821173567, Vladimira Stahuljaka 1, 44250 Petrinja zastupanog po punomoćniku Đuro Borojević; Marica Borojević</derivirana_varijabla>
  </DomainObject.Predmet.ProtustrankaFormatedWithAdressOIB>
  <DomainObject.Predmet.ProtustrankaWithAdress>
    <izvorni_sadrzaj>PETRINJČICA DOM d.o.o. Vladimira Stahuljaka 1, 44250 Petrinja</izvorni_sadrzaj>
    <derivirana_varijabla naziv="DomainObject.Predmet.ProtustrankaWithAdress_1">PETRINJČICA DOM d.o.o. Vladimira Stahuljaka 1, 44250 Petrinja</derivirana_varijabla>
  </DomainObject.Predmet.ProtustrankaWithAdress>
  <DomainObject.Predmet.ProtustrankaWithAdressOIB>
    <izvorni_sadrzaj>PETRINJČICA DOM d.o.o., OIB 62821173567, Vladimira Stahuljaka 1, 44250 Petrinja</izvorni_sadrzaj>
    <derivirana_varijabla naziv="DomainObject.Predmet.ProtustrankaWithAdressOIB_1">PETRINJČICA DOM d.o.o., OIB 62821173567, Vladimira Stahuljaka 1, 44250 Petrinja</derivirana_varijabla>
  </DomainObject.Predmet.ProtustrankaWithAdressOIB>
  <DomainObject.Predmet.ProtustrankaNazivFormated>
    <izvorni_sadrzaj>PETRINJČICA DOM d.o.o.</izvorni_sadrzaj>
    <derivirana_varijabla naziv="DomainObject.Predmet.ProtustrankaNazivFormated_1">PETRINJČICA DOM d.o.o.</derivirana_varijabla>
  </DomainObject.Predmet.ProtustrankaNazivFormated>
  <DomainObject.Predmet.ProtustrankaNazivFormatedOIB>
    <izvorni_sadrzaj>PETRINJČICA DOM d.o.o., OIB 62821173567</izvorni_sadrzaj>
    <derivirana_varijabla naziv="DomainObject.Predmet.ProtustrankaNazivFormatedOIB_1">PETRINJČICA DOM d.o.o., OIB 62821173567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PETRINJČICA DOM d.o.o. zastupanog po punomoćniku Đuro Borojević; Marica Borojević</item>
    </izvorni_sadrzaj>
    <derivirana_varijabla naziv="DomainObject.Predmet.ProtuStrankaListFormated_1">
      <item>PETRINJČICA DOM d.o.o. zastupanog po punomoćniku Đuro Borojević; Marica Borojević</item>
    </derivirana_varijabla>
  </DomainObject.Predmet.ProtuStrankaListFormated>
  <DomainObject.Predmet.ProtuStrankaListFormatedOIB>
    <izvorni_sadrzaj>
      <item>PETRINJČICA DOM d.o.o., OIB 62821173567 zastupanog po punomoćniku Đuro Borojević; Marica Borojević</item>
    </izvorni_sadrzaj>
    <derivirana_varijabla naziv="DomainObject.Predmet.ProtuStrankaListFormatedOIB_1">
      <item>PETRINJČICA DOM d.o.o., OIB 62821173567 zastupanog po punomoćniku Đuro Borojević; Marica Borojević</item>
    </derivirana_varijabla>
  </DomainObject.Predmet.ProtuStrankaListFormatedOIB>
  <DomainObject.Predmet.ProtuStrankaListFormatedWithAdress>
    <izvorni_sadrzaj>
      <item>PETRINJČICA DOM d.o.o., Vladimira Stahuljaka 1, 44250 Petrinja zastupanog po punomoćniku Đuro Borojević; Marica Borojević</item>
    </izvorni_sadrzaj>
    <derivirana_varijabla naziv="DomainObject.Predmet.ProtuStrankaListFormatedWithAdress_1">
      <item>PETRINJČICA DOM d.o.o., Vladimira Stahuljaka 1, 44250 Petrinja zastupanog po punomoćniku Đuro Borojević; Marica Borojević</item>
    </derivirana_varijabla>
  </DomainObject.Predmet.ProtuStrankaListFormatedWithAdress>
  <DomainObject.Predmet.ProtuStrankaListFormatedWithAdressOIB>
    <izvorni_sadrzaj>
      <item>PETRINJČICA DOM d.o.o., OIB 62821173567, Vladimira Stahuljaka 1, 44250 Petrinja zastupanog po punomoćniku Đuro Borojević; Marica Borojević</item>
    </izvorni_sadrzaj>
    <derivirana_varijabla naziv="DomainObject.Predmet.ProtuStrankaListFormatedWithAdressOIB_1">
      <item>PETRINJČICA DOM d.o.o., OIB 62821173567, Vladimira Stahuljaka 1, 44250 Petrinja zastupanog po punomoćniku Đuro Borojević; Marica Borojević</item>
    </derivirana_varijabla>
  </DomainObject.Predmet.ProtuStrankaListFormatedWithAdressOIB>
  <DomainObject.Predmet.ProtuStrankaListNazivFormated>
    <izvorni_sadrzaj>
      <item>PETRINJČICA DOM d.o.o.</item>
    </izvorni_sadrzaj>
    <derivirana_varijabla naziv="DomainObject.Predmet.ProtuStrankaListNazivFormated_1">
      <item>PETRINJČICA DOM d.o.o.</item>
    </derivirana_varijabla>
  </DomainObject.Predmet.ProtuStrankaListNazivFormated>
  <DomainObject.Predmet.ProtuStrankaListNazivFormatedOIB>
    <izvorni_sadrzaj>
      <item>PETRINJČICA DOM d.o.o., OIB 62821173567</item>
    </izvorni_sadrzaj>
    <derivirana_varijabla naziv="DomainObject.Predmet.ProtuStrankaListNazivFormatedOIB_1">
      <item>PETRINJČICA DOM d.o.o., OIB 62821173567</item>
    </derivirana_varijabla>
  </DomainObject.Predmet.ProtuStrankaListNazivFormatedOIB>
  <DomainObject.Predmet.OstaliListFormated>
    <izvorni_sadrzaj>
      <item>Đuro Borojević punomoćnik sudionika u postupku PETRINJČICA DOM d.o.o.</item>
      <item>Marica Borojević punomoćnik sudionika u postupku PETRINJČICA DOM d.o.o.</item>
    </izvorni_sadrzaj>
    <derivirana_varijabla naziv="DomainObject.Predmet.OstaliListFormated_1">
      <item>Đuro Borojević punomoćnik sudionika u postupku PETRINJČICA DOM d.o.o.</item>
      <item>Marica Borojević punomoćnik sudionika u postupku PETRINJČICA DOM d.o.o.</item>
    </derivirana_varijabla>
  </DomainObject.Predmet.OstaliListFormated>
  <DomainObject.Predmet.OstaliListFormatedOIB>
    <izvorni_sadrzaj>
      <item>Đuro Borojević, OIB 92846366100 punomoćnik sudionika u postupku PETRINJČICA DOM d.o.o.</item>
      <item>Marica Borojević, OIB 91419803676 punomoćnik sudionika u postupku PETRINJČICA DOM d.o.o.</item>
    </izvorni_sadrzaj>
    <derivirana_varijabla naziv="DomainObject.Predmet.OstaliListFormatedOIB_1">
      <item>Đuro Borojević, OIB 92846366100 punomoćnik sudionika u postupku PETRINJČICA DOM d.o.o.</item>
      <item>Marica Borojević, OIB 91419803676 punomoćnik sudionika u postupku PETRINJČICA DOM d.o.o.</item>
    </derivirana_varijabla>
  </DomainObject.Predmet.OstaliListFormatedOIB>
  <DomainObject.Predmet.OstaliListFormatedWithAdress>
    <izvorni_sadrzaj>
      <item>Đuro Borojević, Vladimira Strahuljaka 1, 44250 Petrinja punomoćnik sudionika u postupku PETRINJČICA DOM d.o.o.</item>
      <item>Marica Borojević, Vladimira Strahuljaka 1, 44250 Petrinja punomoćnik sudionika u postupku PETRINJČICA DOM d.o.o.</item>
    </izvorni_sadrzaj>
    <derivirana_varijabla naziv="DomainObject.Predmet.OstaliListFormatedWithAdress_1">
      <item>Đuro Borojević, Vladimira Strahuljaka 1, 44250 Petrinja punomoćnik sudionika u postupku PETRINJČICA DOM d.o.o.</item>
      <item>Marica Borojević, Vladimira Strahuljaka 1, 44250 Petrinja punomoćnik sudionika u postupku PETRINJČICA DOM d.o.o.</item>
    </derivirana_varijabla>
  </DomainObject.Predmet.OstaliListFormatedWithAdress>
  <DomainObject.Predmet.OstaliListFormatedWithAdressOIB>
    <izvorni_sadrzaj>
      <item>Đuro Borojević, OIB 92846366100, Vladimira Strahuljaka 1, 44250 Petrinja punomoćnik sudionika u postupku PETRINJČICA DOM d.o.o.</item>
      <item>Marica Borojević, OIB 91419803676, Vladimira Strahuljaka 1, 44250 Petrinja punomoćnik sudionika u postupku PETRINJČICA DOM d.o.o.</item>
    </izvorni_sadrzaj>
    <derivirana_varijabla naziv="DomainObject.Predmet.OstaliListFormatedWithAdressOIB_1">
      <item>Đuro Borojević, OIB 92846366100, Vladimira Strahuljaka 1, 44250 Petrinja punomoćnik sudionika u postupku PETRINJČICA DOM d.o.o.</item>
      <item>Marica Borojević, OIB 91419803676, Vladimira Strahuljaka 1, 44250 Petrinja punomoćnik sudionika u postupku PETRINJČICA DOM d.o.o.</item>
    </derivirana_varijabla>
  </DomainObject.Predmet.OstaliListFormatedWithAdressOIB>
  <DomainObject.Predmet.OstaliListNazivFormated>
    <izvorni_sadrzaj>
      <item>Đuro Borojević</item>
      <item>Marica Borojević</item>
    </izvorni_sadrzaj>
    <derivirana_varijabla naziv="DomainObject.Predmet.OstaliListNazivFormated_1">
      <item>Đuro Borojević</item>
      <item>Marica Borojević</item>
    </derivirana_varijabla>
  </DomainObject.Predmet.OstaliListNazivFormated>
  <DomainObject.Predmet.OstaliListNazivFormatedOIB>
    <izvorni_sadrzaj>
      <item>Đuro Borojević, OIB 92846366100</item>
      <item>Marica Borojević, OIB 91419803676</item>
    </izvorni_sadrzaj>
    <derivirana_varijabla naziv="DomainObject.Predmet.OstaliListNazivFormatedOIB_1">
      <item>Đuro Borojević, OIB 92846366100</item>
      <item>Marica Borojević, OIB 91419803676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St-511/2017-12</izvorni_sadrzaj>
    <derivirana_varijabla naziv="DomainObject.PoslovniBrojDokumenta_1">St-511/2017-12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PETRINJČICA DOM d.o.o.</izvorni_sadrzaj>
    <derivirana_varijabla naziv="DomainObject.Predmet.ProtustrankaIDrugi_1">PETRINJČICA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PETRINJČICA DOM d.o.o., OIB 62821173567, Vladimira Stahuljaka 1, 44250 Petrinja</izvorni_sadrzaj>
    <derivirana_varijabla naziv="DomainObject.Predmet.ProtustrankaIDrugiAdressOIB_1">PETRINJČICA DOM d.o.o., OIB 62821173567, Vladimira Stahuljaka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PETRINJČICA DOM d.o.o.</item>
      <item>FINA Regionalni centar Zagreb</item>
      <item>Đuro Borojević</item>
      <item>Marica Borojević</item>
    </izvorni_sadrzaj>
    <derivirana_varijabla naziv="DomainObject.Predmet.SudioniciListNaziv_1">
      <item>PETRINJČICA DOM d.o.o.</item>
      <item>FINA Regionalni centar Zagreb</item>
      <item>Đuro Borojević</item>
      <item>Marica Borojević</item>
    </derivirana_varijabla>
  </DomainObject.Predmet.SudioniciListNaziv>
  <DomainObject.Predmet.SudioniciListAdressOIB>
    <izvorni_sadrzaj>
      <item>PETRINJČICA DOM d.o.o., OIB 62821173567, Vladimira Stahuljaka 1,44250 Petrinja</item>
      <item>FINA Regionalni centar Zagreb, OIB 85821130368, Trg svibanjskih žrtava 1995. 1,10000 Zagreb</item>
      <item>Đuro Borojević, OIB 92846366100, Vladimira Strahuljaka 1,44250 Petrinja</item>
      <item>Marica Borojević, OIB 91419803676, Vladimira Strahuljaka 1,44250 Petrinja</item>
    </izvorni_sadrzaj>
    <derivirana_varijabla naziv="DomainObject.Predmet.SudioniciListAdressOIB_1">
      <item>PETRINJČICA DOM d.o.o., OIB 62821173567, Vladimira Stahuljaka 1,44250 Petrinja</item>
      <item>FINA Regionalni centar Zagreb, OIB 85821130368, Trg svibanjskih žrtava 1995. 1,10000 Zagreb</item>
      <item>Đuro Borojević, OIB 92846366100, Vladimira Strahuljaka 1,44250 Petrinja</item>
      <item>Marica Borojević, OIB 91419803676, Vladimira Strahuljaka 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F5675-F839-40D6-9775-4C5FF8A42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4730</properties:Characters>
  <properties:Lines>120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St-511/2017-12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