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6c33" w14:paraId="8b76c33" w:rsidRDefault="006E0D6B" w:rsidP="00846C7C" w:rsidR="006E0D6B" w:rsidRPr="00D2419D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2419D">
        <w:rPr>
          <w:rFonts w:cs="Times New Roman" w:hAnsi="Times New Roman" w:ascii="Times New Roman"/>
          <w:sz w:val="24"/>
          <w:szCs w:val="24"/>
        </w:rPr>
        <w:t>IZVJEŠĆE STEČAJNOGA UPRAVITELJA O TIJEKU</w:t>
      </w:r>
    </w:p>
    <w:p w:rsidRDefault="006E0D6B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STEČAJNOGA POSTUPKA I STANJU STEČAJNE MASE</w:t>
      </w:r>
    </w:p>
    <w:p w:rsidRDefault="006E0D6B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Nadležni trgovački sud: Trgovački sud u Varaždinu</w:t>
      </w:r>
    </w:p>
    <w:p w:rsidRDefault="006E0D6B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Poslovni broj spisa: St-</w:t>
      </w:r>
      <w:r w:rsidR="00AA315F" w:rsidRPr="00D2419D">
        <w:rPr>
          <w:rFonts w:cs="Times New Roman" w:hAnsi="Times New Roman" w:ascii="Times New Roman"/>
          <w:sz w:val="24"/>
          <w:szCs w:val="24"/>
        </w:rPr>
        <w:t>1118/2016</w:t>
      </w:r>
    </w:p>
    <w:p w:rsidRDefault="006E0D6B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Dužnik (ime i prezime/tvrtka ili naziv, OIB, adresa/sjedište)</w:t>
      </w:r>
    </w:p>
    <w:p w:rsidRDefault="00AA315F" w:rsidP="0015619E" w:rsidR="00AA315F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IZI-COMMERCE d.o.o. Mursko Središće, Frankopanska 8, OIB: 18767390443</w:t>
      </w:r>
    </w:p>
    <w:p w:rsidRDefault="0015619E" w:rsidP="0015619E" w:rsidR="0015619E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Stečajni  upravitelj: Miroslav Lovreković, dipl. jur. 48260 KRIŽEVCI, K. Heruca 81,</w:t>
      </w:r>
    </w:p>
    <w:p w:rsidRDefault="00494755" w:rsidP="0015619E" w:rsidR="00494755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19E" w:rsidP="00494755" w:rsidR="00172A7D" w:rsidRPr="00D2419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Trgovački sud u Varaždinu St-</w:t>
      </w:r>
      <w:r w:rsidR="00AA315F" w:rsidRPr="00D2419D">
        <w:rPr>
          <w:rFonts w:cs="Times New Roman" w:hAnsi="Times New Roman" w:ascii="Times New Roman"/>
          <w:sz w:val="24"/>
          <w:szCs w:val="24"/>
        </w:rPr>
        <w:t>1118/2016</w:t>
      </w:r>
    </w:p>
    <w:p w:rsidRDefault="00494755" w:rsidP="00494755" w:rsidR="00494755" w:rsidRPr="00D2419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4755" w:rsidP="00494755" w:rsidR="00494755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I. TIJEK STEČAJNOGA POSTUPKA U RAZDOBLJU OD 25. svibnja 2018. do 10. srpnja 2018. godine:</w:t>
      </w:r>
    </w:p>
    <w:p w:rsidRDefault="00172A7D" w:rsidP="00172A7D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(</w:t>
      </w:r>
      <w:r w:rsidR="006E0D6B" w:rsidRPr="00D2419D">
        <w:rPr>
          <w:rFonts w:cs="Times New Roman" w:hAnsi="Times New Roman" w:ascii="Times New Roman"/>
          <w:sz w:val="24"/>
          <w:szCs w:val="24"/>
        </w:rPr>
        <w:t>Navesti radnje koje je stečajni upravitelj poduzeo u određenom razdoblju radi prikupljanja stečajne mase u skladu sa svojim dužnostima, popis postupaka pred sudovima i drugim tijelima u kojima</w:t>
      </w:r>
      <w:r w:rsidR="00374875" w:rsidRPr="00D2419D">
        <w:rPr>
          <w:rFonts w:cs="Times New Roman" w:hAnsi="Times New Roman" w:ascii="Times New Roman"/>
          <w:sz w:val="24"/>
          <w:szCs w:val="24"/>
        </w:rPr>
        <w:t xml:space="preserve"> </w:t>
      </w:r>
      <w:r w:rsidR="006E0D6B" w:rsidRPr="00D2419D">
        <w:rPr>
          <w:rFonts w:cs="Times New Roman" w:hAnsi="Times New Roman" w:ascii="Times New Roman"/>
          <w:sz w:val="24"/>
          <w:szCs w:val="24"/>
        </w:rPr>
        <w:t>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</w:t>
      </w:r>
      <w:r w:rsidRPr="00D2419D">
        <w:rPr>
          <w:rFonts w:cs="Times New Roman" w:hAnsi="Times New Roman" w:ascii="Times New Roman"/>
          <w:sz w:val="24"/>
          <w:szCs w:val="24"/>
        </w:rPr>
        <w:t>)</w:t>
      </w:r>
    </w:p>
    <w:p w:rsidRDefault="00172A7D" w:rsidP="00AA315F" w:rsidR="00AA315F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Rješenjem Trgovačkog suda u Varaždinu, poslovni broj St-</w:t>
      </w:r>
      <w:r w:rsidR="00AA315F" w:rsidRPr="00D2419D">
        <w:rPr>
          <w:rFonts w:cs="Times New Roman" w:hAnsi="Times New Roman" w:ascii="Times New Roman"/>
          <w:sz w:val="24"/>
          <w:szCs w:val="24"/>
        </w:rPr>
        <w:t>1118/2016-14</w:t>
      </w:r>
      <w:r w:rsidRPr="00D2419D">
        <w:rPr>
          <w:rFonts w:cs="Times New Roman" w:hAnsi="Times New Roman" w:ascii="Times New Roman"/>
          <w:sz w:val="24"/>
          <w:szCs w:val="24"/>
        </w:rPr>
        <w:t xml:space="preserve">. od </w:t>
      </w:r>
      <w:r w:rsidR="00AA315F" w:rsidRPr="00D2419D">
        <w:rPr>
          <w:rFonts w:cs="Times New Roman" w:hAnsi="Times New Roman" w:ascii="Times New Roman"/>
          <w:sz w:val="24"/>
          <w:szCs w:val="24"/>
        </w:rPr>
        <w:t>24. listopada 2018</w:t>
      </w:r>
      <w:r w:rsidR="002F382C" w:rsidRPr="00D2419D">
        <w:rPr>
          <w:rFonts w:cs="Times New Roman" w:hAnsi="Times New Roman" w:ascii="Times New Roman"/>
          <w:sz w:val="24"/>
          <w:szCs w:val="24"/>
        </w:rPr>
        <w:t>,</w:t>
      </w:r>
      <w:r w:rsidRPr="00D2419D">
        <w:rPr>
          <w:rFonts w:cs="Times New Roman" w:hAnsi="Times New Roman" w:ascii="Times New Roman"/>
          <w:sz w:val="24"/>
          <w:szCs w:val="24"/>
        </w:rPr>
        <w:t xml:space="preserve"> otvoren je stečajni postupak nad dužnikom </w:t>
      </w:r>
      <w:r w:rsidR="00AA315F" w:rsidRPr="00D2419D">
        <w:rPr>
          <w:rFonts w:cs="Times New Roman" w:hAnsi="Times New Roman" w:ascii="Times New Roman"/>
          <w:sz w:val="24"/>
          <w:szCs w:val="24"/>
        </w:rPr>
        <w:t>IZI-COMMERCE d.o.o. Mursko Središće, Frankopanska 8, OIB: 18767390443</w:t>
      </w:r>
      <w:r w:rsidR="002F382C" w:rsidRPr="00D2419D">
        <w:rPr>
          <w:rFonts w:cs="Times New Roman" w:hAnsi="Times New Roman" w:ascii="Times New Roman"/>
          <w:sz w:val="24"/>
          <w:szCs w:val="24"/>
        </w:rPr>
        <w:t xml:space="preserve"> </w:t>
      </w:r>
      <w:r w:rsidRPr="00D2419D">
        <w:rPr>
          <w:rFonts w:cs="Times New Roman" w:hAnsi="Times New Roman" w:ascii="Times New Roman"/>
          <w:sz w:val="24"/>
          <w:szCs w:val="24"/>
        </w:rPr>
        <w:t xml:space="preserve">te su pozvani vjerovnici da u roku od </w:t>
      </w:r>
      <w:r w:rsidR="002F382C" w:rsidRPr="00D2419D">
        <w:rPr>
          <w:rFonts w:cs="Times New Roman" w:hAnsi="Times New Roman" w:ascii="Times New Roman"/>
          <w:sz w:val="24"/>
          <w:szCs w:val="24"/>
        </w:rPr>
        <w:t>6</w:t>
      </w:r>
      <w:r w:rsidRPr="00D2419D">
        <w:rPr>
          <w:rFonts w:cs="Times New Roman" w:hAnsi="Times New Roman" w:ascii="Times New Roman"/>
          <w:sz w:val="24"/>
          <w:szCs w:val="24"/>
        </w:rPr>
        <w:t xml:space="preserve">0 dana od dana objave odluke prijave svoje tražbine u stečajnom postupku, dok je ispitno izvještajno i ročište zakazano za dan </w:t>
      </w:r>
      <w:r w:rsidR="00AA315F" w:rsidRPr="00D2419D">
        <w:rPr>
          <w:rFonts w:cs="Times New Roman" w:hAnsi="Times New Roman" w:ascii="Times New Roman"/>
          <w:sz w:val="24"/>
          <w:szCs w:val="24"/>
        </w:rPr>
        <w:t>14. veljače 2019</w:t>
      </w:r>
      <w:r w:rsidRPr="00D2419D">
        <w:rPr>
          <w:rFonts w:cs="Times New Roman" w:hAnsi="Times New Roman" w:ascii="Times New Roman"/>
          <w:sz w:val="24"/>
          <w:szCs w:val="24"/>
        </w:rPr>
        <w:t>. godine u 9,00 sati.</w:t>
      </w:r>
      <w:r w:rsidR="00374875" w:rsidRPr="00D241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315F" w:rsidP="00AA315F" w:rsidR="00AA315F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4875" w:rsidP="00AA315F" w:rsidR="00AA315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U navedenom roku stečajnom upravitelju su stečajni vjerovnici prvog višeg isplatnog reda po stečajnom upravitelju prijavili potraživanja u ukupnom iznosu od </w:t>
      </w:r>
      <w:r w:rsidR="00AA315F" w:rsidRPr="00D2419D">
        <w:rPr>
          <w:rFonts w:cs="Times New Roman" w:hAnsi="Times New Roman" w:ascii="Times New Roman"/>
          <w:sz w:val="24"/>
          <w:szCs w:val="24"/>
        </w:rPr>
        <w:t>0,00 kn</w:t>
      </w:r>
      <w:r w:rsidRPr="00D2419D">
        <w:rPr>
          <w:rFonts w:cs="Times New Roman" w:hAnsi="Times New Roman" w:ascii="Times New Roman"/>
          <w:sz w:val="24"/>
          <w:szCs w:val="24"/>
        </w:rPr>
        <w:t xml:space="preserve"> dok su vjerovnici drugog višeg isplatnog reda prijavili potraživanje u ukupnom iznosu od </w:t>
      </w:r>
      <w:r w:rsidR="00AA315F" w:rsidRPr="00D2419D">
        <w:rPr>
          <w:rFonts w:cs="Times New Roman" w:hAnsi="Times New Roman" w:ascii="Times New Roman"/>
          <w:sz w:val="24"/>
          <w:szCs w:val="24"/>
        </w:rPr>
        <w:t>14.997.356,64</w:t>
      </w:r>
      <w:r w:rsidR="002F382C" w:rsidRPr="00D2419D">
        <w:rPr>
          <w:rFonts w:cs="Times New Roman" w:hAnsi="Times New Roman" w:ascii="Times New Roman"/>
          <w:sz w:val="24"/>
          <w:szCs w:val="24"/>
        </w:rPr>
        <w:t xml:space="preserve"> kn </w:t>
      </w:r>
      <w:r w:rsidRPr="00D2419D">
        <w:rPr>
          <w:rFonts w:cs="Times New Roman" w:hAnsi="Times New Roman" w:ascii="Times New Roman"/>
          <w:sz w:val="24"/>
          <w:szCs w:val="24"/>
        </w:rPr>
        <w:t xml:space="preserve">kuna. </w:t>
      </w:r>
    </w:p>
    <w:p w:rsidRDefault="00A36DFC" w:rsidP="00AA315F" w:rsidR="00A36DF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6DFC" w:rsidP="00AA315F" w:rsidR="00A36DFC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 se bavio prodajom i servisom kućanskih aparata, nema robe na zalihama, ne posluje više od 3 godine i nema mogućnosti za nastavak poslovanja.</w:t>
      </w:r>
    </w:p>
    <w:p w:rsidRDefault="00AA315F" w:rsidP="00AA315F" w:rsidR="00AA315F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382C" w:rsidP="00AA315F" w:rsidR="00AA315F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Stečajni dužnika je vlasnik nekretnine </w:t>
      </w:r>
      <w:r w:rsidR="00AA315F" w:rsidRPr="00D2419D">
        <w:rPr>
          <w:rFonts w:cs="Times New Roman" w:hAnsi="Times New Roman" w:ascii="Times New Roman"/>
          <w:sz w:val="24"/>
          <w:szCs w:val="24"/>
        </w:rPr>
        <w:t>Kuća, dvor i oranica u Samatovcima,  Osiječka 7, ukupne površine 1472 m2, čkbr. 2427 upisana u zk.ul 1181 k.o. Petrijevci.u suvlasništvu stečajnog dužnika u1/2 dijela, procijenjene vrijednosti, 110.560,97 kuna, Oranica Topoljane i Oranica  bara  Topoljane čkbr. 3033 i čkbr. 3037/1, sve upisano u zk.ul. 2852 k.o. Petrijevci, procijenjene vrijednosti, 110.560,97 kuna na kojima je Upisana zabilježba Privremene mjera osiguranja Zabranom otuđenja i opterećenja O</w:t>
      </w:r>
      <w:r w:rsidR="00C63DD0" w:rsidRPr="00D2419D">
        <w:rPr>
          <w:rFonts w:cs="Times New Roman" w:hAnsi="Times New Roman" w:ascii="Times New Roman"/>
          <w:sz w:val="24"/>
          <w:szCs w:val="24"/>
        </w:rPr>
        <w:t xml:space="preserve">pćinskog </w:t>
      </w:r>
      <w:r w:rsidR="00AA315F" w:rsidRPr="00D2419D">
        <w:rPr>
          <w:rFonts w:cs="Times New Roman" w:hAnsi="Times New Roman" w:ascii="Times New Roman"/>
          <w:sz w:val="24"/>
          <w:szCs w:val="24"/>
        </w:rPr>
        <w:t>s</w:t>
      </w:r>
      <w:r w:rsidR="00C63DD0" w:rsidRPr="00D2419D">
        <w:rPr>
          <w:rFonts w:cs="Times New Roman" w:hAnsi="Times New Roman" w:ascii="Times New Roman"/>
          <w:sz w:val="24"/>
          <w:szCs w:val="24"/>
        </w:rPr>
        <w:t>uda u</w:t>
      </w:r>
      <w:r w:rsidR="00AA315F" w:rsidRPr="00D2419D">
        <w:rPr>
          <w:rFonts w:cs="Times New Roman" w:hAnsi="Times New Roman" w:ascii="Times New Roman"/>
          <w:sz w:val="24"/>
          <w:szCs w:val="24"/>
        </w:rPr>
        <w:t xml:space="preserve"> Osijek, Stal. služba Valpovo od 17.06.2016. </w:t>
      </w:r>
      <w:r w:rsidR="00C63DD0" w:rsidRPr="00D2419D">
        <w:rPr>
          <w:rFonts w:cs="Times New Roman" w:hAnsi="Times New Roman" w:ascii="Times New Roman"/>
          <w:sz w:val="24"/>
          <w:szCs w:val="24"/>
        </w:rPr>
        <w:t>Kako vrijednost navedenih nekretnina iz razloga ekonomičnosti je prihvaćena procjena izvršena u postupku Općinskog suda u Osijeku, Stalna služba Valpovo posl. br. Ovr-1788/15.</w:t>
      </w:r>
    </w:p>
    <w:p w:rsidRDefault="00AA315F" w:rsidP="00AA315F" w:rsidR="00B57CC2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Stečajni dužnik je i vlasnik ZK tijela A I – 1. suvlasnički dio s neodređenim omjerom ETAŽNO VLASNIŠTVO (E-1), kotlovnica površine 15 m2 u stambenoj zgradi u Ivancu, V. Nazora br. 3/5, sagrađena na čk.br. 514, upisana u zk.ul. 8424 k.o. Ivanec, procijenjene vrijednosti 0,00 kn, jer se radi o vlasništvu nad zajedničkim dijelovima navedene zgrade koja </w:t>
      </w:r>
      <w:r w:rsidRPr="00D2419D">
        <w:rPr>
          <w:rFonts w:cs="Times New Roman" w:hAnsi="Times New Roman" w:ascii="Times New Roman"/>
          <w:sz w:val="24"/>
          <w:szCs w:val="24"/>
        </w:rPr>
        <w:lastRenderedPageBreak/>
        <w:t>je bila pripadak etažnog vlasništva posebnog dijela zgrade- stana koji više nije vlasništvo dužnika, koje nema nikakvu vrijednost.</w:t>
      </w:r>
    </w:p>
    <w:p w:rsidRDefault="001973FB" w:rsidP="00AA315F" w:rsidR="001973F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973FB" w:rsidP="001973FB" w:rsidR="001973F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Stečajni dužnik je vlasnik pokretnina osobnog automobila marke "HYUNDAI 1,3 GETZ GL", godina proizvodnje 2002, reg oznake ČK-656 CP, procijenjene vrijednosti 16.910,00 kn i</w:t>
      </w:r>
      <w:r w:rsidR="00C63DD0" w:rsidRPr="00D2419D">
        <w:rPr>
          <w:rFonts w:cs="Times New Roman" w:hAnsi="Times New Roman" w:ascii="Times New Roman"/>
          <w:sz w:val="24"/>
          <w:szCs w:val="24"/>
        </w:rPr>
        <w:t xml:space="preserve"> osobnog</w:t>
      </w:r>
      <w:r w:rsidRPr="00D2419D">
        <w:rPr>
          <w:rFonts w:cs="Times New Roman" w:hAnsi="Times New Roman" w:ascii="Times New Roman"/>
          <w:sz w:val="24"/>
          <w:szCs w:val="24"/>
        </w:rPr>
        <w:t xml:space="preserve"> automobil</w:t>
      </w:r>
      <w:r w:rsidR="00C63DD0" w:rsidRPr="00D2419D">
        <w:rPr>
          <w:rFonts w:cs="Times New Roman" w:hAnsi="Times New Roman" w:ascii="Times New Roman"/>
          <w:sz w:val="24"/>
          <w:szCs w:val="24"/>
        </w:rPr>
        <w:t>a</w:t>
      </w:r>
      <w:r w:rsidRPr="00D2419D">
        <w:rPr>
          <w:rFonts w:cs="Times New Roman" w:hAnsi="Times New Roman" w:ascii="Times New Roman"/>
          <w:sz w:val="24"/>
          <w:szCs w:val="24"/>
        </w:rPr>
        <w:t xml:space="preserve"> "HYUNDAI 1,3 GLS accent", godina proizvodnje 2002, reg oznake ČK-140 BV</w:t>
      </w:r>
      <w:r w:rsidR="00C63DD0" w:rsidRPr="00D2419D">
        <w:rPr>
          <w:rFonts w:cs="Times New Roman" w:hAnsi="Times New Roman" w:ascii="Times New Roman"/>
          <w:sz w:val="24"/>
          <w:szCs w:val="24"/>
        </w:rPr>
        <w:t>, procijenjen</w:t>
      </w:r>
      <w:r w:rsidR="00D2419D" w:rsidRPr="00D2419D">
        <w:rPr>
          <w:rFonts w:cs="Times New Roman" w:hAnsi="Times New Roman" w:ascii="Times New Roman"/>
          <w:sz w:val="24"/>
          <w:szCs w:val="24"/>
        </w:rPr>
        <w:t>e</w:t>
      </w:r>
      <w:r w:rsidR="00C63DD0" w:rsidRPr="00D2419D">
        <w:rPr>
          <w:rFonts w:cs="Times New Roman" w:hAnsi="Times New Roman" w:ascii="Times New Roman"/>
          <w:sz w:val="24"/>
          <w:szCs w:val="24"/>
        </w:rPr>
        <w:t xml:space="preserve"> vrijednosti 6.172,00 kn, a zbog razloga ekonomičnosti je prihvaćena vrijednost navednih vozila procijenjena od strane Porezne uprave u ovršnom postupku, a na kojima je upisno razlučno pravo Republika Hrvatska-Ministarstvo financija, Porezna uprava, ŽDO</w:t>
      </w:r>
      <w:r w:rsidR="00D2419D" w:rsidRPr="00D2419D">
        <w:rPr>
          <w:rFonts w:cs="Times New Roman" w:hAnsi="Times New Roman" w:ascii="Times New Roman"/>
          <w:sz w:val="24"/>
          <w:szCs w:val="24"/>
        </w:rPr>
        <w:t xml:space="preserve"> za iznos od 205.051,96 kn.</w:t>
      </w:r>
    </w:p>
    <w:p w:rsidRDefault="00B57CC2" w:rsidP="00AA4286" w:rsidR="00B57CC2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4286" w:rsidP="001973FB" w:rsidR="00AA315F" w:rsidRPr="00D2419D">
      <w:pPr>
        <w:pStyle w:val="Odlomakpopisa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Stečajni dužni</w:t>
      </w:r>
      <w:r w:rsidR="001973FB" w:rsidRPr="00D2419D">
        <w:rPr>
          <w:rFonts w:cs="Times New Roman" w:hAnsi="Times New Roman" w:ascii="Times New Roman"/>
          <w:sz w:val="24"/>
          <w:szCs w:val="24"/>
        </w:rPr>
        <w:t>k ima potraživanje prema dužnicima</w:t>
      </w:r>
      <w:r w:rsidRPr="00D2419D">
        <w:rPr>
          <w:rFonts w:cs="Times New Roman" w:hAnsi="Times New Roman" w:ascii="Times New Roman"/>
          <w:sz w:val="24"/>
          <w:szCs w:val="24"/>
        </w:rPr>
        <w:t xml:space="preserve"> </w:t>
      </w:r>
      <w:r w:rsidR="001973FB" w:rsidRPr="00D2419D">
        <w:rPr>
          <w:rFonts w:cs="Times New Roman" w:hAnsi="Times New Roman" w:ascii="Times New Roman"/>
          <w:sz w:val="24"/>
          <w:szCs w:val="24"/>
        </w:rPr>
        <w:t xml:space="preserve">Željka Plavec, </w:t>
      </w:r>
      <w:r w:rsidR="00AA315F" w:rsidRPr="00D2419D">
        <w:rPr>
          <w:rFonts w:cs="Times New Roman" w:hAnsi="Times New Roman" w:ascii="Times New Roman"/>
          <w:sz w:val="24"/>
          <w:szCs w:val="24"/>
        </w:rPr>
        <w:t xml:space="preserve">Miljenka Plavec </w:t>
      </w:r>
      <w:r w:rsidR="001973FB" w:rsidRPr="00D2419D">
        <w:rPr>
          <w:rFonts w:cs="Times New Roman" w:hAnsi="Times New Roman" w:ascii="Times New Roman"/>
          <w:sz w:val="24"/>
          <w:szCs w:val="24"/>
        </w:rPr>
        <w:t xml:space="preserve">i </w:t>
      </w:r>
      <w:r w:rsidR="00AA315F" w:rsidRPr="00D2419D">
        <w:rPr>
          <w:rFonts w:cs="Times New Roman" w:hAnsi="Times New Roman" w:ascii="Times New Roman"/>
          <w:sz w:val="24"/>
          <w:szCs w:val="24"/>
        </w:rPr>
        <w:t>Stjepan Plavec</w:t>
      </w:r>
      <w:r w:rsidR="001973FB" w:rsidRPr="00D2419D">
        <w:rPr>
          <w:rFonts w:cs="Times New Roman" w:hAnsi="Times New Roman" w:ascii="Times New Roman"/>
          <w:sz w:val="24"/>
          <w:szCs w:val="24"/>
        </w:rPr>
        <w:t>,</w:t>
      </w:r>
      <w:r w:rsidR="00AA315F" w:rsidRPr="00D2419D">
        <w:rPr>
          <w:rFonts w:cs="Times New Roman" w:hAnsi="Times New Roman" w:ascii="Times New Roman"/>
          <w:sz w:val="24"/>
          <w:szCs w:val="24"/>
        </w:rPr>
        <w:t xml:space="preserve"> </w:t>
      </w:r>
      <w:r w:rsidR="001973FB" w:rsidRPr="00D2419D">
        <w:rPr>
          <w:rFonts w:cs="Times New Roman" w:hAnsi="Times New Roman" w:ascii="Times New Roman"/>
          <w:sz w:val="24"/>
          <w:szCs w:val="24"/>
        </w:rPr>
        <w:t>u iznosu od 51.671,31 kn, koja tražbina je osigurana založnim pravom uknjiženim na teret nekretnine upisane u z.k. ul. 1344 k.o. Poljana Biškupečka čkbr. 220/1 ulica A. Kovačića, livada ulica A. Kovačića površine 1089 m2  Ko Varaždin,  koju su navedeni dužnici dužni trpjeti temeljem pravomoćne presude Os Vž P-1067/13-18 od 23.09.2015. Također ima potraživanje prema društvu Limas d.o.o. Sveta Nedjelja u iznosu od 51.671,31 kn, koja je zabilježena na nekretninama upisanim u Zk. ul. 771, čkbr. 251 KO POLJANA BIŠKUPEČKA, Oranica u Ulici A. Kovačića površine 2887 m2, temeljem Založne izjave od 15. studenog 2006. i uknjiženo pravo zaloga u iznosu od 250.000,00 kuna, u korist dužnika, a vezi utvrđenja i trpljenja iste se vodi postupak kod Trgovačkog suda u Zagrebu posl. br. P-2369/17.</w:t>
      </w:r>
    </w:p>
    <w:p w:rsidRDefault="00B57CC2" w:rsidP="002F382C" w:rsidR="00B57CC2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E0D6B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II. STANJE STEČAJNE MASE</w:t>
      </w:r>
    </w:p>
    <w:p w:rsidRDefault="00172A7D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(</w:t>
      </w:r>
      <w:r w:rsidR="006057B7" w:rsidRPr="00D2419D">
        <w:rPr>
          <w:rFonts w:cs="Times New Roman" w:hAnsi="Times New Roman" w:ascii="Times New Roman"/>
          <w:sz w:val="24"/>
          <w:szCs w:val="24"/>
        </w:rPr>
        <w:t>1.</w:t>
      </w:r>
      <w:r w:rsidR="006E0D6B" w:rsidRPr="00D2419D">
        <w:rPr>
          <w:rFonts w:cs="Times New Roman" w:hAnsi="Times New Roman" w:ascii="Times New Roman"/>
          <w:sz w:val="24"/>
          <w:szCs w:val="24"/>
        </w:rPr>
        <w:t>dati sustavan pregled predmeta stečajne mase s početka razdoblja izvješća prema članku 223. Stečajnog zakona</w:t>
      </w:r>
      <w:r w:rsidRPr="00D2419D">
        <w:rPr>
          <w:rFonts w:cs="Times New Roman" w:hAnsi="Times New Roman" w:ascii="Times New Roman"/>
          <w:sz w:val="24"/>
          <w:szCs w:val="24"/>
        </w:rPr>
        <w:t>.)</w:t>
      </w:r>
    </w:p>
    <w:p w:rsidRDefault="000C0CB2" w:rsidP="00B57CC2" w:rsidR="00C63DD0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Stečajnog dužnik je </w:t>
      </w:r>
      <w:r w:rsidR="00C63DD0" w:rsidRPr="00D2419D">
        <w:rPr>
          <w:rFonts w:cs="Times New Roman" w:hAnsi="Times New Roman" w:ascii="Times New Roman"/>
          <w:sz w:val="24"/>
          <w:szCs w:val="24"/>
        </w:rPr>
        <w:t>vlasnik nekretnina opisanih u toč. I. te se p</w:t>
      </w:r>
      <w:r w:rsidRPr="00D2419D">
        <w:rPr>
          <w:rFonts w:cs="Times New Roman" w:hAnsi="Times New Roman" w:ascii="Times New Roman"/>
          <w:sz w:val="24"/>
          <w:szCs w:val="24"/>
        </w:rPr>
        <w:t xml:space="preserve">redlaže u daljnjem tijeku postupka </w:t>
      </w:r>
      <w:r w:rsidR="00C63DD0" w:rsidRPr="00D2419D">
        <w:rPr>
          <w:rFonts w:cs="Times New Roman" w:hAnsi="Times New Roman" w:ascii="Times New Roman"/>
          <w:sz w:val="24"/>
          <w:szCs w:val="24"/>
        </w:rPr>
        <w:t>nekretninne</w:t>
      </w:r>
      <w:r w:rsidR="00B57CC2" w:rsidRPr="00D2419D">
        <w:rPr>
          <w:rFonts w:cs="Times New Roman" w:hAnsi="Times New Roman" w:ascii="Times New Roman"/>
          <w:sz w:val="24"/>
          <w:szCs w:val="24"/>
        </w:rPr>
        <w:t xml:space="preserve"> prodati putem Financijske agencije,</w:t>
      </w:r>
      <w:r w:rsidR="00C63DD0" w:rsidRPr="00D2419D">
        <w:rPr>
          <w:rFonts w:cs="Times New Roman" w:hAnsi="Times New Roman" w:ascii="Times New Roman"/>
          <w:sz w:val="24"/>
          <w:szCs w:val="24"/>
        </w:rPr>
        <w:t xml:space="preserve"> osim</w:t>
      </w:r>
      <w:r w:rsidR="00B57CC2" w:rsidRPr="00D2419D">
        <w:rPr>
          <w:rFonts w:cs="Times New Roman" w:hAnsi="Times New Roman" w:ascii="Times New Roman"/>
          <w:sz w:val="24"/>
          <w:szCs w:val="24"/>
        </w:rPr>
        <w:t xml:space="preserve"> </w:t>
      </w:r>
      <w:r w:rsidR="00C63DD0" w:rsidRPr="00D2419D">
        <w:rPr>
          <w:rFonts w:cs="Times New Roman" w:hAnsi="Times New Roman" w:ascii="Times New Roman"/>
          <w:sz w:val="24"/>
          <w:szCs w:val="24"/>
        </w:rPr>
        <w:t>ZK tijela A I – 1. suvlasnički dio s neodređenim omjerom ETAŽNO VLASNIŠTVO (E-1), kotlovnica površine 15 m2 u stambenoj zgradi u Ivancu, V. Nazora br. 3/5, sagrađena na čk.br. 514, upisana u zk.ul. 8424 k.o. Ivanec, koje nema nikakvu vrijednost.</w:t>
      </w:r>
    </w:p>
    <w:p w:rsidRDefault="00D2419D" w:rsidP="00B57CC2" w:rsidR="00D2419D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Stečajni dužnik je vlasnik pokretnina osobnog automobila marke "HYUNDAI 1,3 GETZ GL", godina proizvodnje 2002, reg oznake ČK-656 CP, procijenjene vrijednosti 16.910,00 kn i osobnog automobila "HYUNDAI 1,3 GLS accent", godina proizvodnje 2002, reg oznake ČK-140 BV, procijenjene vrijednosti 6.172,00 kn, na kojima je upisno razlučno pravo Republika Hrvatska-Ministarstvo financija, Porezna uprava, ŽDO za iznos od 205.051,96 kn.</w:t>
      </w:r>
    </w:p>
    <w:p w:rsidRDefault="00C63DD0" w:rsidP="00B57CC2" w:rsidR="00C63DD0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Stečajni dužnik je također vlasnik potraživanjaprema dužnicima Željka Plavec, Miljenka Plavec i Stjepan Plavec, u iznosu od 51.671,31 kn, koja tražbina je osigurana založnim pravom uknjiženim na teret nekretnine upisane u z.k. ul. 1344 k.o. Poljana Biškupečka čkbr. 220/1 ulica A. Kovačića, livada ulica A. Kovačića površine 1089 m2  Ko Varaždin,  koju su navedeni dužnici dužni trpjeti temeljem pravomoćne presude Os Vž P-1067/13-18 od 23.09.2015. i prema društvu Limas d.o.o. Sveta Nedjelja u iznosu od 51.671,31 kn, koja je zabilježena na nekretninama upisanim u Zk. ul. 771, čkbr. 251 KO POLJANA BIŠKUPEČKA, Oranica u Ulici A. Kovačića površine 2887 m2, temeljem Založne izjave od 15. studenog 2006. i uknjiženo pravo zaloga u iznosu od 250.000,00 kuna, u korist dužnika, a vezi utvrđenja i trpljenja iste se vodi postupak kod Trgovačkog suda u Zagrebu posl. br. P-2369/17</w:t>
      </w:r>
      <w:r w:rsidR="00D2419D" w:rsidRPr="00D2419D">
        <w:rPr>
          <w:rFonts w:cs="Times New Roman" w:hAnsi="Times New Roman" w:ascii="Times New Roman"/>
          <w:sz w:val="24"/>
          <w:szCs w:val="24"/>
        </w:rPr>
        <w:t>.</w:t>
      </w:r>
    </w:p>
    <w:p w:rsidRDefault="00D2419D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 </w:t>
      </w:r>
      <w:r w:rsidR="00940D3C" w:rsidRPr="00D2419D">
        <w:rPr>
          <w:rFonts w:cs="Times New Roman" w:hAnsi="Times New Roman" w:ascii="Times New Roman"/>
          <w:sz w:val="24"/>
          <w:szCs w:val="24"/>
        </w:rPr>
        <w:t>(</w:t>
      </w:r>
      <w:r w:rsidR="006E0D6B" w:rsidRPr="00D2419D">
        <w:rPr>
          <w:rFonts w:cs="Times New Roman" w:hAnsi="Times New Roman" w:ascii="Times New Roman"/>
          <w:sz w:val="24"/>
          <w:szCs w:val="24"/>
        </w:rPr>
        <w:t>2. dati podatak koji su predmeti stečajne mase unovčeni i u kojem iznosu:</w:t>
      </w:r>
      <w:r w:rsidR="00940D3C" w:rsidRPr="00D2419D">
        <w:rPr>
          <w:rFonts w:cs="Times New Roman" w:hAnsi="Times New Roman" w:ascii="Times New Roman"/>
          <w:sz w:val="24"/>
          <w:szCs w:val="24"/>
        </w:rPr>
        <w:t>)</w:t>
      </w:r>
    </w:p>
    <w:p w:rsidRDefault="00D2419D" w:rsidP="00846C7C" w:rsidR="00940D3C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Nije</w:t>
      </w:r>
      <w:r w:rsidR="00940D3C" w:rsidRPr="00D2419D">
        <w:rPr>
          <w:rFonts w:cs="Times New Roman" w:hAnsi="Times New Roman" w:ascii="Times New Roman"/>
          <w:sz w:val="24"/>
          <w:szCs w:val="24"/>
        </w:rPr>
        <w:t xml:space="preserve"> unovčena stečajna masa.</w:t>
      </w:r>
    </w:p>
    <w:p w:rsidRDefault="00940D3C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(</w:t>
      </w:r>
      <w:r w:rsidR="006E0D6B" w:rsidRPr="00D2419D">
        <w:rPr>
          <w:rFonts w:cs="Times New Roman" w:hAnsi="Times New Roman" w:ascii="Times New Roman"/>
          <w:sz w:val="24"/>
          <w:szCs w:val="24"/>
        </w:rPr>
        <w:t>3. dati podatak koji predmeti stečajne mase nisu unovčeni i zbog kojeg razloga:</w:t>
      </w:r>
      <w:r w:rsidRPr="00D2419D">
        <w:rPr>
          <w:rFonts w:cs="Times New Roman" w:hAnsi="Times New Roman" w:ascii="Times New Roman"/>
          <w:sz w:val="24"/>
          <w:szCs w:val="24"/>
        </w:rPr>
        <w:t>)</w:t>
      </w:r>
    </w:p>
    <w:p w:rsidRDefault="00B57CC2" w:rsidP="00846C7C" w:rsidR="00940D3C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iz navedenih razloga nekretnina i potraživanje stečajnog dužnika još nisu unovčeni.</w:t>
      </w:r>
    </w:p>
    <w:p w:rsidRDefault="006E0D6B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4. </w:t>
      </w:r>
      <w:r w:rsidR="006028C1" w:rsidRPr="00D2419D">
        <w:rPr>
          <w:rFonts w:cs="Times New Roman" w:hAnsi="Times New Roman" w:ascii="Times New Roman"/>
          <w:sz w:val="24"/>
          <w:szCs w:val="24"/>
        </w:rPr>
        <w:t>(</w:t>
      </w:r>
      <w:r w:rsidRPr="00D2419D">
        <w:rPr>
          <w:rFonts w:cs="Times New Roman" w:hAnsi="Times New Roman" w:ascii="Times New Roman"/>
          <w:sz w:val="24"/>
          <w:szCs w:val="24"/>
        </w:rPr>
        <w:t>dati podatak o tome kako je ostvareno razlučno pravo, ako ono postoji</w:t>
      </w:r>
    </w:p>
    <w:p w:rsidRDefault="00D2419D" w:rsidP="00846C7C" w:rsidR="00D2419D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U ovršnom postupku Porezne uprave temeljem Zapisnika Ministarstva financija o izvršenoj pljenidbi i procjeni pokretne imovine br. Klasa-UP/I-415-02/16-001/184 od 27. travnja 2016. g.</w:t>
      </w:r>
    </w:p>
    <w:p w:rsidRDefault="006E0D6B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5. </w:t>
      </w:r>
      <w:r w:rsidR="006028C1" w:rsidRPr="00D2419D">
        <w:rPr>
          <w:rFonts w:cs="Times New Roman" w:hAnsi="Times New Roman" w:ascii="Times New Roman"/>
          <w:sz w:val="24"/>
          <w:szCs w:val="24"/>
        </w:rPr>
        <w:t>(</w:t>
      </w:r>
      <w:r w:rsidRPr="00D2419D">
        <w:rPr>
          <w:rFonts w:cs="Times New Roman" w:hAnsi="Times New Roman" w:ascii="Times New Roman"/>
          <w:sz w:val="24"/>
          <w:szCs w:val="24"/>
        </w:rPr>
        <w:t>dati podatak o tome kako je ostvareno izlučno pravo, ako ono postoji</w:t>
      </w:r>
      <w:r w:rsidR="006028C1" w:rsidRPr="00D2419D">
        <w:rPr>
          <w:rFonts w:cs="Times New Roman" w:hAnsi="Times New Roman" w:ascii="Times New Roman"/>
          <w:sz w:val="24"/>
          <w:szCs w:val="24"/>
        </w:rPr>
        <w:t>)</w:t>
      </w:r>
      <w:r w:rsidRPr="00D2419D">
        <w:rPr>
          <w:rFonts w:cs="Times New Roman" w:hAnsi="Times New Roman" w:ascii="Times New Roman"/>
          <w:sz w:val="24"/>
          <w:szCs w:val="24"/>
        </w:rPr>
        <w:t xml:space="preserve"> - nema</w:t>
      </w:r>
    </w:p>
    <w:p w:rsidRDefault="006E0D6B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6. </w:t>
      </w:r>
      <w:r w:rsidR="006028C1" w:rsidRPr="00D2419D">
        <w:rPr>
          <w:rFonts w:cs="Times New Roman" w:hAnsi="Times New Roman" w:ascii="Times New Roman"/>
          <w:sz w:val="24"/>
          <w:szCs w:val="24"/>
        </w:rPr>
        <w:t>(</w:t>
      </w:r>
      <w:r w:rsidRPr="00D2419D">
        <w:rPr>
          <w:rFonts w:cs="Times New Roman" w:hAnsi="Times New Roman" w:ascii="Times New Roman"/>
          <w:sz w:val="24"/>
          <w:szCs w:val="24"/>
        </w:rPr>
        <w:t>dati podatak o vjerovnicima stečajne mase i njihovom namirenju</w:t>
      </w:r>
      <w:r w:rsidR="006028C1" w:rsidRPr="00D2419D">
        <w:rPr>
          <w:rFonts w:cs="Times New Roman" w:hAnsi="Times New Roman" w:ascii="Times New Roman"/>
          <w:sz w:val="24"/>
          <w:szCs w:val="24"/>
        </w:rPr>
        <w:sym w:char="F04A" w:font="Wingdings"/>
      </w:r>
    </w:p>
    <w:p w:rsidRDefault="00940D3C" w:rsidP="00846C7C" w:rsidR="00940D3C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Nisu namirivani vjerovnici iz navedenih razloga.</w:t>
      </w:r>
    </w:p>
    <w:p w:rsidRDefault="006E0D6B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7. dati podatak o isplatama plaća radnika ako su nastavili s radom nakon otvaranja stečajnoga postupka:</w:t>
      </w:r>
    </w:p>
    <w:p w:rsidRDefault="006057B7" w:rsidP="00846C7C" w:rsidR="00940D3C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Nije bilo isp</w:t>
      </w:r>
      <w:r w:rsidR="00940D3C" w:rsidRPr="00D2419D">
        <w:rPr>
          <w:rFonts w:cs="Times New Roman" w:hAnsi="Times New Roman" w:ascii="Times New Roman"/>
          <w:sz w:val="24"/>
          <w:szCs w:val="24"/>
        </w:rPr>
        <w:t>l</w:t>
      </w:r>
      <w:r w:rsidRPr="00D2419D">
        <w:rPr>
          <w:rFonts w:cs="Times New Roman" w:hAnsi="Times New Roman" w:ascii="Times New Roman"/>
          <w:sz w:val="24"/>
          <w:szCs w:val="24"/>
        </w:rPr>
        <w:t>a</w:t>
      </w:r>
      <w:r w:rsidR="00940D3C" w:rsidRPr="00D2419D">
        <w:rPr>
          <w:rFonts w:cs="Times New Roman" w:hAnsi="Times New Roman" w:ascii="Times New Roman"/>
          <w:sz w:val="24"/>
          <w:szCs w:val="24"/>
        </w:rPr>
        <w:t>te plaća</w:t>
      </w:r>
      <w:r w:rsidR="00B57CC2" w:rsidRPr="00D2419D">
        <w:rPr>
          <w:rFonts w:cs="Times New Roman" w:hAnsi="Times New Roman" w:ascii="Times New Roman"/>
          <w:sz w:val="24"/>
          <w:szCs w:val="24"/>
        </w:rPr>
        <w:t>.</w:t>
      </w:r>
    </w:p>
    <w:p w:rsidRDefault="006E0D6B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8. dati podatak o namirenju stečajnih vjerovnika (diobe). </w:t>
      </w:r>
    </w:p>
    <w:p w:rsidRDefault="006E0D6B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Nije bilo diobe.</w:t>
      </w:r>
    </w:p>
    <w:p w:rsidRDefault="006E0D6B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9. ostali podaci.</w:t>
      </w:r>
    </w:p>
    <w:p w:rsidRDefault="006E0D6B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III. RADNJE KOJE ĆE SE PODUZETI U NAREDNOM RAZDOBLJU</w:t>
      </w:r>
    </w:p>
    <w:p w:rsidRDefault="006057B7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(</w:t>
      </w:r>
      <w:r w:rsidR="006E0D6B" w:rsidRPr="00D2419D">
        <w:rPr>
          <w:rFonts w:cs="Times New Roman" w:hAnsi="Times New Roman" w:ascii="Times New Roman"/>
          <w:sz w:val="24"/>
          <w:szCs w:val="24"/>
        </w:rPr>
        <w:t>Naznačiti radnje koje će se poduzeti u narednom razdoblju:</w:t>
      </w:r>
      <w:r w:rsidRPr="00D2419D">
        <w:rPr>
          <w:rFonts w:cs="Times New Roman" w:hAnsi="Times New Roman" w:ascii="Times New Roman"/>
          <w:sz w:val="24"/>
          <w:szCs w:val="24"/>
        </w:rPr>
        <w:t>)</w:t>
      </w:r>
    </w:p>
    <w:p w:rsidRDefault="00B57CC2" w:rsidP="006028C1" w:rsidR="006028C1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Predlaže se prihvatiti izvješće stečajnog upravitelja </w:t>
      </w:r>
      <w:r w:rsidR="00C911F7" w:rsidRPr="00D2419D">
        <w:rPr>
          <w:rFonts w:cs="Times New Roman" w:hAnsi="Times New Roman" w:ascii="Times New Roman"/>
          <w:sz w:val="24"/>
          <w:szCs w:val="24"/>
        </w:rPr>
        <w:t>te</w:t>
      </w:r>
      <w:r w:rsidRPr="00D2419D">
        <w:rPr>
          <w:rFonts w:cs="Times New Roman" w:hAnsi="Times New Roman" w:ascii="Times New Roman"/>
          <w:sz w:val="24"/>
          <w:szCs w:val="24"/>
        </w:rPr>
        <w:t xml:space="preserve"> u daljnjem tijeku postupka nekretnin</w:t>
      </w:r>
      <w:r w:rsidR="00D2419D" w:rsidRPr="00D2419D">
        <w:rPr>
          <w:rFonts w:cs="Times New Roman" w:hAnsi="Times New Roman" w:ascii="Times New Roman"/>
          <w:sz w:val="24"/>
          <w:szCs w:val="24"/>
        </w:rPr>
        <w:t>e</w:t>
      </w:r>
      <w:r w:rsidRPr="00D2419D">
        <w:rPr>
          <w:rFonts w:cs="Times New Roman" w:hAnsi="Times New Roman" w:ascii="Times New Roman"/>
          <w:sz w:val="24"/>
          <w:szCs w:val="24"/>
        </w:rPr>
        <w:t xml:space="preserve"> prodati putem Financijske agencije, </w:t>
      </w:r>
      <w:r w:rsidR="00C911F7" w:rsidRPr="00D2419D">
        <w:rPr>
          <w:rFonts w:cs="Times New Roman" w:hAnsi="Times New Roman" w:ascii="Times New Roman"/>
          <w:sz w:val="24"/>
          <w:szCs w:val="24"/>
        </w:rPr>
        <w:t>naplatiti potraživanje stečajnog dužnika</w:t>
      </w:r>
      <w:r w:rsidR="00D2419D" w:rsidRPr="00D2419D">
        <w:rPr>
          <w:rFonts w:cs="Times New Roman" w:hAnsi="Times New Roman" w:ascii="Times New Roman"/>
          <w:sz w:val="24"/>
          <w:szCs w:val="24"/>
        </w:rPr>
        <w:t xml:space="preserve"> u ovršnim postupcima putem suda u te unovčiti pokretnine prodajom najpovoljnijem kupcu putem postupka prikupljanja ponuda.</w:t>
      </w:r>
    </w:p>
    <w:p w:rsidRDefault="006E0D6B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E0D6B" w:rsidP="00846C7C" w:rsidR="006E0D6B" w:rsidRPr="00D241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E0D6B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 Mjesto i datum </w:t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  <w:t xml:space="preserve">                      Stečajni upravitelj</w:t>
      </w:r>
    </w:p>
    <w:p w:rsidRDefault="006E0D6B" w:rsidP="00846C7C" w:rsidR="000676AD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 xml:space="preserve"> K</w:t>
      </w:r>
      <w:r w:rsidR="00C911F7" w:rsidRPr="00D2419D">
        <w:rPr>
          <w:rFonts w:cs="Times New Roman" w:hAnsi="Times New Roman" w:ascii="Times New Roman"/>
          <w:sz w:val="24"/>
          <w:szCs w:val="24"/>
        </w:rPr>
        <w:t>riževci</w:t>
      </w:r>
      <w:r w:rsidRPr="00D2419D">
        <w:rPr>
          <w:rFonts w:cs="Times New Roman" w:hAnsi="Times New Roman" w:ascii="Times New Roman"/>
          <w:sz w:val="24"/>
          <w:szCs w:val="24"/>
        </w:rPr>
        <w:t xml:space="preserve">, </w:t>
      </w:r>
      <w:r w:rsidR="00D2419D">
        <w:rPr>
          <w:rFonts w:cs="Times New Roman" w:hAnsi="Times New Roman" w:ascii="Times New Roman"/>
          <w:sz w:val="24"/>
          <w:szCs w:val="24"/>
        </w:rPr>
        <w:t>29. siječnja 2019</w:t>
      </w:r>
      <w:r w:rsidRPr="00D2419D">
        <w:rPr>
          <w:rFonts w:cs="Times New Roman" w:hAnsi="Times New Roman" w:ascii="Times New Roman"/>
          <w:sz w:val="24"/>
          <w:szCs w:val="24"/>
        </w:rPr>
        <w:t xml:space="preserve">. godine      </w:t>
      </w:r>
      <w:r w:rsidRPr="00D2419D">
        <w:rPr>
          <w:rFonts w:cs="Times New Roman" w:hAnsi="Times New Roman" w:ascii="Times New Roman"/>
          <w:sz w:val="24"/>
          <w:szCs w:val="24"/>
        </w:rPr>
        <w:tab/>
        <w:t xml:space="preserve">                        </w:t>
      </w:r>
      <w:r w:rsidR="000676AD" w:rsidRPr="00D2419D">
        <w:rPr>
          <w:rFonts w:cs="Times New Roman" w:hAnsi="Times New Roman" w:ascii="Times New Roman"/>
          <w:sz w:val="24"/>
          <w:szCs w:val="24"/>
        </w:rPr>
        <w:t xml:space="preserve">        Miroslav Lovreković</w:t>
      </w:r>
    </w:p>
    <w:p w:rsidRDefault="000676AD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Pr="00D2419D">
        <w:rPr>
          <w:rFonts w:cs="Times New Roman" w:hAnsi="Times New Roman" w:ascii="Times New Roman"/>
          <w:sz w:val="24"/>
          <w:szCs w:val="24"/>
        </w:rPr>
        <w:tab/>
      </w:r>
      <w:r w:rsidR="006E0D6B" w:rsidRPr="00D2419D">
        <w:rPr>
          <w:rFonts w:cs="Times New Roman" w:hAnsi="Times New Roman" w:ascii="Times New Roman"/>
          <w:sz w:val="24"/>
          <w:szCs w:val="24"/>
        </w:rPr>
        <w:t xml:space="preserve">  _______________________</w:t>
      </w:r>
    </w:p>
    <w:p w:rsidRDefault="006E0D6B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E0D6B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E0D6B" w:rsidP="00846C7C" w:rsidR="006E0D6B" w:rsidRPr="00D2419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2419D">
        <w:rPr>
          <w:rFonts w:cs="Times New Roman" w:hAnsi="Times New Roman" w:ascii="Times New Roman"/>
          <w:sz w:val="24"/>
          <w:szCs w:val="24"/>
        </w:rPr>
        <w:t>Prilozi:</w:t>
      </w:r>
    </w:p>
    <w:p w:rsidRDefault="00D2419D" w:rsidP="00C911F7" w:rsidR="000676AD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Zk izvatci</w:t>
      </w:r>
    </w:p>
    <w:p w:rsidRDefault="00D2419D" w:rsidP="00C911F7" w:rsidR="00BD5586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zapisnik, zaključak i rješenje Os Osijek, Stalna Služba </w:t>
      </w:r>
      <w:r w:rsidR="00BD5586">
        <w:rPr>
          <w:rFonts w:cs="Times New Roman" w:hAnsi="Times New Roman" w:ascii="Times New Roman"/>
          <w:sz w:val="24"/>
          <w:szCs w:val="24"/>
        </w:rPr>
        <w:t>Valpovo u predmetu Ovr-1788/2015</w:t>
      </w:r>
    </w:p>
    <w:p w:rsidRDefault="00BD5586" w:rsidP="00C911F7" w:rsidR="00D2419D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Presuda i rješenje Os Varaždin </w:t>
      </w:r>
      <w:r w:rsidR="00D2419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posl br P-1067/13-18</w:t>
      </w:r>
    </w:p>
    <w:p w:rsidRDefault="00BD5586" w:rsidP="00C911F7" w:rsidR="00BD5586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Presuda ŽSVž posl. br. Gž-2875/15-2</w:t>
      </w:r>
    </w:p>
    <w:p w:rsidRDefault="00BD5586" w:rsidP="00C911F7" w:rsidR="00BD5586" w:rsidRPr="00D2419D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Tužba od 9. srpnja 2013. </w:t>
      </w:r>
    </w:p>
    <w:sectPr w:rsidSect="00D2419D" w:rsidR="00BD5586" w:rsidRPr="00D2419D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1CA" w:rsidP="00D2419D" w:rsidR="00D961CA">
      <w:pPr>
        <w:spacing w:lineRule="auto" w:line="240" w:after="0"/>
      </w:pPr>
      <w:r>
        <w:separator/>
      </w:r>
    </w:p>
  </w:endnote>
  <w:endnote w:id="0" w:type="continuationSeparator">
    <w:p w:rsidRDefault="00D961CA" w:rsidP="00D2419D" w:rsidR="00D961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1CA" w:rsidP="00D2419D" w:rsidR="00D961CA">
      <w:pPr>
        <w:spacing w:lineRule="auto" w:line="240" w:after="0"/>
      </w:pPr>
      <w:r>
        <w:separator/>
      </w:r>
    </w:p>
  </w:footnote>
  <w:footnote w:id="0" w:type="continuationSeparator">
    <w:p w:rsidRDefault="00D961CA" w:rsidP="00D2419D" w:rsidR="00D961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5830491"/>
      <w:docPartObj>
        <w:docPartGallery w:val="Page Numbers (Top of Page)"/>
        <w:docPartUnique/>
      </w:docPartObj>
    </w:sdtPr>
    <w:sdtEndPr/>
    <w:sdtContent>
      <w:p w:rsidRDefault="00D2419D" w:rsidR="00D2419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8B4">
          <w:rPr>
            <w:noProof/>
          </w:rPr>
          <w:t>3</w:t>
        </w:r>
        <w:r>
          <w:fldChar w:fldCharType="end"/>
        </w:r>
      </w:p>
    </w:sdtContent>
  </w:sdt>
  <w:p w:rsidRDefault="00D2419D" w:rsidR="00D241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D4AB7"/>
    <w:multiLevelType w:val="hybridMultilevel"/>
    <w:tmpl w:val="DA9058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C475F6"/>
    <w:multiLevelType w:val="hybridMultilevel"/>
    <w:tmpl w:val="41C467C0"/>
    <w:lvl w:tplc="2520C654" w:ilvl="0">
      <w:start w:val="2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406F"/>
    <w:rsid w:val="00047587"/>
    <w:rsid w:val="000676AD"/>
    <w:rsid w:val="000C0CB2"/>
    <w:rsid w:val="0015619E"/>
    <w:rsid w:val="00170E1F"/>
    <w:rsid w:val="00172A7D"/>
    <w:rsid w:val="001973FB"/>
    <w:rsid w:val="002F382C"/>
    <w:rsid w:val="003148B4"/>
    <w:rsid w:val="00341633"/>
    <w:rsid w:val="00374875"/>
    <w:rsid w:val="003D3CF6"/>
    <w:rsid w:val="00423685"/>
    <w:rsid w:val="00494755"/>
    <w:rsid w:val="006028C1"/>
    <w:rsid w:val="006057B7"/>
    <w:rsid w:val="0063662B"/>
    <w:rsid w:val="006B61BA"/>
    <w:rsid w:val="006E0D6B"/>
    <w:rsid w:val="007D44D1"/>
    <w:rsid w:val="00846C7C"/>
    <w:rsid w:val="00940D3C"/>
    <w:rsid w:val="009B62E5"/>
    <w:rsid w:val="009E528B"/>
    <w:rsid w:val="00A36DFC"/>
    <w:rsid w:val="00A77845"/>
    <w:rsid w:val="00A84F19"/>
    <w:rsid w:val="00AA315F"/>
    <w:rsid w:val="00AA4286"/>
    <w:rsid w:val="00AA5C42"/>
    <w:rsid w:val="00B4406F"/>
    <w:rsid w:val="00B57CC2"/>
    <w:rsid w:val="00B77E0D"/>
    <w:rsid w:val="00BD5586"/>
    <w:rsid w:val="00C63DD0"/>
    <w:rsid w:val="00C911F7"/>
    <w:rsid w:val="00D2419D"/>
    <w:rsid w:val="00D635C6"/>
    <w:rsid w:val="00D961CA"/>
    <w:rsid w:val="00DE438C"/>
    <w:rsid w:val="00E33ADD"/>
    <w:rsid w:val="00E5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5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419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2419D"/>
  </w:style>
  <w:style w:styleId="Podnoje" w:type="paragraph">
    <w:name w:val="footer"/>
    <w:basedOn w:val="Normal"/>
    <w:link w:val="PodnojeChar"/>
    <w:uiPriority w:val="99"/>
    <w:unhideWhenUsed/>
    <w:rsid w:val="00D2419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2419D"/>
  </w:style>
  <w:style w:styleId="Tekstrezerviranogmjesta" w:type="character">
    <w:name w:val="Placeholder Text"/>
    <w:basedOn w:val="Zadanifontodlomka"/>
    <w:uiPriority w:val="99"/>
    <w:semiHidden/>
    <w:rsid w:val="00314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8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8B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8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8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5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419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2419D"/>
  </w:style>
  <w:style w:styleId="Podnoje" w:type="paragraph">
    <w:name w:val="footer"/>
    <w:basedOn w:val="Normal"/>
    <w:link w:val="PodnojeChar"/>
    <w:uiPriority w:val="99"/>
    <w:unhideWhenUsed/>
    <w:rsid w:val="00D2419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2419D"/>
  </w:style>
  <w:style w:styleId="Tekstrezerviranogmjesta" w:type="character">
    <w:name w:val="Placeholder Text"/>
    <w:basedOn w:val="Zadanifontodlomka"/>
    <w:uiPriority w:val="99"/>
    <w:semiHidden/>
    <w:rsid w:val="00314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8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8B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8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8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1169</properties:Words>
  <properties:Characters>6854</properties:Characters>
  <properties:Lines>129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2019-02-05T07:26:00Z</dcterms:created>
  <dc:creator>Miroslav Lovreković</dc:creator>
  <cp:lastModifiedBy>Andreja Lesjak</cp:lastModifiedBy>
  <cp:lastPrinted>2018-07-19T10:09:00Z</cp:lastPrinted>
  <dcterms:modified xmlns:xsi="http://www.w3.org/2001/XMLSchema-instance" xsi:type="dcterms:W3CDTF">2019-02-05T07:39:00Z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St-1118/2016-21 / Podnesak - Izvješće stečajnog upravitelja (St-1118-16-21 Izvješće Stečajnog upravitelja - obrazac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