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08c7" w14:paraId="50708c7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</w:t>
      </w:r>
      <w:r w:rsidR="00FB3004">
        <w:t xml:space="preserve"> </w:t>
      </w:r>
      <w:r w:rsidRPr="00EF0007">
        <w:t xml:space="preserve">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FB3004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FB3004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FB3004" w:rsidP="00FB3004" w:rsidR="00FB3004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0B40F4" w:rsidRPr="000B40F4">
        <w:t>Trgovački sud u Pazinu, po stečajnom sucu Ivanu Dujiću, po prijedlogu likvidatora Marija Kruljca, Zagreb, Vinogradska cesta 27, za otvaranje stečajnog postupka nad NAVI MARINA d.o.o. u likvidaciji, Pazinska 16, Pula, OIB: 10733376077</w:t>
      </w:r>
      <w:r w:rsidR="00BB7B8C">
        <w:t xml:space="preserve">,  </w:t>
      </w:r>
      <w:r w:rsidR="000B40F4">
        <w:t>20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0B40F4" w:rsidRPr="000B40F4">
        <w:t>NAVI MARINA d.o.o. u likvidaciji, Pazinska 16, Pula, OIB: 10733376077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637D8E">
      <w:pPr>
        <w:jc w:val="both"/>
      </w:pPr>
      <w:r w:rsidRPr="000B40F4">
        <w:t>II</w:t>
      </w:r>
      <w:r w:rsidRPr="000B40F4">
        <w:tab/>
        <w:t>Za stečajnog upravitelja imenuje se Domagoj Repač iz Zagreba, Đorđićeva 24, OIB 24977406612.</w:t>
      </w:r>
    </w:p>
    <w:p w:rsidRDefault="000B40F4" w:rsidP="00020463" w:rsidR="000B40F4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0B40F4" w:rsidRPr="000B40F4">
        <w:t>NAVI MARINA d.o.o. u likvidaciji, Pazinska 16, Pula, OIB: 10733376077</w:t>
      </w:r>
      <w:r w:rsidRPr="00EF0007">
        <w:t>.</w:t>
      </w:r>
    </w:p>
    <w:p w:rsidRDefault="00FB3004" w:rsidP="00020463" w:rsidR="00FB3004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0B40F4" w:rsidP="000B40F4" w:rsidR="000B40F4">
      <w:pPr>
        <w:ind w:firstLine="708"/>
        <w:jc w:val="both"/>
      </w:pPr>
      <w:r>
        <w:t>Rješenjem ovog suda posl.br. St-144/17-7 od 27. ožujka 2017. odlučeno je:</w:t>
      </w:r>
    </w:p>
    <w:p w:rsidRDefault="000B40F4" w:rsidP="000B40F4" w:rsidR="000B40F4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društvom NAVI MARINA d.o.o. u likvidaciji, Pazinska 16, Pula, OIB: 10733376077, te se određuje ročište radi očitovanja o prijedlogu za otvaranje stečajnoga postupka (čl. 123. SZ-a) i radi rasprave o pretpostavkama za otvaranje stečajnoga postupka (čl. 128. st. 1. SZ-a) za dan </w:t>
      </w:r>
    </w:p>
    <w:p w:rsidRDefault="000B40F4" w:rsidP="000B40F4" w:rsidR="000B40F4">
      <w:pPr>
        <w:ind w:firstLine="708"/>
        <w:jc w:val="both"/>
      </w:pPr>
      <w:r>
        <w:tab/>
        <w:t>23. svibnja 2017. u 14:00 sati, u Trgovačkom sudu u Pazinu, Dršćevka 1, sudnica 1,</w:t>
      </w:r>
    </w:p>
    <w:p w:rsidRDefault="000B40F4" w:rsidP="000B40F4" w:rsidR="000B40F4">
      <w:pPr>
        <w:ind w:firstLine="708"/>
        <w:jc w:val="both"/>
      </w:pPr>
      <w:r>
        <w:t>na koje se pozivaju:</w:t>
      </w:r>
    </w:p>
    <w:p w:rsidRDefault="000B40F4" w:rsidP="000B40F4" w:rsidR="000B40F4">
      <w:pPr>
        <w:ind w:firstLine="708"/>
        <w:jc w:val="both"/>
      </w:pPr>
      <w:r>
        <w:tab/>
      </w:r>
      <w:r>
        <w:tab/>
        <w:t xml:space="preserve">- dužnik, </w:t>
      </w:r>
    </w:p>
    <w:p w:rsidRDefault="000B40F4" w:rsidP="000B40F4" w:rsidR="000B40F4">
      <w:pPr>
        <w:ind w:firstLine="708"/>
        <w:jc w:val="both"/>
      </w:pPr>
      <w:r>
        <w:tab/>
      </w:r>
      <w:r>
        <w:tab/>
        <w:t>- likvidator Mario Kruljac, Zagreb, Vinogradska cesta 27.</w:t>
      </w:r>
    </w:p>
    <w:p w:rsidRDefault="000B40F4" w:rsidP="000B40F4" w:rsidR="000B40F4">
      <w:pPr>
        <w:ind w:firstLine="708"/>
        <w:jc w:val="both"/>
      </w:pPr>
      <w:r>
        <w:tab/>
        <w:t>Pozvane osobe se o prijedlogu za otvaranje stečajnoga postupka mogu očitovati i pisano (čl. 123. st. 1. i 2. SZ-a).“.</w:t>
      </w:r>
    </w:p>
    <w:p w:rsidRDefault="000B40F4" w:rsidP="000B40F4" w:rsidR="000B40F4">
      <w:pPr>
        <w:ind w:firstLine="708"/>
        <w:jc w:val="both"/>
      </w:pPr>
      <w:r>
        <w:t xml:space="preserve">To je rješenje objavljeno na mrežnoj stranici e-oglasna ploča sudova 29. ožujka 2017., te se dostava smatra obavljenom istekom osmog dana od dana objave, sukladno čl. 12. st. 1. Stečajnog zakona. </w:t>
      </w:r>
    </w:p>
    <w:p w:rsidRDefault="000B40F4" w:rsidP="000B40F4" w:rsidR="000B40F4">
      <w:pPr>
        <w:ind w:firstLine="708"/>
        <w:jc w:val="both"/>
      </w:pPr>
      <w:r>
        <w:tab/>
        <w:t>Na ročište od 23. svibnja 2017. pristupio je likvidator Mario Kruljac koji je naveo da  je dužnik prezadužen. Imovina društva se sastoji jedino od tražbina prema dužnicima koja su se u tijeku postupka likvidacije pokazale u potpunosti nenaplativima. Druge imovine dužnik nema. Naplativa potraživanja su znatno manja od obveza društva te stoga postoji stečajni razlog prezaduženosti iz čl. 7 st. 1. Stečajnoga zakona, te stoga likvidator dužnika predlaže da sud postupi sukladno čl. 132. Stečajnog zakona.</w:t>
      </w:r>
    </w:p>
    <w:p w:rsidRDefault="000B40F4" w:rsidP="000B40F4" w:rsidR="000B40F4">
      <w:pPr>
        <w:ind w:firstLine="708"/>
        <w:jc w:val="both"/>
      </w:pPr>
    </w:p>
    <w:p w:rsidRDefault="000B40F4" w:rsidP="000B40F4" w:rsidR="000B40F4">
      <w:pPr>
        <w:ind w:firstLine="708"/>
        <w:jc w:val="both"/>
      </w:pPr>
      <w:r>
        <w:lastRenderedPageBreak/>
        <w:tab/>
        <w:t>Iz navoda likvidatora dužnika proizlazi da postoji stečajni razlog prezaduženosti iz čl. 7 st. 1. Stečajnoga zakona (dalje: SZ).</w:t>
      </w:r>
    </w:p>
    <w:p w:rsidRDefault="000B40F4" w:rsidP="000B40F4" w:rsidR="000B40F4">
      <w:pPr>
        <w:ind w:firstLine="708"/>
        <w:jc w:val="both"/>
      </w:pPr>
      <w:r>
        <w:tab/>
        <w:t>Odredbom čl. 132. SZ-a 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0B40F4" w:rsidP="000B40F4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A6058C">
        <w:t>1</w:t>
      </w:r>
      <w:r w:rsidR="00637D8E">
        <w:t>4</w:t>
      </w:r>
      <w:r>
        <w:t>4</w:t>
      </w:r>
      <w:r w:rsidR="003C3C71" w:rsidRPr="00EF0007">
        <w:t>/17-</w:t>
      </w:r>
      <w:r>
        <w:t>10</w:t>
      </w:r>
      <w:r w:rsidR="00AF2216" w:rsidRPr="00EF0007">
        <w:t xml:space="preserve"> </w:t>
      </w:r>
      <w:r w:rsidR="00B11E72" w:rsidRPr="00EF0007">
        <w:t xml:space="preserve">od </w:t>
      </w:r>
      <w:r>
        <w:t>23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>
        <w:t xml:space="preserve"> </w:t>
      </w:r>
      <w:r w:rsidR="00B11E72" w:rsidRPr="00EF0007">
        <w:t xml:space="preserve">odlučeno je kako slijedi: </w:t>
      </w:r>
    </w:p>
    <w:p w:rsidRDefault="00691054" w:rsidP="000B40F4" w:rsidR="000B40F4">
      <w:pPr>
        <w:jc w:val="both"/>
      </w:pPr>
      <w:r w:rsidRPr="00EF0007">
        <w:tab/>
      </w:r>
      <w:r w:rsidR="00B11E72" w:rsidRPr="00EF0007">
        <w:t>„</w:t>
      </w:r>
      <w:r w:rsidR="000B40F4">
        <w:t>I</w:t>
      </w:r>
      <w:r w:rsidR="000B40F4">
        <w:tab/>
        <w:t>Pozivaju se osobe koje imaju pravni interes za provedbom stečajnog postupka nad NAVI MARINA d.o.o. u likvidaciji, Pazinska 16, Pula, OIB: 10733376077, da u roku od 15 dana uplate predujam za namirenje troškova prethodnoga i otvorenoga stečajnog postupka iznos od 10.000,00 kuna za pokriće troškova prethodnog postupka te stečajnog postupka, na depozit ovog suda broj: HR43 2390001 1300029763, poziv na broj 020-144-17, te da o tome dostave dokaz u spis ovog predmeta.</w:t>
      </w:r>
    </w:p>
    <w:p w:rsidRDefault="000B40F4" w:rsidP="000B40F4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0B40F4">
        <w:t>23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0B40F4">
        <w:t>20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37456D">
        <w:t>, v.r.</w:t>
      </w:r>
    </w:p>
    <w:p w:rsidRDefault="00491FD9" w:rsidP="00CC5545" w:rsidR="00491FD9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1E9" w:rsidR="00E951E9">
      <w:r>
        <w:separator/>
      </w:r>
    </w:p>
  </w:endnote>
  <w:endnote w:id="0" w:type="continuationSeparator">
    <w:p w:rsidRDefault="00E951E9" w:rsidR="00E9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1E9" w:rsidR="00E951E9">
      <w:r>
        <w:separator/>
      </w:r>
    </w:p>
  </w:footnote>
  <w:footnote w:id="0" w:type="continuationSeparator">
    <w:p w:rsidRDefault="00E951E9" w:rsidR="00E95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56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0B40F4" w:rsidRPr="003C3C71">
      <w:t>Posl. br. 10 St-</w:t>
    </w:r>
    <w:r w:rsidR="000B40F4">
      <w:t>144</w:t>
    </w:r>
    <w:r w:rsidR="000B40F4" w:rsidRPr="003C3C71">
      <w:t>/17-</w:t>
    </w:r>
    <w:r w:rsidR="000B40F4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</w:t>
    </w:r>
    <w:r w:rsidR="00637D8E">
      <w:t>4</w:t>
    </w:r>
    <w:r w:rsidR="000B40F4">
      <w:t>4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0B40F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2C8E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7456D"/>
    <w:rsid w:val="003843C6"/>
    <w:rsid w:val="003853AB"/>
    <w:rsid w:val="003A74FF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51E9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004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 PULA</izvorni_sadrzaj>
    <derivirana_varijabla naziv="DomainObject.Predmet.ProtustrankaFormated_1">  NAVI MARINA d.o.o. u likvidaciji PULA</derivirana_varijabla>
  </DomainObject.Predmet.ProtustrankaFormated>
  <DomainObject.Predmet.ProtustrankaFormatedOIB>
    <izvorni_sadrzaj>  NAVI MARINA d.o.o. u likvidaciji PULA, OIB 10733376077</izvorni_sadrzaj>
    <derivirana_varijabla naziv="DomainObject.Predmet.ProtustrankaFormatedOIB_1">  NAVI MARINA d.o.o. u likvidaciji PULA, OIB 10733376077</derivirana_varijabla>
  </DomainObject.Predmet.ProtustrankaFormatedOIB>
  <DomainObject.Predmet.ProtustrankaFormatedWithAdress>
    <izvorni_sadrzaj> NAVI MARINA d.o.o. u likvidaciji PULA, Pazinska 16, 52100 Pula</izvorni_sadrzaj>
    <derivirana_varijabla naziv="DomainObject.Predmet.ProtustrankaFormatedWithAdress_1"> NAVI MARINA d.o.o. u likvidaciji PULA, Pazinska 16, 52100 Pula</derivirana_varijabla>
  </DomainObject.Predmet.ProtustrankaFormatedWithAdress>
  <DomainObject.Predmet.ProtustrankaFormatedWithAdressOIB>
    <izvorni_sadrzaj> NAVI MARINA d.o.o. u likvidaciji PULA, OIB 10733376077, Pazinska 16, 52100 Pula</izvorni_sadrzaj>
    <derivirana_varijabla naziv="DomainObject.Predmet.ProtustrankaFormatedWithAdressOIB_1"> NAVI MARINA d.o.o. u likvidaciji PULA, OIB 10733376077, Pazinska 16, 52100 Pula</derivirana_varijabla>
  </DomainObject.Predmet.ProtustrankaFormatedWithAdressOIB>
  <DomainObject.Predmet.ProtustrankaWithAdress>
    <izvorni_sadrzaj>NAVI MARINA d.o.o. u likvidaciji PULA Pazinska 16, 52100 Pula</izvorni_sadrzaj>
    <derivirana_varijabla naziv="DomainObject.Predmet.ProtustrankaWithAdress_1">NAVI MARINA d.o.o. u likvidaciji PULA Pazinska 16, 52100 Pula</derivirana_varijabla>
  </DomainObject.Predmet.ProtustrankaWithAdress>
  <DomainObject.Predmet.ProtustrankaWithAdressOIB>
    <izvorni_sadrzaj>NAVI MARINA d.o.o. u likvidaciji PULA, OIB 10733376077, Pazinska 16, 52100 Pula</izvorni_sadrzaj>
    <derivirana_varijabla naziv="DomainObject.Predmet.ProtustrankaWithAdressOIB_1">NAVI MARINA d.o.o. u likvidaciji PULA, OIB 10733376077, Pazinska 16, 52100 Pula</derivirana_varijabla>
  </DomainObject.Predmet.ProtustrankaWithAdressOIB>
  <DomainObject.Predmet.ProtustrankaNazivFormated>
    <izvorni_sadrzaj>NAVI MARINA d.o.o. u likvidaciji PULA</izvorni_sadrzaj>
    <derivirana_varijabla naziv="DomainObject.Predmet.ProtustrankaNazivFormated_1">NAVI MARINA d.o.o. u likvidaciji PULA</derivirana_varijabla>
  </DomainObject.Predmet.ProtustrankaNazivFormated>
  <DomainObject.Predmet.ProtustrankaNazivFormatedOIB>
    <izvorni_sadrzaj>NAVI MARINA d.o.o. u likvidaciji PULA, OIB 10733376077</izvorni_sadrzaj>
    <derivirana_varijabla naziv="DomainObject.Predmet.ProtustrankaNazivFormatedOIB_1">NAVI MARINA d.o.o. u likvidaciji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 PULA</item>
    </izvorni_sadrzaj>
    <derivirana_varijabla naziv="DomainObject.Predmet.ProtuStrankaListFormated_1">
      <item>NAVI MARINA d.o.o. u likvidaciji PULA</item>
    </derivirana_varijabla>
  </DomainObject.Predmet.ProtuStrankaListFormated>
  <DomainObject.Predmet.ProtuStrankaListFormatedOIB>
    <izvorni_sadrzaj>
      <item>NAVI MARINA d.o.o. u likvidaciji PULA, OIB 10733376077</item>
    </izvorni_sadrzaj>
    <derivirana_varijabla naziv="DomainObject.Predmet.ProtuStrankaListFormatedOIB_1">
      <item>NAVI MARINA d.o.o. u likvidaciji PULA, OIB 10733376077</item>
    </derivirana_varijabla>
  </DomainObject.Predmet.ProtuStrankaListFormatedOIB>
  <DomainObject.Predmet.ProtuStrankaListFormatedWithAdress>
    <izvorni_sadrzaj>
      <item>NAVI MARINA d.o.o. u likvidaciji PULA, Pazinska 16, 52100 Pula</item>
    </izvorni_sadrzaj>
    <derivirana_varijabla naziv="DomainObject.Predmet.ProtuStrankaListFormatedWithAdress_1">
      <item>NAVI MARINA d.o.o. u likvidaciji PULA, Pazinska 16, 52100 Pula</item>
    </derivirana_varijabla>
  </DomainObject.Predmet.ProtuStrankaListFormatedWithAdress>
  <DomainObject.Predmet.ProtuStrankaListFormatedWithAdressOIB>
    <izvorni_sadrzaj>
      <item>NAVI MARINA d.o.o. u likvidaciji PULA, OIB 10733376077, Pazinska 16, 52100 Pula</item>
    </izvorni_sadrzaj>
    <derivirana_varijabla naziv="DomainObject.Predmet.ProtuStrankaListFormatedWithAdressOIB_1">
      <item>NAVI MARINA d.o.o. u likvidaciji PULA, OIB 10733376077, Pazinska 16, 52100 Pula</item>
    </derivirana_varijabla>
  </DomainObject.Predmet.ProtuStrankaListFormatedWithAdressOIB>
  <DomainObject.Predmet.ProtuStrankaListNazivFormated>
    <izvorni_sadrzaj>
      <item>NAVI MARINA d.o.o. u likvidaciji PULA</item>
    </izvorni_sadrzaj>
    <derivirana_varijabla naziv="DomainObject.Predmet.ProtuStrankaListNazivFormated_1">
      <item>NAVI MARINA d.o.o. u likvidaciji PULA</item>
    </derivirana_varijabla>
  </DomainObject.Predmet.ProtuStrankaListNazivFormated>
  <DomainObject.Predmet.ProtuStrankaListNazivFormatedOIB>
    <izvorni_sadrzaj>
      <item>NAVI MARINA d.o.o. u likvidaciji PULA, OIB 10733376077</item>
    </izvorni_sadrzaj>
    <derivirana_varijabla naziv="DomainObject.Predmet.ProtuStrankaListNazivFormatedOIB_1">
      <item>NAVI MARINA d.o.o. u likvidaciji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 PULA</izvorni_sadrzaj>
    <derivirana_varijabla naziv="DomainObject.Predmet.ProtustrankaIDrugi_1">NAVI MARINA d.o.o. u likvidaciji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 PULA, OIB 10733376077, Pazinska 16, 52100 Pula</izvorni_sadrzaj>
    <derivirana_varijabla naziv="DomainObject.Predmet.ProtustrankaIDrugiAdressOIB_1">NAVI MARINA d.o.o. u likvidaciji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 PULA</item>
    </izvorni_sadrzaj>
    <derivirana_varijabla naziv="DomainObject.Predmet.SudioniciListNaziv_1">
      <item>likvidator Mario Kruljac, ZAGREB</item>
      <item>NAVI MARINA d.o.o. u likvidaciji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CB419-EE3B-4DB8-9B32-26DF2EEE6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4400</properties:Characters>
  <properties:Lines>100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2017-06-21T10:05:00Z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2017-06-21T10:07:00Z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