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03c1b5" w14:paraId="603c1b5" w:rsidRDefault="00186527" w:rsidP="00186527" w:rsidR="00D36B90" w:rsidRPr="00E42C0C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E42C0C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06A" w:rsidRPr="00E42C0C">
        <w:rPr>
          <w:sz w:val="24"/>
          <w:szCs w:val="24"/>
          <w:lang w:eastAsia="en-US"/>
        </w:rPr>
        <w:br w:clear="all" w:type="textWrapping"/>
      </w: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E42C0C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 xml:space="preserve">Zagreb, Amruševa 2/II     </w:t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Pr="00E42C0C">
        <w:rPr>
          <w:sz w:val="24"/>
          <w:szCs w:val="24"/>
          <w:lang w:eastAsia="en-US"/>
        </w:rPr>
        <w:tab/>
      </w:r>
      <w:r w:rsidR="00604ACE" w:rsidRPr="00E42C0C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E42C0C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48</w:t>
      </w:r>
      <w:r w:rsidR="00604ACE" w:rsidRPr="00E42C0C">
        <w:rPr>
          <w:sz w:val="24"/>
          <w:szCs w:val="24"/>
          <w:lang w:eastAsia="en-US"/>
        </w:rPr>
        <w:t>. St-</w:t>
      </w:r>
      <w:r w:rsidR="0057206A" w:rsidRPr="00E42C0C">
        <w:rPr>
          <w:sz w:val="24"/>
          <w:szCs w:val="24"/>
          <w:lang w:eastAsia="en-US"/>
        </w:rPr>
        <w:t>5046/16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E42C0C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E42C0C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7206A" w:rsidP="0057206A" w:rsidR="0057206A" w:rsidRPr="00E42C0C">
      <w:pPr>
        <w:ind w:firstLine="708"/>
        <w:jc w:val="both"/>
        <w:rPr>
          <w:sz w:val="24"/>
          <w:szCs w:val="24"/>
        </w:rPr>
      </w:pPr>
      <w:r w:rsidRPr="00E42C0C">
        <w:rPr>
          <w:bCs/>
          <w:sz w:val="24"/>
          <w:szCs w:val="24"/>
        </w:rPr>
        <w:t>Trgovački sud u Zagrebu, p</w:t>
      </w:r>
      <w:r w:rsidRPr="00E42C0C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E42C0C">
        <w:rPr>
          <w:rFonts w:eastAsiaTheme="minorEastAsia"/>
          <w:sz w:val="24"/>
          <w:szCs w:val="24"/>
        </w:rPr>
        <w:t>ŠTRITOF PROMET d.o.o., Vučilčevo, Sutlanske doline 47, OIB: 88616242974</w:t>
      </w:r>
      <w:r w:rsidRPr="00E42C0C">
        <w:rPr>
          <w:sz w:val="24"/>
          <w:szCs w:val="24"/>
        </w:rPr>
        <w:t>, dana 05. ožujka 2018. godine</w:t>
      </w:r>
    </w:p>
    <w:p w:rsidRDefault="00503D52" w:rsidP="00503D52" w:rsidR="00503D52" w:rsidRPr="00E42C0C">
      <w:pPr>
        <w:widowControl/>
        <w:jc w:val="both"/>
        <w:rPr>
          <w:b/>
          <w:sz w:val="24"/>
          <w:szCs w:val="24"/>
        </w:rPr>
      </w:pPr>
    </w:p>
    <w:p w:rsidRDefault="004D45C7" w:rsidP="00E42C0C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>r i j e š i o   j e</w:t>
      </w:r>
    </w:p>
    <w:p w:rsidRDefault="005D7DE5" w:rsidP="0063661A" w:rsidR="005D7DE5" w:rsidRPr="00E42C0C">
      <w:pPr>
        <w:widowControl/>
        <w:rPr>
          <w:b/>
          <w:sz w:val="24"/>
          <w:szCs w:val="24"/>
        </w:rPr>
      </w:pPr>
    </w:p>
    <w:p w:rsidRDefault="00AB57E5" w:rsidP="00D1322D" w:rsidR="00D1322D" w:rsidRPr="00E42C0C">
      <w:pPr>
        <w:ind w:left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I. </w:t>
      </w:r>
      <w:r w:rsidR="00D1322D" w:rsidRPr="00E42C0C">
        <w:rPr>
          <w:sz w:val="24"/>
          <w:szCs w:val="24"/>
        </w:rPr>
        <w:t>Utvrđene tražbine viših isplatnih redova:</w:t>
      </w:r>
    </w:p>
    <w:p w:rsidRDefault="00D1322D" w:rsidP="00D1322D" w:rsidR="00D1322D" w:rsidRPr="00E42C0C">
      <w:pPr>
        <w:jc w:val="both"/>
        <w:rPr>
          <w:sz w:val="24"/>
          <w:szCs w:val="24"/>
        </w:rPr>
      </w:pPr>
    </w:p>
    <w:p w:rsidRDefault="001C0215" w:rsidP="001A6289" w:rsidR="00213CE8" w:rsidRPr="00E42C0C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t>Prvi</w:t>
      </w:r>
      <w:r w:rsidR="00861A63" w:rsidRPr="00E42C0C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E42C0C">
        <w:rPr>
          <w:rFonts w:hAnsi="Times New Roman" w:ascii="Times New Roman"/>
          <w:sz w:val="24"/>
          <w:szCs w:val="24"/>
        </w:rPr>
        <w:t>: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0"/>
        <w:gridCol w:w="2262"/>
        <w:gridCol w:w="1366"/>
        <w:gridCol w:w="1176"/>
        <w:gridCol w:w="1176"/>
        <w:gridCol w:w="1019"/>
        <w:gridCol w:w="1139"/>
      </w:tblGrid>
      <w:tr w:rsidTr="0057206A" w:rsidR="0057206A" w:rsidRPr="0057206A">
        <w:tc>
          <w:tcPr>
            <w:tcW w:type="pct" w:w="439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Redni broj prijavljene tražbine</w:t>
            </w:r>
          </w:p>
        </w:tc>
        <w:tc>
          <w:tcPr>
            <w:tcW w:type="pct" w:w="1275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Ime i prezime / tvrtka  ili naziv vjerovnika, Adresa, OIB</w:t>
            </w:r>
          </w:p>
        </w:tc>
        <w:tc>
          <w:tcPr>
            <w:tcW w:type="pct" w:w="659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Osnova tražbine</w:t>
            </w:r>
          </w:p>
        </w:tc>
        <w:tc>
          <w:tcPr>
            <w:tcW w:type="pct" w:w="659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Iznos prijavljene tražbine (kn)</w:t>
            </w:r>
          </w:p>
        </w:tc>
        <w:tc>
          <w:tcPr>
            <w:tcW w:type="pct" w:w="659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Iznos priznate tražbine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(kn)</w:t>
            </w:r>
          </w:p>
        </w:tc>
        <w:tc>
          <w:tcPr>
            <w:tcW w:type="pct" w:w="655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Iznos osporene tražbine (kn)</w:t>
            </w:r>
          </w:p>
        </w:tc>
        <w:tc>
          <w:tcPr>
            <w:tcW w:type="pct" w:w="654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Napomena</w:t>
            </w:r>
          </w:p>
        </w:tc>
      </w:tr>
      <w:tr w:rsidTr="0057206A" w:rsidR="0057206A" w:rsidRPr="0057206A">
        <w:tc>
          <w:tcPr>
            <w:tcW w:type="pct" w:w="43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1. </w:t>
            </w:r>
          </w:p>
        </w:tc>
        <w:tc>
          <w:tcPr>
            <w:tcW w:type="pct" w:w="1275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RH, MF, Porezna uprava,  Savska cesta 41, 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10 000 Zagreb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OIB: 18683136487</w:t>
            </w:r>
          </w:p>
        </w:tc>
        <w:tc>
          <w:tcPr>
            <w:tcW w:type="pct" w:w="65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Doprinosi na i iz plaće, porezi i prirezi,kamate</w:t>
            </w:r>
          </w:p>
        </w:tc>
        <w:tc>
          <w:tcPr>
            <w:tcW w:type="pct" w:w="65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97.612,02</w:t>
            </w:r>
          </w:p>
        </w:tc>
        <w:tc>
          <w:tcPr>
            <w:tcW w:type="pct" w:w="65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97.612,02</w:t>
            </w:r>
          </w:p>
        </w:tc>
        <w:tc>
          <w:tcPr>
            <w:tcW w:type="pct" w:w="655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type="pct" w:w="65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</w:tr>
      <w:tr w:rsidTr="0057206A" w:rsidR="0057206A" w:rsidRPr="0057206A">
        <w:tc>
          <w:tcPr>
            <w:tcW w:type="pct" w:w="43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type="pct" w:w="1275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 w:val="24"/>
                <w:szCs w:val="22"/>
                <w:lang w:eastAsia="en-US"/>
              </w:rPr>
              <w:t>PRIJAVLJENE TRAŽBINE   I   VIŠI ISPLATNI RED</w:t>
            </w:r>
          </w:p>
        </w:tc>
        <w:tc>
          <w:tcPr>
            <w:tcW w:type="pct" w:w="65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2"/>
                <w:lang w:eastAsia="en-US"/>
              </w:rPr>
            </w:pPr>
          </w:p>
        </w:tc>
        <w:tc>
          <w:tcPr>
            <w:tcW w:type="pct" w:w="65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 w:val="24"/>
                <w:szCs w:val="22"/>
                <w:lang w:eastAsia="en-US"/>
              </w:rPr>
              <w:t xml:space="preserve">    97.612,02</w:t>
            </w:r>
          </w:p>
        </w:tc>
        <w:tc>
          <w:tcPr>
            <w:tcW w:type="pct" w:w="65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 w:val="24"/>
                <w:szCs w:val="22"/>
                <w:lang w:eastAsia="en-US"/>
              </w:rPr>
              <w:t xml:space="preserve">    97.612,02</w:t>
            </w:r>
          </w:p>
        </w:tc>
        <w:tc>
          <w:tcPr>
            <w:tcW w:type="pct" w:w="655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2"/>
                <w:lang w:eastAsia="en-US"/>
              </w:rPr>
            </w:pPr>
          </w:p>
        </w:tc>
        <w:tc>
          <w:tcPr>
            <w:tcW w:type="pct" w:w="65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2"/>
                <w:lang w:eastAsia="en-US"/>
              </w:rPr>
            </w:pPr>
          </w:p>
        </w:tc>
      </w:tr>
    </w:tbl>
    <w:p w:rsidRDefault="001A6289" w:rsidP="001A6289" w:rsidR="001A6289" w:rsidRPr="00E42C0C">
      <w:pPr>
        <w:jc w:val="both"/>
        <w:rPr>
          <w:sz w:val="24"/>
          <w:szCs w:val="24"/>
        </w:rPr>
      </w:pPr>
    </w:p>
    <w:p w:rsidRDefault="001C0215" w:rsidP="001A6289" w:rsidR="001C0215" w:rsidRPr="00E42C0C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E42C0C">
        <w:rPr>
          <w:rFonts w:hAnsi="Times New Roman" w:ascii="Times New Roman"/>
          <w:sz w:val="24"/>
          <w:szCs w:val="24"/>
        </w:rPr>
        <w:t>Drugi viši isplati red:</w:t>
      </w: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30"/>
        <w:gridCol w:w="1924"/>
        <w:gridCol w:w="1150"/>
        <w:gridCol w:w="1308"/>
        <w:gridCol w:w="1298"/>
        <w:gridCol w:w="1141"/>
        <w:gridCol w:w="1237"/>
      </w:tblGrid>
      <w:tr w:rsidTr="0057206A" w:rsidR="0057206A" w:rsidRPr="0057206A">
        <w:tc>
          <w:tcPr>
            <w:tcW w:type="pct" w:w="662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Redni broj prijavljene tražbine</w:t>
            </w:r>
          </w:p>
        </w:tc>
        <w:tc>
          <w:tcPr>
            <w:tcW w:type="pct" w:w="1036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Ime i prezime/ tvrtka  ili naziv vjerovnika, Adresa, OIB</w:t>
            </w:r>
          </w:p>
        </w:tc>
        <w:tc>
          <w:tcPr>
            <w:tcW w:type="pct" w:w="619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Osnova tražbine</w:t>
            </w:r>
          </w:p>
        </w:tc>
        <w:tc>
          <w:tcPr>
            <w:tcW w:type="pct" w:w="704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Iznos prijavljene tražbine (kn)</w:t>
            </w:r>
          </w:p>
        </w:tc>
        <w:tc>
          <w:tcPr>
            <w:tcW w:type="pct" w:w="699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Iznos priznate tražbine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(kn)</w:t>
            </w:r>
          </w:p>
        </w:tc>
        <w:tc>
          <w:tcPr>
            <w:tcW w:type="pct" w:w="614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Iznos osporene tražbine (kn)</w:t>
            </w:r>
          </w:p>
        </w:tc>
        <w:tc>
          <w:tcPr>
            <w:tcW w:type="pct" w:w="667"/>
            <w:vAlign w:val="center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Cs w:val="22"/>
                <w:lang w:eastAsia="en-US"/>
              </w:rPr>
              <w:t>Napomena</w:t>
            </w:r>
          </w:p>
        </w:tc>
      </w:tr>
      <w:tr w:rsidTr="0057206A" w:rsidR="0057206A" w:rsidRPr="0057206A">
        <w:tc>
          <w:tcPr>
            <w:tcW w:type="pct" w:w="662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1.</w:t>
            </w:r>
          </w:p>
          <w:p w:rsidRDefault="0057206A" w:rsidP="0057206A" w:rsidR="0057206A" w:rsidRPr="0057206A">
            <w:pPr>
              <w:widowControl/>
              <w:rPr>
                <w:lang w:eastAsia="en-US"/>
              </w:rPr>
            </w:pPr>
          </w:p>
        </w:tc>
        <w:tc>
          <w:tcPr>
            <w:tcW w:type="pct" w:w="1036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RH, MF, Porezna uprava, Savska cesta 41, 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10 000 Zagreb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OIB: 18683136487</w:t>
            </w:r>
          </w:p>
        </w:tc>
        <w:tc>
          <w:tcPr>
            <w:tcW w:type="pct" w:w="61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PDV, Porez na tvrtku, članarina HGK, sudske pristojbe, troškovi postupka </w:t>
            </w:r>
            <w:r w:rsidRPr="0057206A">
              <w:rPr>
                <w:rFonts w:eastAsia="Calibri"/>
                <w:szCs w:val="22"/>
                <w:lang w:eastAsia="en-US"/>
              </w:rPr>
              <w:lastRenderedPageBreak/>
              <w:t>prisilne naplate, članarina HGK, kamate</w:t>
            </w:r>
          </w:p>
        </w:tc>
        <w:tc>
          <w:tcPr>
            <w:tcW w:type="pct" w:w="70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lastRenderedPageBreak/>
              <w:t xml:space="preserve">    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43.636,60</w:t>
            </w:r>
          </w:p>
        </w:tc>
        <w:tc>
          <w:tcPr>
            <w:tcW w:type="pct" w:w="69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 43.636,60</w:t>
            </w:r>
          </w:p>
        </w:tc>
        <w:tc>
          <w:tcPr>
            <w:tcW w:type="pct" w:w="61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type="pct" w:w="667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</w:tr>
      <w:tr w:rsidTr="0057206A" w:rsidR="0057206A" w:rsidRPr="0057206A">
        <w:tc>
          <w:tcPr>
            <w:tcW w:type="pct" w:w="662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lastRenderedPageBreak/>
              <w:t xml:space="preserve"> 2.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type="pct" w:w="1036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FINANCIJSKA AGENCIJA, Ulica grada Vukovara 70, 10 000 Zagreb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OIB: 85821130368</w:t>
            </w:r>
          </w:p>
        </w:tc>
        <w:tc>
          <w:tcPr>
            <w:tcW w:type="pct" w:w="61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Računi glavnica, kamate</w:t>
            </w:r>
          </w:p>
        </w:tc>
        <w:tc>
          <w:tcPr>
            <w:tcW w:type="pct" w:w="70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    802,88</w:t>
            </w:r>
          </w:p>
        </w:tc>
        <w:tc>
          <w:tcPr>
            <w:tcW w:type="pct" w:w="69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     802,88</w:t>
            </w:r>
          </w:p>
        </w:tc>
        <w:tc>
          <w:tcPr>
            <w:tcW w:type="pct" w:w="61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type="pct" w:w="667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</w:tr>
      <w:tr w:rsidTr="0057206A" w:rsidR="0057206A" w:rsidRPr="0057206A">
        <w:trPr>
          <w:trHeight w:val="1113"/>
        </w:trPr>
        <w:tc>
          <w:tcPr>
            <w:tcW w:type="pct" w:w="662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3.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type="pct" w:w="1036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HRVATSKI TELEKOM d.d., Roberta Frangeša Mihanovića 9, 10 110 Zagreb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OIB: 81793146560</w:t>
            </w:r>
          </w:p>
        </w:tc>
        <w:tc>
          <w:tcPr>
            <w:tcW w:type="pct" w:w="61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Računi glavnica, kamate, troškovi ovršnog postupka</w:t>
            </w:r>
          </w:p>
        </w:tc>
        <w:tc>
          <w:tcPr>
            <w:tcW w:type="pct" w:w="70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12.379,38</w:t>
            </w:r>
          </w:p>
        </w:tc>
        <w:tc>
          <w:tcPr>
            <w:tcW w:type="pct" w:w="69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12.378,38</w:t>
            </w:r>
          </w:p>
        </w:tc>
        <w:tc>
          <w:tcPr>
            <w:tcW w:type="pct" w:w="61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type="pct" w:w="667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</w:tr>
      <w:tr w:rsidTr="0057206A" w:rsidR="0057206A" w:rsidRPr="0057206A">
        <w:tc>
          <w:tcPr>
            <w:tcW w:type="pct" w:w="662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4.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</w:t>
            </w:r>
          </w:p>
        </w:tc>
        <w:tc>
          <w:tcPr>
            <w:tcW w:type="pct" w:w="1036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VIPNET d.o.o., Vrtni put 1, 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10 000 Zagreb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OIB: 29524210204</w:t>
            </w:r>
          </w:p>
        </w:tc>
        <w:tc>
          <w:tcPr>
            <w:tcW w:type="pct" w:w="61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Računi glavnica, kamate</w:t>
            </w:r>
          </w:p>
        </w:tc>
        <w:tc>
          <w:tcPr>
            <w:tcW w:type="pct" w:w="70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 5.725,17</w:t>
            </w:r>
          </w:p>
        </w:tc>
        <w:tc>
          <w:tcPr>
            <w:tcW w:type="pct" w:w="69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 5.725,17</w:t>
            </w:r>
          </w:p>
        </w:tc>
        <w:tc>
          <w:tcPr>
            <w:tcW w:type="pct" w:w="61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type="pct" w:w="667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</w:tr>
      <w:tr w:rsidTr="0057206A" w:rsidR="0057206A" w:rsidRPr="0057206A">
        <w:tc>
          <w:tcPr>
            <w:tcW w:type="pct" w:w="662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5.</w:t>
            </w:r>
          </w:p>
        </w:tc>
        <w:tc>
          <w:tcPr>
            <w:tcW w:type="pct" w:w="1036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UNIQA osiguranje d.d., Planinska 13 A, 10 000 Zagreb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OIB: 75665455333</w:t>
            </w:r>
          </w:p>
        </w:tc>
        <w:tc>
          <w:tcPr>
            <w:tcW w:type="pct" w:w="61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Računi glavnica, kamate</w:t>
            </w:r>
          </w:p>
        </w:tc>
        <w:tc>
          <w:tcPr>
            <w:tcW w:type="pct" w:w="70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  3.274,14</w:t>
            </w:r>
          </w:p>
        </w:tc>
        <w:tc>
          <w:tcPr>
            <w:tcW w:type="pct" w:w="69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  3.274,14</w:t>
            </w:r>
          </w:p>
        </w:tc>
        <w:tc>
          <w:tcPr>
            <w:tcW w:type="pct" w:w="61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type="pct" w:w="667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</w:tr>
      <w:tr w:rsidTr="0057206A" w:rsidR="0057206A" w:rsidRPr="0057206A">
        <w:tc>
          <w:tcPr>
            <w:tcW w:type="pct" w:w="662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6.</w:t>
            </w:r>
          </w:p>
        </w:tc>
        <w:tc>
          <w:tcPr>
            <w:tcW w:type="pct" w:w="1036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CROATIA OSIGURANJE d.d.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Vatroslava Jagića 33, 10 000 Zagreb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OIB: 2618994862</w:t>
            </w:r>
          </w:p>
        </w:tc>
        <w:tc>
          <w:tcPr>
            <w:tcW w:type="pct" w:w="61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Računi glavnica, kamate</w:t>
            </w:r>
          </w:p>
        </w:tc>
        <w:tc>
          <w:tcPr>
            <w:tcW w:type="pct" w:w="70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  9.370,24 </w:t>
            </w:r>
          </w:p>
        </w:tc>
        <w:tc>
          <w:tcPr>
            <w:tcW w:type="pct" w:w="69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  9.370,24  </w:t>
            </w:r>
          </w:p>
        </w:tc>
        <w:tc>
          <w:tcPr>
            <w:tcW w:type="pct" w:w="61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type="pct" w:w="667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</w:tr>
      <w:tr w:rsidTr="0057206A" w:rsidR="0057206A" w:rsidRPr="0057206A">
        <w:tc>
          <w:tcPr>
            <w:tcW w:type="pct" w:w="662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7.</w:t>
            </w:r>
          </w:p>
        </w:tc>
        <w:tc>
          <w:tcPr>
            <w:tcW w:type="pct" w:w="1036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ZAGREBAČKI HOLDING d.o.o.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Ulica Grada Vukovara 41, 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OIB: 85584865987</w:t>
            </w:r>
          </w:p>
        </w:tc>
        <w:tc>
          <w:tcPr>
            <w:tcW w:type="pct" w:w="61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Računi glavnica, kamate</w:t>
            </w:r>
          </w:p>
        </w:tc>
        <w:tc>
          <w:tcPr>
            <w:tcW w:type="pct" w:w="70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  2.978,47</w:t>
            </w:r>
          </w:p>
        </w:tc>
        <w:tc>
          <w:tcPr>
            <w:tcW w:type="pct" w:w="69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 2.978,47</w:t>
            </w:r>
          </w:p>
        </w:tc>
        <w:tc>
          <w:tcPr>
            <w:tcW w:type="pct" w:w="61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type="pct" w:w="667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</w:tr>
      <w:tr w:rsidTr="0057206A" w:rsidR="0057206A" w:rsidRPr="0057206A">
        <w:tc>
          <w:tcPr>
            <w:tcW w:type="pct" w:w="662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8.</w:t>
            </w:r>
          </w:p>
        </w:tc>
        <w:tc>
          <w:tcPr>
            <w:tcW w:type="pct" w:w="1036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CROATIA-TEHNIČKI PREGLEDI d.o.o., Savska cesta 41, 10 000 Zagreb</w:t>
            </w: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>OIB: 89968033067</w:t>
            </w:r>
          </w:p>
        </w:tc>
        <w:tc>
          <w:tcPr>
            <w:tcW w:type="pct" w:w="61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Računi glavnica, kamate</w:t>
            </w:r>
          </w:p>
        </w:tc>
        <w:tc>
          <w:tcPr>
            <w:tcW w:type="pct" w:w="70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 13.599,77</w:t>
            </w:r>
          </w:p>
        </w:tc>
        <w:tc>
          <w:tcPr>
            <w:tcW w:type="pct" w:w="69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  <w:r w:rsidRPr="0057206A">
              <w:rPr>
                <w:rFonts w:eastAsia="Calibri"/>
                <w:szCs w:val="22"/>
                <w:lang w:eastAsia="en-US"/>
              </w:rPr>
              <w:t xml:space="preserve">       13.599,77</w:t>
            </w:r>
          </w:p>
        </w:tc>
        <w:tc>
          <w:tcPr>
            <w:tcW w:type="pct" w:w="61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type="pct" w:w="667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</w:tr>
      <w:tr w:rsidTr="0057206A" w:rsidR="0057206A" w:rsidRPr="0057206A">
        <w:tc>
          <w:tcPr>
            <w:tcW w:type="pct" w:w="662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2"/>
                <w:lang w:eastAsia="en-US"/>
              </w:rPr>
            </w:pPr>
          </w:p>
        </w:tc>
        <w:tc>
          <w:tcPr>
            <w:tcW w:type="pct" w:w="1036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 w:val="24"/>
                <w:szCs w:val="22"/>
                <w:lang w:eastAsia="en-US"/>
              </w:rPr>
              <w:t>PRIJAVLJENE TRAŽBINE   II   VIŠI ISPLATNI RED</w:t>
            </w:r>
          </w:p>
        </w:tc>
        <w:tc>
          <w:tcPr>
            <w:tcW w:type="pct" w:w="61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2"/>
                <w:lang w:eastAsia="en-US"/>
              </w:rPr>
            </w:pPr>
          </w:p>
        </w:tc>
        <w:tc>
          <w:tcPr>
            <w:tcW w:type="pct" w:w="70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 w:val="24"/>
                <w:szCs w:val="22"/>
                <w:lang w:eastAsia="en-US"/>
              </w:rPr>
              <w:t xml:space="preserve">    91.766,65</w:t>
            </w:r>
          </w:p>
        </w:tc>
        <w:tc>
          <w:tcPr>
            <w:tcW w:type="pct" w:w="699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2"/>
                <w:lang w:eastAsia="en-US"/>
              </w:rPr>
            </w:pPr>
            <w:r w:rsidRPr="0057206A">
              <w:rPr>
                <w:rFonts w:eastAsia="Calibri"/>
                <w:b/>
                <w:sz w:val="24"/>
                <w:szCs w:val="22"/>
                <w:lang w:eastAsia="en-US"/>
              </w:rPr>
              <w:t xml:space="preserve">   91.766,65</w:t>
            </w:r>
          </w:p>
        </w:tc>
        <w:tc>
          <w:tcPr>
            <w:tcW w:type="pct" w:w="614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2"/>
                <w:lang w:eastAsia="en-US"/>
              </w:rPr>
            </w:pPr>
          </w:p>
        </w:tc>
        <w:tc>
          <w:tcPr>
            <w:tcW w:type="pct" w:w="667"/>
          </w:tcPr>
          <w:p w:rsidRDefault="0057206A" w:rsidP="0057206A" w:rsidR="0057206A" w:rsidRPr="0057206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2"/>
                <w:lang w:eastAsia="en-US"/>
              </w:rPr>
            </w:pPr>
          </w:p>
        </w:tc>
      </w:tr>
    </w:tbl>
    <w:p w:rsidRDefault="00C04EC7" w:rsidP="000B7987" w:rsidR="00C04EC7" w:rsidRPr="00E42C0C">
      <w:pPr>
        <w:widowControl/>
        <w:rPr>
          <w:sz w:val="24"/>
          <w:szCs w:val="24"/>
        </w:rPr>
      </w:pP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Obrazloženje </w:t>
      </w:r>
    </w:p>
    <w:p w:rsidRDefault="004D45C7" w:rsidP="004D45C7" w:rsidR="004D45C7" w:rsidRPr="00E42C0C">
      <w:pPr>
        <w:widowControl/>
        <w:jc w:val="center"/>
        <w:rPr>
          <w:sz w:val="24"/>
          <w:szCs w:val="24"/>
        </w:rPr>
      </w:pP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Na ispitnom ročištu održanom dana </w:t>
      </w:r>
      <w:r w:rsidR="004F3DB7">
        <w:rPr>
          <w:sz w:val="24"/>
          <w:szCs w:val="24"/>
        </w:rPr>
        <w:t>05</w:t>
      </w:r>
      <w:r w:rsidR="000B7987" w:rsidRPr="00E42C0C">
        <w:rPr>
          <w:sz w:val="24"/>
          <w:szCs w:val="24"/>
        </w:rPr>
        <w:t>. ožujka 2018</w:t>
      </w:r>
      <w:r w:rsidRPr="00E42C0C">
        <w:rPr>
          <w:sz w:val="24"/>
          <w:szCs w:val="24"/>
        </w:rPr>
        <w:t>. ispitane su sve pr</w:t>
      </w:r>
      <w:r w:rsidR="00991E04" w:rsidRPr="00E42C0C">
        <w:rPr>
          <w:sz w:val="24"/>
          <w:szCs w:val="24"/>
        </w:rPr>
        <w:t xml:space="preserve">ijavljene tražbine prema svojim </w:t>
      </w:r>
      <w:r w:rsidRPr="00E42C0C">
        <w:rPr>
          <w:sz w:val="24"/>
          <w:szCs w:val="24"/>
        </w:rPr>
        <w:t xml:space="preserve">iznosima i redu. 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Tražbine navedene u </w:t>
      </w:r>
      <w:r w:rsidR="004F3DB7">
        <w:rPr>
          <w:sz w:val="24"/>
          <w:szCs w:val="24"/>
        </w:rPr>
        <w:t>izreci ovog rješenja</w:t>
      </w:r>
      <w:r w:rsidRPr="00E42C0C">
        <w:rPr>
          <w:sz w:val="24"/>
          <w:szCs w:val="24"/>
        </w:rPr>
        <w:t>, stečajni upravitelj je priznao, a kako nitko od nazočnih stečajnih vjerovnika nije osporio priznate tražbine, temeljem odredbe članka 263. SZ-a</w:t>
      </w:r>
      <w:r w:rsidR="00991E04" w:rsidRPr="00E42C0C">
        <w:rPr>
          <w:sz w:val="24"/>
          <w:szCs w:val="24"/>
        </w:rPr>
        <w:t>, navedene</w:t>
      </w:r>
      <w:r w:rsidRPr="00E42C0C">
        <w:rPr>
          <w:sz w:val="24"/>
          <w:szCs w:val="24"/>
        </w:rPr>
        <w:t xml:space="preserve"> tražbine se smatraju utvrđenima.</w:t>
      </w:r>
    </w:p>
    <w:p w:rsidRDefault="005558F5" w:rsidP="00C04EC7" w:rsidR="000B7987" w:rsidRPr="00E42C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nije sporio niti jednu prijavljenu tražbinu.</w:t>
      </w:r>
    </w:p>
    <w:p w:rsidRDefault="005558F5" w:rsidP="00C04EC7" w:rsidR="005558F5">
      <w:pPr>
        <w:ind w:firstLine="720"/>
        <w:jc w:val="both"/>
        <w:rPr>
          <w:sz w:val="24"/>
          <w:szCs w:val="24"/>
        </w:rPr>
      </w:pPr>
    </w:p>
    <w:p w:rsidRDefault="005558F5" w:rsidP="00C04EC7" w:rsidR="005558F5">
      <w:pPr>
        <w:ind w:firstLine="720"/>
        <w:jc w:val="both"/>
        <w:rPr>
          <w:sz w:val="24"/>
          <w:szCs w:val="24"/>
        </w:rPr>
      </w:pPr>
    </w:p>
    <w:p w:rsidRDefault="005558F5" w:rsidP="00C04EC7" w:rsidR="005558F5">
      <w:pPr>
        <w:ind w:firstLine="720"/>
        <w:jc w:val="both"/>
        <w:rPr>
          <w:sz w:val="24"/>
          <w:szCs w:val="24"/>
        </w:rPr>
      </w:pPr>
    </w:p>
    <w:p w:rsidRDefault="00991E04" w:rsidP="00C04EC7" w:rsidR="00C04EC7" w:rsidRPr="00E42C0C">
      <w:pPr>
        <w:ind w:firstLine="720"/>
        <w:jc w:val="both"/>
        <w:rPr>
          <w:sz w:val="24"/>
          <w:szCs w:val="24"/>
        </w:rPr>
      </w:pPr>
      <w:r w:rsidRPr="00E42C0C">
        <w:rPr>
          <w:sz w:val="24"/>
          <w:szCs w:val="24"/>
        </w:rPr>
        <w:lastRenderedPageBreak/>
        <w:t>S obzirom na navedeno, a temeljem odredbi</w:t>
      </w:r>
      <w:r w:rsidR="00C04EC7" w:rsidRPr="00E42C0C">
        <w:rPr>
          <w:sz w:val="24"/>
          <w:szCs w:val="24"/>
        </w:rPr>
        <w:t xml:space="preserve"> član</w:t>
      </w:r>
      <w:r w:rsidRPr="00E42C0C">
        <w:rPr>
          <w:sz w:val="24"/>
          <w:szCs w:val="24"/>
        </w:rPr>
        <w:t>a</w:t>
      </w:r>
      <w:r w:rsidR="00C04EC7" w:rsidRPr="00E42C0C">
        <w:rPr>
          <w:sz w:val="24"/>
          <w:szCs w:val="24"/>
        </w:rPr>
        <w:t>ka 265. do 267. SZ-a</w:t>
      </w:r>
      <w:r w:rsidRPr="00E42C0C">
        <w:rPr>
          <w:sz w:val="24"/>
          <w:szCs w:val="24"/>
        </w:rPr>
        <w:t>,</w:t>
      </w:r>
      <w:r w:rsidR="00C04EC7" w:rsidRPr="00E42C0C">
        <w:rPr>
          <w:sz w:val="24"/>
          <w:szCs w:val="24"/>
        </w:rPr>
        <w:t xml:space="preserve"> doneseno je ovo rješenje o utvrđenim tražbinama.    </w:t>
      </w:r>
    </w:p>
    <w:p w:rsidRDefault="008E092A" w:rsidP="009C3FAF" w:rsidR="008E092A" w:rsidRPr="00E42C0C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E42C0C">
      <w:pPr>
        <w:widowControl/>
        <w:jc w:val="center"/>
        <w:rPr>
          <w:sz w:val="24"/>
          <w:szCs w:val="24"/>
        </w:rPr>
      </w:pPr>
      <w:r w:rsidRPr="00E42C0C">
        <w:rPr>
          <w:sz w:val="24"/>
          <w:szCs w:val="24"/>
        </w:rPr>
        <w:t xml:space="preserve">U </w:t>
      </w:r>
      <w:r w:rsidR="004D45C7" w:rsidRPr="00E42C0C">
        <w:rPr>
          <w:sz w:val="24"/>
          <w:szCs w:val="24"/>
        </w:rPr>
        <w:t>Zagreb</w:t>
      </w:r>
      <w:r w:rsidRPr="00E42C0C">
        <w:rPr>
          <w:sz w:val="24"/>
          <w:szCs w:val="24"/>
        </w:rPr>
        <w:t>u</w:t>
      </w:r>
      <w:r w:rsidR="004D45C7" w:rsidRPr="00E42C0C">
        <w:rPr>
          <w:sz w:val="24"/>
          <w:szCs w:val="24"/>
        </w:rPr>
        <w:t xml:space="preserve"> </w:t>
      </w:r>
      <w:r w:rsidR="00E42C0C">
        <w:rPr>
          <w:sz w:val="24"/>
          <w:szCs w:val="24"/>
        </w:rPr>
        <w:t>05</w:t>
      </w:r>
      <w:r w:rsidR="0068262F" w:rsidRPr="00E42C0C">
        <w:rPr>
          <w:sz w:val="24"/>
          <w:szCs w:val="24"/>
        </w:rPr>
        <w:t>. ožujka 2018. godine</w:t>
      </w:r>
    </w:p>
    <w:p w:rsidRDefault="00C32F5A" w:rsidP="004D45C7" w:rsidR="00C32F5A" w:rsidRPr="00E42C0C">
      <w:pPr>
        <w:widowControl/>
        <w:ind w:firstLine="720" w:left="5040"/>
        <w:jc w:val="right"/>
        <w:rPr>
          <w:sz w:val="24"/>
          <w:szCs w:val="24"/>
        </w:rPr>
      </w:pPr>
      <w:r w:rsidRPr="00E42C0C">
        <w:rPr>
          <w:sz w:val="24"/>
          <w:szCs w:val="24"/>
        </w:rPr>
        <w:t xml:space="preserve">   </w:t>
      </w:r>
    </w:p>
    <w:p w:rsidRDefault="00991E04" w:rsidP="00C4416C" w:rsidR="00C32F5A" w:rsidRPr="00E42C0C">
      <w:pPr>
        <w:widowControl/>
        <w:ind w:firstLine="708" w:left="6372"/>
        <w:rPr>
          <w:sz w:val="24"/>
          <w:szCs w:val="24"/>
        </w:rPr>
      </w:pPr>
      <w:r w:rsidRPr="00E42C0C">
        <w:rPr>
          <w:sz w:val="24"/>
          <w:szCs w:val="24"/>
        </w:rPr>
        <w:t xml:space="preserve">        </w:t>
      </w:r>
      <w:r w:rsidR="004D45C7" w:rsidRPr="00E42C0C">
        <w:rPr>
          <w:sz w:val="24"/>
          <w:szCs w:val="24"/>
        </w:rPr>
        <w:t>SUDAC:</w:t>
      </w:r>
    </w:p>
    <w:p w:rsidRDefault="00C32F5A" w:rsidP="00E53D3D" w:rsidR="00C56136">
      <w:pPr>
        <w:pStyle w:val="Uvuenotijeloteksta"/>
        <w:ind w:firstLine="141" w:left="1983"/>
        <w:jc w:val="right"/>
      </w:pPr>
      <w:r w:rsidRPr="00E42C0C">
        <w:tab/>
      </w:r>
      <w:r w:rsidR="00991E04" w:rsidRPr="00E42C0C">
        <w:t>Vesna Sremac Šoštar</w:t>
      </w:r>
      <w:r w:rsidR="00C56136">
        <w:t>,v.r.</w:t>
      </w:r>
    </w:p>
    <w:p w:rsidRDefault="00C56136" w:rsidP="00D338FD" w:rsidR="00C56136">
      <w:pPr>
        <w:pStyle w:val="Uvuenotijeloteksta"/>
        <w:ind w:firstLine="141" w:left="1983"/>
        <w:jc w:val="right"/>
      </w:pPr>
      <w:r>
        <w:t>Za točnost otpravka</w:t>
      </w:r>
    </w:p>
    <w:p w:rsidRDefault="00C56136" w:rsidP="00C32F5A" w:rsidR="00C32F5A" w:rsidRPr="00C56136">
      <w:pPr>
        <w:jc w:val="right"/>
        <w:rPr>
          <w:sz w:val="24"/>
          <w:szCs w:val="24"/>
        </w:rPr>
      </w:pPr>
      <w:r w:rsidRPr="00C56136">
        <w:rPr>
          <w:sz w:val="24"/>
          <w:szCs w:val="24"/>
        </w:rPr>
        <w:t>Matea Bizjak</w:t>
      </w:r>
    </w:p>
    <w:p w:rsidRDefault="004D45C7" w:rsidP="00C32F5A" w:rsidR="004D45C7" w:rsidRPr="00E42C0C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E42C0C">
      <w:pPr>
        <w:widowControl/>
        <w:jc w:val="both"/>
        <w:rPr>
          <w:sz w:val="24"/>
          <w:szCs w:val="24"/>
        </w:rPr>
      </w:pPr>
    </w:p>
    <w:p w:rsidRDefault="007C1B3D" w:rsidP="004D45C7" w:rsidR="004D45C7" w:rsidRPr="00E42C0C">
      <w:pPr>
        <w:widowControl/>
        <w:jc w:val="both"/>
        <w:rPr>
          <w:sz w:val="24"/>
          <w:szCs w:val="24"/>
        </w:rPr>
      </w:pPr>
      <w:r w:rsidRPr="00E42C0C">
        <w:rPr>
          <w:sz w:val="24"/>
          <w:szCs w:val="24"/>
        </w:rPr>
        <w:t xml:space="preserve">UPUTA </w:t>
      </w:r>
      <w:r w:rsidR="004D45C7" w:rsidRPr="00E42C0C">
        <w:rPr>
          <w:sz w:val="24"/>
          <w:szCs w:val="24"/>
        </w:rPr>
        <w:t>O PRAVNOM LIJEKU:</w:t>
      </w:r>
    </w:p>
    <w:p w:rsidRDefault="00E67B25" w:rsidP="00F5127C" w:rsidR="00F5127C" w:rsidRPr="00E42C0C">
      <w:pPr>
        <w:jc w:val="both"/>
        <w:rPr>
          <w:sz w:val="24"/>
          <w:szCs w:val="24"/>
          <w:lang w:val="pl-PL"/>
        </w:rPr>
      </w:pPr>
      <w:r w:rsidRPr="00E42C0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E42C0C">
        <w:rPr>
          <w:sz w:val="24"/>
          <w:szCs w:val="24"/>
        </w:rPr>
        <w:t xml:space="preserve">i stečajni upravitelj </w:t>
      </w:r>
      <w:r w:rsidRPr="00E42C0C">
        <w:rPr>
          <w:sz w:val="24"/>
          <w:szCs w:val="24"/>
        </w:rPr>
        <w:t xml:space="preserve">(čl. 265. st 3. SZ). </w:t>
      </w:r>
      <w:r w:rsidR="00F5127C" w:rsidRPr="00E42C0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E42C0C">
      <w:pPr>
        <w:widowControl/>
        <w:jc w:val="both"/>
        <w:rPr>
          <w:sz w:val="24"/>
          <w:szCs w:val="24"/>
        </w:rPr>
      </w:pPr>
    </w:p>
    <w:p w:rsidRDefault="00312D23" w:rsidP="004D45C7" w:rsidR="00312D23" w:rsidRPr="00E42C0C">
      <w:pPr>
        <w:widowControl/>
        <w:jc w:val="both"/>
        <w:rPr>
          <w:sz w:val="24"/>
          <w:szCs w:val="24"/>
        </w:rPr>
      </w:pPr>
    </w:p>
    <w:sectPr w:rsidSect="0063661A" w:rsidR="00312D23" w:rsidRPr="00E42C0C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388" w:rsidR="001D2388">
      <w:r>
        <w:separator/>
      </w:r>
    </w:p>
  </w:endnote>
  <w:endnote w:id="0" w:type="continuationSeparator">
    <w:p w:rsidRDefault="001D2388" w:rsidR="001D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388" w:rsidR="001D2388">
      <w:r>
        <w:separator/>
      </w:r>
    </w:p>
  </w:footnote>
  <w:footnote w:id="0" w:type="continuationSeparator">
    <w:p w:rsidRDefault="001D2388" w:rsidR="001D2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1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E42C0C">
      <w:rPr>
        <w:sz w:val="24"/>
        <w:szCs w:val="24"/>
      </w:rPr>
      <w:t>5046/16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4"/>
  </w:num>
  <w:num w:numId="4">
    <w:abstractNumId w:val="36"/>
  </w:num>
  <w:num w:numId="5">
    <w:abstractNumId w:val="33"/>
  </w:num>
  <w:num w:numId="6">
    <w:abstractNumId w:val="13"/>
  </w:num>
  <w:num w:numId="7">
    <w:abstractNumId w:val="37"/>
  </w:num>
  <w:num w:numId="8">
    <w:abstractNumId w:val="28"/>
  </w:num>
  <w:num w:numId="9">
    <w:abstractNumId w:val="2"/>
  </w:num>
  <w:num w:numId="10">
    <w:abstractNumId w:val="22"/>
  </w:num>
  <w:num w:numId="11">
    <w:abstractNumId w:val="30"/>
  </w:num>
  <w:num w:numId="12">
    <w:abstractNumId w:val="23"/>
  </w:num>
  <w:num w:numId="13">
    <w:abstractNumId w:val="9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69CE"/>
    <w:rsid w:val="00530EE2"/>
    <w:rsid w:val="00532D51"/>
    <w:rsid w:val="00540247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56136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C5613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5613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C56136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561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5046</izvorni_sadrzaj>
    <derivirana_varijabla naziv="DomainObject.Predmet.Broj_1">5046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St-5046/2016</izvorni_sadrzaj>
    <derivirana_varijabla naziv="DomainObject.Predmet.OznakaBroj_1">St-5046/2016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ŠTRITOF PROMET d.o.o. zastupanog po punomoćniku PETAR KREŠIMIR ŠTRITOF</izvorni_sadrzaj>
    <derivirana_varijabla naziv="DomainObject.Predmet.ProtustrankaFormated_1">  ŠTRITOF PROMET d.o.o. zastupanog po punomoćniku PETAR KREŠIMIR ŠTRITOF</derivirana_varijabla>
  </DomainObject.Predmet.ProtustrankaFormated>
  <DomainObject.Predmet.ProtustrankaFormatedOIB>
    <izvorni_sadrzaj>  ŠTRITOF PROMET d.o.o., OIB 88616242974 zastupanog po punomoćniku PETAR KREŠIMIR ŠTRITOF</izvorni_sadrzaj>
    <derivirana_varijabla naziv="DomainObject.Predmet.ProtustrankaFormatedOIB_1">  ŠTRITOF PROMET d.o.o., OIB 88616242974 zastupanog po punomoćniku PETAR KREŠIMIR ŠTRITOF</derivirana_varijabla>
  </DomainObject.Predmet.ProtustrankaFormatedOIB>
  <DomainObject.Predmet.ProtustrankaFormatedWithAdress>
    <izvorni_sadrzaj> ŠTRITOF PROMET d.o.o., Sutlanske doline 47, 10292 Vučilčevo zastupanog po punomoćniku PETAR KREŠIMIR ŠTRITOF</izvorni_sadrzaj>
    <derivirana_varijabla naziv="DomainObject.Predmet.ProtustrankaFormatedWithAdress_1"> ŠTRITOF PROMET d.o.o., Sutlanske doline 47, 10292 Vučilčevo zastupanog po punomoćniku PETAR KREŠIMIR ŠTRITOF</derivirana_varijabla>
  </DomainObject.Predmet.ProtustrankaFormatedWithAdress>
  <DomainObject.Predmet.ProtustrankaFormatedWithAdressOIB>
    <izvorni_sadrzaj> ŠTRITOF PROMET d.o.o., OIB 88616242974, Sutlanske doline 47, 10292 Vučilčevo zastupanog po punomoćniku PETAR KREŠIMIR ŠTRITOF</izvorni_sadrzaj>
    <derivirana_varijabla naziv="DomainObject.Predmet.ProtustrankaFormatedWithAdressOIB_1"> ŠTRITOF PROMET d.o.o., OIB 88616242974, Sutlanske doline 47, 10292 Vučilčevo zastupanog po punomoćniku PETAR KREŠIMIR ŠTRITOF</derivirana_varijabla>
  </DomainObject.Predmet.ProtustrankaFormatedWithAdressOIB>
  <DomainObject.Predmet.ProtustrankaWithAdress>
    <izvorni_sadrzaj>ŠTRITOF PROMET d.o.o. Sutlanske doline 47, 10292 Vučilčevo</izvorni_sadrzaj>
    <derivirana_varijabla naziv="DomainObject.Predmet.ProtustrankaWithAdress_1">ŠTRITOF PROMET d.o.o. Sutlanske doline 47, 10292 Vučilčevo</derivirana_varijabla>
  </DomainObject.Predmet.ProtustrankaWithAdress>
  <DomainObject.Predmet.ProtustrankaWithAdressOIB>
    <izvorni_sadrzaj>ŠTRITOF PROMET d.o.o., OIB 88616242974, Sutlanske doline 47, 10292 Vučilčevo</izvorni_sadrzaj>
    <derivirana_varijabla naziv="DomainObject.Predmet.ProtustrankaWithAdressOIB_1">ŠTRITOF PROMET d.o.o., OIB 88616242974, Sutlanske doline 47, 10292 Vučilčevo</derivirana_varijabla>
  </DomainObject.Predmet.ProtustrankaWithAdressOIB>
  <DomainObject.Predmet.ProtustrankaNazivFormated>
    <izvorni_sadrzaj>ŠTRITOF PROMET d.o.o.</izvorni_sadrzaj>
    <derivirana_varijabla naziv="DomainObject.Predmet.ProtustrankaNazivFormated_1">ŠTRITOF PROMET d.o.o.</derivirana_varijabla>
  </DomainObject.Predmet.ProtustrankaNazivFormated>
  <DomainObject.Predmet.ProtustrankaNazivFormatedOIB>
    <izvorni_sadrzaj>ŠTRITOF PROMET d.o.o., OIB 88616242974</izvorni_sadrzaj>
    <derivirana_varijabla naziv="DomainObject.Predmet.ProtustrankaNazivFormatedOIB_1">ŠTRITOF PROMET d.o.o., OIB 88616242974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ŠTRITOF PROMET d.o.o. zastupanog po punomoćniku PETAR KREŠIMIR ŠTRITOF</item>
    </izvorni_sadrzaj>
    <derivirana_varijabla naziv="DomainObject.Predmet.ProtuStrankaListFormated_1">
      <item>ŠTRITOF PROMET d.o.o. zastupanog po punomoćniku PETAR KREŠIMIR ŠTRITOF</item>
    </derivirana_varijabla>
  </DomainObject.Predmet.ProtuStrankaListFormated>
  <DomainObject.Predmet.ProtuStrankaListFormatedOIB>
    <izvorni_sadrzaj>
      <item>ŠTRITOF PROMET d.o.o., OIB 88616242974 zastupanog po punomoćniku PETAR KREŠIMIR ŠTRITOF</item>
    </izvorni_sadrzaj>
    <derivirana_varijabla naziv="DomainObject.Predmet.ProtuStrankaListFormatedOIB_1">
      <item>ŠTRITOF PROMET d.o.o., OIB 88616242974 zastupanog po punomoćniku PETAR KREŠIMIR ŠTRITOF</item>
    </derivirana_varijabla>
  </DomainObject.Predmet.ProtuStrankaListFormatedOIB>
  <DomainObject.Predmet.ProtuStrankaListFormatedWithAdress>
    <izvorni_sadrzaj>
      <item>ŠTRITOF PROMET d.o.o., Sutlanske doline 47, 10292 Vučilčevo zastupanog po punomoćniku PETAR KREŠIMIR ŠTRITOF</item>
    </izvorni_sadrzaj>
    <derivirana_varijabla naziv="DomainObject.Predmet.ProtuStrankaListFormatedWithAdress_1">
      <item>ŠTRITOF PROMET d.o.o., Sutlanske doline 47, 10292 Vučilčevo zastupanog po punomoćniku PETAR KREŠIMIR ŠTRITOF</item>
    </derivirana_varijabla>
  </DomainObject.Predmet.ProtuStrankaListFormatedWithAdress>
  <DomainObject.Predmet.ProtuStrankaListFormatedWithAdressOIB>
    <izvorni_sadrzaj>
      <item>ŠTRITOF PROMET d.o.o., OIB 88616242974, Sutlanske doline 47, 10292 Vučilčevo zastupanog po punomoćniku PETAR KREŠIMIR ŠTRITOF</item>
    </izvorni_sadrzaj>
    <derivirana_varijabla naziv="DomainObject.Predmet.ProtuStrankaListFormatedWithAdressOIB_1">
      <item>ŠTRITOF PROMET d.o.o., OIB 88616242974, Sutlanske doline 47, 10292 Vučilčevo zastupanog po punomoćniku PETAR KREŠIMIR ŠTRITOF</item>
    </derivirana_varijabla>
  </DomainObject.Predmet.ProtuStrankaListFormatedWithAdressOIB>
  <DomainObject.Predmet.ProtuStrankaListNazivFormated>
    <izvorni_sadrzaj>
      <item>ŠTRITOF PROMET d.o.o.</item>
    </izvorni_sadrzaj>
    <derivirana_varijabla naziv="DomainObject.Predmet.ProtuStrankaListNazivFormated_1">
      <item>ŠTRITOF PROMET d.o.o.</item>
    </derivirana_varijabla>
  </DomainObject.Predmet.ProtuStrankaListNazivFormated>
  <DomainObject.Predmet.ProtuStrankaListNazivFormatedOIB>
    <izvorni_sadrzaj>
      <item>ŠTRITOF PROMET d.o.o., OIB 88616242974</item>
    </izvorni_sadrzaj>
    <derivirana_varijabla naziv="DomainObject.Predmet.ProtuStrankaListNazivFormatedOIB_1">
      <item>ŠTRITOF PROMET d.o.o., OIB 88616242974</item>
    </derivirana_varijabla>
  </DomainObject.Predmet.ProtuStrankaListNazivFormatedOIB>
  <DomainObject.Predmet.OstaliListFormated>
    <izvorni_sadrzaj>
      <item>PETAR KREŠIMIR ŠTRITOF punomoćnik sudionika u postupku ŠTRITOF PROMET d.o.o.</item>
    </izvorni_sadrzaj>
    <derivirana_varijabla naziv="DomainObject.Predmet.OstaliListFormated_1">
      <item>PETAR KREŠIMIR ŠTRITOF punomoćnik sudionika u postupku ŠTRITOF PROMET d.o.o.</item>
    </derivirana_varijabla>
  </DomainObject.Predmet.OstaliListFormated>
  <DomainObject.Predmet.OstaliListFormatedOIB>
    <izvorni_sadrzaj>
      <item>PETAR KREŠIMIR ŠTRITOF, OIB 45211429493 punomoćnik sudionika u postupku ŠTRITOF PROMET d.o.o.</item>
    </izvorni_sadrzaj>
    <derivirana_varijabla naziv="DomainObject.Predmet.OstaliListFormatedOIB_1">
      <item>PETAR KREŠIMIR ŠTRITOF, OIB 45211429493 punomoćnik sudionika u postupku ŠTRITOF PROMET d.o.o.</item>
    </derivirana_varijabla>
  </DomainObject.Predmet.OstaliListFormatedOIB>
  <DomainObject.Predmet.OstaliListFormatedWithAdress>
    <izvorni_sadrzaj>
      <item>PETAR KREŠIMIR ŠTRITOF, Ulica Stjepana Fabeka 4/A, 10290 Zaprešić punomoćnik sudionika u postupku ŠTRITOF PROMET d.o.o.</item>
    </izvorni_sadrzaj>
    <derivirana_varijabla naziv="DomainObject.Predmet.OstaliListFormatedWithAdress_1">
      <item>PETAR KREŠIMIR ŠTRITOF, Ulica Stjepana Fabeka 4/A, 10290 Zaprešić punomoćnik sudionika u postupku ŠTRITOF PROMET d.o.o.</item>
    </derivirana_varijabla>
  </DomainObject.Predmet.OstaliListFormatedWithAdress>
  <DomainObject.Predmet.OstaliListFormatedWithAdressOIB>
    <izvorni_sadrzaj>
      <item>PETAR KREŠIMIR ŠTRITOF, OIB 45211429493, Ulica Stjepana Fabeka 4/A, 10290 Zaprešić punomoćnik sudionika u postupku ŠTRITOF PROMET d.o.o.</item>
    </izvorni_sadrzaj>
    <derivirana_varijabla naziv="DomainObject.Predmet.OstaliListFormatedWithAdressOIB_1">
      <item>PETAR KREŠIMIR ŠTRITOF, OIB 45211429493, Ulica Stjepana Fabeka 4/A, 10290 Zaprešić punomoćnik sudionika u postupku ŠTRITOF PROMET d.o.o.</item>
    </derivirana_varijabla>
  </DomainObject.Predmet.OstaliListFormatedWithAdressOIB>
  <DomainObject.Predmet.OstaliListNazivFormated>
    <izvorni_sadrzaj>
      <item>PETAR KREŠIMIR ŠTRITOF</item>
    </izvorni_sadrzaj>
    <derivirana_varijabla naziv="DomainObject.Predmet.OstaliListNazivFormated_1">
      <item>PETAR KREŠIMIR ŠTRITOF</item>
    </derivirana_varijabla>
  </DomainObject.Predmet.OstaliListNazivFormated>
  <DomainObject.Predmet.OstaliListNazivFormatedOIB>
    <izvorni_sadrzaj>
      <item>PETAR KREŠIMIR ŠTRITOF, OIB 45211429493</item>
    </izvorni_sadrzaj>
    <derivirana_varijabla naziv="DomainObject.Predmet.OstaliListNazivFormatedOIB_1">
      <item>PETAR KREŠIMIR ŠTRITOF, OIB 45211429493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ŠTRITOF PROMET d.o.o.</izvorni_sadrzaj>
    <derivirana_varijabla naziv="DomainObject.Predmet.ProtustrankaIDrugi_1">ŠTRITOF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ŠTRITOF PROMET d.o.o., OIB 88616242974, Sutlanske doline 47, 10292 Vučilčevo</izvorni_sadrzaj>
    <derivirana_varijabla naziv="DomainObject.Predmet.ProtustrankaIDrugiAdressOIB_1">ŠTRITOF PROMET d.o.o., OIB 88616242974, Sutlanske doline 47, 10292 Vučilčevo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ŠTRITOF PROMET d.o.o.</item>
      <item>PETAR KREŠIMIR ŠTRITOF</item>
    </izvorni_sadrzaj>
    <derivirana_varijabla naziv="DomainObject.Predmet.SudioniciListNaziv_1">
      <item>FINA Regionalni centar Zagreb</item>
      <item>ŠTRITOF PROMET d.o.o.</item>
      <item>PETAR KREŠIMIR ŠTRITOF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ŠTRITOF PROMET d.o.o., OIB 88616242974, Sutlanske doline 47,10292 Vučilčevo</item>
      <item>PETAR KREŠIMIR ŠTRITOF, OIB 45211429493, Ulica Stjepana Fabeka 4/A,10290 Zaprešić</item>
    </izvorni_sadrzaj>
    <derivirana_varijabla naziv="DomainObject.Predmet.SudioniciListAdressOIB_1">
      <item>FINA Regionalni centar Zagreb, OIB 85821130368, Trg svibanjskih žrtava 1995. br. 1,10000 Zagreb</item>
      <item>ŠTRITOF PROMET d.o.o., OIB 88616242974, Sutlanske doline 47,10292 Vučilčevo</item>
      <item>PETAR KREŠIMIR ŠTRITOF, OIB 45211429493, Ulica Stjepana Fabeka 4/A,10290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88616242974</item>
      <item>, OIB 45211429493</item>
    </izvorni_sadrzaj>
    <derivirana_varijabla naziv="DomainObject.Predmet.SudioniciListNazivOIB_1">
      <item>, OIB 85821130368</item>
      <item>, OIB 88616242974</item>
      <item>, OIB 45211429493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3251F-9398-4E10-84D3-70F32DB56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525</properties:Words>
  <properties:Characters>2935</properties:Characters>
  <properties:Lines>297</properties:Lines>
  <properties:Paragraphs>105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2018-03-05T08:46:00Z</dcterms:created>
  <dc:creator>ilukac</dc:creator>
  <cp:lastModifiedBy>Matea Bizjak</cp:lastModifiedBy>
  <cp:lastPrinted>2018-03-05T09:11:00Z</cp:lastPrinted>
  <dcterms:modified xmlns:xsi="http://www.w3.org/2001/XMLSchema-instance" xsi:type="dcterms:W3CDTF">2018-03-05T09:11:00Z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(St-504616-rješenje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