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09fd" w14:paraId="33509fd" w:rsidRDefault="00A70BC7" w:rsidP="00A70BC7" w:rsidR="00A70BC7" w:rsidRPr="008A0B25">
      <w:pPr>
        <w:jc w:val="center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</w:p>
    <w:p w:rsidRDefault="00836FFA" w:rsidP="00A70BC7" w:rsidR="00A70BC7" w:rsidRPr="008A0B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226" w:rsidP="00124226" w:rsidR="00124226" w:rsidRPr="008A0B2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24226" w:rsidP="00124226" w:rsidR="00124226" w:rsidRPr="008A0B2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24226" w:rsidP="00124226" w:rsidR="00124226" w:rsidRPr="008A0B2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836FFA" w:rsidRPr="008A0B25">
        <w:rPr>
          <w:rFonts w:hAnsi="Times New Roman" w:ascii="Times New Roman"/>
          <w:color w:val="auto"/>
          <w:sz w:val="24"/>
          <w:szCs w:val="24"/>
          <w:lang w:val="hr-HR"/>
        </w:rPr>
        <w:t>238/15-</w:t>
      </w:r>
      <w:r w:rsidR="00AB790C">
        <w:rPr>
          <w:rFonts w:hAnsi="Times New Roman" w:ascii="Times New Roman"/>
          <w:color w:val="auto"/>
          <w:sz w:val="24"/>
          <w:szCs w:val="24"/>
          <w:lang w:val="hr-HR"/>
        </w:rPr>
        <w:t>43</w:t>
      </w:r>
    </w:p>
    <w:p w:rsidRDefault="00124226" w:rsidP="00124226" w:rsidR="00124226" w:rsidRPr="008A0B2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73270" w:rsidP="00124226" w:rsidR="00D17EBB" w:rsidRPr="008A0B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>U I M E  R E P U B L I K E  H R V A T S K E</w:t>
      </w:r>
    </w:p>
    <w:p w:rsidRDefault="00124226" w:rsidP="00124226" w:rsidR="00124226" w:rsidRPr="008A0B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124226" w:rsidP="00124226" w:rsidR="00124226" w:rsidRPr="008A0B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24226" w:rsidP="00C06DFD" w:rsidR="00C06DFD" w:rsidRPr="008A0B25">
      <w:pPr>
        <w:pStyle w:val="Tijeloteksta-uvlaka2"/>
        <w:ind w:firstLine="0"/>
        <w:rPr>
          <w:szCs w:val="24"/>
        </w:rPr>
      </w:pPr>
      <w:r w:rsidRPr="008A0B25">
        <w:rPr>
          <w:szCs w:val="24"/>
        </w:rPr>
        <w:tab/>
      </w:r>
      <w:r w:rsidR="00C06DFD" w:rsidRPr="008A0B25">
        <w:rPr>
          <w:szCs w:val="24"/>
        </w:rPr>
        <w:t xml:space="preserve">TRGOVAČKI SUD U ZAGREBU po sucu pojedincu Vesni Malenica kao stečajnom sucu u stečajnom postupku nad stečajnom masom iza ANO d. o. o., Zagreb, Klenovac 5, OIB 68232897766, </w:t>
      </w:r>
      <w:r w:rsidR="00AB790C">
        <w:rPr>
          <w:szCs w:val="24"/>
        </w:rPr>
        <w:t>13. siječnja 2017.</w:t>
      </w:r>
    </w:p>
    <w:p w:rsidRDefault="00A70BC7" w:rsidP="00A70BC7" w:rsidR="00A70BC7" w:rsidRPr="008A0B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8A0B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A70BC7" w:rsidP="00A70BC7" w:rsidR="00A70BC7" w:rsidRPr="008A0B2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24226" w:rsidP="00F73BDE" w:rsidR="00A70BC7" w:rsidRPr="008A0B2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70BC7"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1. Zaključuje se stečajni postupak nad </w:t>
      </w:r>
      <w:r w:rsidR="00C06DFD" w:rsidRPr="008A0B25">
        <w:rPr>
          <w:rFonts w:hAnsi="Times New Roman" w:ascii="Times New Roman"/>
          <w:color w:val="auto"/>
          <w:sz w:val="24"/>
          <w:szCs w:val="24"/>
          <w:lang w:val="hr-HR"/>
        </w:rPr>
        <w:t>stečajnom masom iza ANO d. o. o., Zagreb, Klenovac 5, OIB 68232897766</w:t>
      </w:r>
      <w:r w:rsidR="00A70BC7" w:rsidRPr="008A0B25">
        <w:rPr>
          <w:rFonts w:hAnsi="Times New Roman" w:ascii="Times New Roman"/>
          <w:color w:val="auto"/>
          <w:sz w:val="24"/>
          <w:szCs w:val="24"/>
          <w:lang w:val="hr-HR"/>
        </w:rPr>
        <w:t>, temeljem od</w:t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>redbe čl. 196 Stečajnog zakona.</w:t>
      </w:r>
    </w:p>
    <w:p w:rsidRDefault="00124226" w:rsidP="00F73BDE" w:rsidR="00C06DFD" w:rsidRPr="008A0B2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70BC7" w:rsidRPr="008A0B25">
        <w:rPr>
          <w:rFonts w:hAnsi="Times New Roman" w:ascii="Times New Roman"/>
          <w:color w:val="auto"/>
          <w:sz w:val="24"/>
          <w:szCs w:val="24"/>
          <w:lang w:val="hr-HR"/>
        </w:rPr>
        <w:t>2. Ovo rješenje objavit</w:t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 će se na </w:t>
      </w:r>
      <w:r w:rsidR="00C06DFD" w:rsidRPr="008A0B25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>oglasnoj ploči suda</w:t>
      </w:r>
      <w:r w:rsidR="00C06DFD" w:rsidRPr="008A0B2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124226" w:rsidP="00F73BDE" w:rsidR="00A70BC7" w:rsidRPr="008A0B2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06DFD"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  <w:t>3. N</w:t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>akon pravomo</w:t>
      </w:r>
      <w:r w:rsidR="00E14C74"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ćnosti, rješenje će se </w:t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dostaviti </w:t>
      </w:r>
      <w:r w:rsidR="00A70BC7" w:rsidRPr="008A0B25">
        <w:rPr>
          <w:rFonts w:hAnsi="Times New Roman" w:ascii="Times New Roman"/>
          <w:color w:val="auto"/>
          <w:sz w:val="24"/>
          <w:szCs w:val="24"/>
          <w:lang w:val="hr-HR"/>
        </w:rPr>
        <w:t>sudskom registru ovog suda, radi brisanja dužnika iz sudskog registra.</w:t>
      </w:r>
    </w:p>
    <w:p w:rsidRDefault="00A70BC7" w:rsidP="00A70BC7" w:rsidR="00A70BC7" w:rsidRPr="008A0B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8A0B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A70BC7" w:rsidP="00A70BC7" w:rsidR="00A70BC7" w:rsidRPr="008A0B2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124226" w:rsidR="00124226" w:rsidRPr="008A0B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24226"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Rješenjem </w:t>
      </w:r>
      <w:r w:rsidR="00E14C74"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ovog suda broj St-238/15 od 23. rujna 2016. </w:t>
      </w:r>
      <w:r w:rsidR="00124226" w:rsidRPr="008A0B25">
        <w:rPr>
          <w:rFonts w:hAnsi="Times New Roman" w:ascii="Times New Roman"/>
          <w:color w:val="auto"/>
          <w:sz w:val="24"/>
          <w:szCs w:val="24"/>
          <w:lang w:val="hr-HR"/>
        </w:rPr>
        <w:t>određeno je završno ročište u ovom stečajnom postupku.</w:t>
      </w:r>
    </w:p>
    <w:p w:rsidRDefault="00124226" w:rsidP="00124226" w:rsidR="00124226" w:rsidRPr="008A0B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Rješenje je </w:t>
      </w:r>
      <w:r w:rsidR="00E14C74" w:rsidRPr="008A0B25">
        <w:rPr>
          <w:rFonts w:hAnsi="Times New Roman" w:ascii="Times New Roman"/>
          <w:color w:val="auto"/>
          <w:sz w:val="24"/>
          <w:szCs w:val="24"/>
          <w:lang w:val="hr-HR"/>
        </w:rPr>
        <w:t>objavljeno na e-oglasnoj ploči suda 23. rujna 2016.</w:t>
      </w:r>
    </w:p>
    <w:p w:rsidRDefault="00124226" w:rsidP="00124226" w:rsidR="00124226" w:rsidRPr="008A0B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  <w:t>Predmet ročišta bila je rasprava o završnom računu stečajnog upravitelja i prigovori na završni popis.</w:t>
      </w:r>
    </w:p>
    <w:p w:rsidRDefault="00124226" w:rsidP="00124226" w:rsidR="00124226" w:rsidRPr="008A0B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  <w:t>Pravo sudjelovanja imali</w:t>
      </w:r>
      <w:r w:rsidR="000B4B04"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 su</w:t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 svi stečajni vjerovnici, stečajni upravitelj, razlučni vjerovnici i vjerovnici stečajne mase. </w:t>
      </w:r>
    </w:p>
    <w:p w:rsidRDefault="004A4A97" w:rsidP="004A4A97" w:rsidR="004A4A97" w:rsidRPr="008A0B25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>Diobeni popis objavljen je na e-oglasnoj ploči suda 23. rujna 2016.</w:t>
      </w:r>
    </w:p>
    <w:p w:rsidRDefault="00124226" w:rsidP="00124226" w:rsidR="00F71308" w:rsidRPr="008A0B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Stečajni upravitelj </w:t>
      </w:r>
      <w:r w:rsidR="00F71308"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podnio je </w:t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>izviješće o obavljen</w:t>
      </w:r>
      <w:r w:rsidR="00F71308" w:rsidRPr="008A0B25">
        <w:rPr>
          <w:rFonts w:hAnsi="Times New Roman" w:ascii="Times New Roman"/>
          <w:color w:val="auto"/>
          <w:sz w:val="24"/>
          <w:szCs w:val="24"/>
          <w:lang w:val="hr-HR"/>
        </w:rPr>
        <w:t>im poslovima kao i završni račun.</w:t>
      </w:r>
    </w:p>
    <w:p w:rsidRDefault="00124226" w:rsidP="008A0B25" w:rsidR="005F7D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05B46">
        <w:rPr>
          <w:rFonts w:hAnsi="Times New Roman" w:ascii="Times New Roman"/>
          <w:color w:val="auto"/>
          <w:sz w:val="24"/>
          <w:szCs w:val="24"/>
          <w:lang w:val="hr-HR"/>
        </w:rPr>
        <w:t>Vjerovnici su prijavili</w:t>
      </w:r>
      <w:r w:rsidR="008A0B25"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 svoja potraživanja u ukupnom iznosu od 32.093,28 kn. Stečajni upravitelj priznao je prijavljene tražbine u iznosu od </w:t>
      </w:r>
      <w:r w:rsidR="00705B46">
        <w:rPr>
          <w:rFonts w:hAnsi="Times New Roman" w:ascii="Times New Roman"/>
          <w:color w:val="auto"/>
          <w:sz w:val="24"/>
          <w:szCs w:val="24"/>
          <w:lang w:val="hr-HR"/>
        </w:rPr>
        <w:t>32.093,28, te su iste utvrđene r</w:t>
      </w:r>
      <w:r w:rsidR="008A0B25" w:rsidRPr="008A0B25">
        <w:rPr>
          <w:rFonts w:hAnsi="Times New Roman" w:ascii="Times New Roman"/>
          <w:color w:val="auto"/>
          <w:sz w:val="24"/>
          <w:szCs w:val="24"/>
          <w:lang w:val="hr-HR"/>
        </w:rPr>
        <w:t>ješenjem od 16. svibnja 2016. godine.</w:t>
      </w:r>
    </w:p>
    <w:p w:rsidRDefault="008A0B25" w:rsidP="008A0B25" w:rsidR="008A0B25" w:rsidRPr="008A0B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     </w:t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Utvrđene tražbine vjerovnika drugog višeg isplatnog reda </w:t>
      </w:r>
      <w:r w:rsidR="005F7DFD">
        <w:rPr>
          <w:rFonts w:hAnsi="Times New Roman" w:ascii="Times New Roman"/>
          <w:color w:val="auto"/>
          <w:sz w:val="24"/>
          <w:szCs w:val="24"/>
          <w:lang w:val="hr-HR"/>
        </w:rPr>
        <w:t>namirene su</w:t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 iznosom od 32.093,28 kn, što iznosi 100% utvđenih tražbina.</w:t>
      </w:r>
    </w:p>
    <w:p w:rsidRDefault="008A0B25" w:rsidP="008A0B25" w:rsidR="008A0B25" w:rsidRPr="008A0B25">
      <w:pPr>
        <w:jc w:val="both"/>
        <w:outlineLvl w:val="0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pacing w:val="-5"/>
          <w:sz w:val="24"/>
          <w:szCs w:val="24"/>
          <w:lang w:val="hr-HR"/>
        </w:rPr>
        <w:t xml:space="preserve">      </w:t>
      </w:r>
      <w:r w:rsidRPr="008A0B25">
        <w:rPr>
          <w:rFonts w:hAnsi="Times New Roman" w:ascii="Times New Roman"/>
          <w:color w:val="auto"/>
          <w:spacing w:val="-5"/>
          <w:sz w:val="24"/>
          <w:szCs w:val="24"/>
          <w:lang w:val="hr-HR"/>
        </w:rPr>
        <w:tab/>
      </w:r>
      <w:r w:rsidR="005F7DFD">
        <w:rPr>
          <w:rFonts w:hAnsi="Times New Roman" w:ascii="Times New Roman"/>
          <w:color w:val="auto"/>
          <w:spacing w:val="-5"/>
          <w:sz w:val="24"/>
          <w:szCs w:val="24"/>
          <w:lang w:val="hr-HR"/>
        </w:rPr>
        <w:t>Tijekom</w:t>
      </w:r>
      <w:r w:rsidRPr="008A0B25">
        <w:rPr>
          <w:rFonts w:hAnsi="Times New Roman" w:ascii="Times New Roman"/>
          <w:color w:val="auto"/>
          <w:spacing w:val="-5"/>
          <w:sz w:val="24"/>
          <w:szCs w:val="24"/>
          <w:lang w:val="hr-HR"/>
        </w:rPr>
        <w:t xml:space="preserve"> nastavka stečajnog postupka nastali su troškovi i obveze stečajne mase provedbom samog stečajnog postupka. Troškovi i obveze stečajnog postupka u smislu odredbi iz članka 86. i 87. Stečajnog zakona u cijelosti su namireni</w:t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A0B25" w:rsidP="008A0B25" w:rsidR="008A0B25" w:rsidRPr="008A0B25">
      <w:pPr>
        <w:jc w:val="both"/>
        <w:outlineLvl w:val="0"/>
        <w:rPr>
          <w:rFonts w:hAnsi="Times New Roman" w:ascii="Times New Roman"/>
          <w:color w:val="auto"/>
          <w:spacing w:val="-5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     </w:t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pacing w:val="-5"/>
          <w:sz w:val="24"/>
          <w:szCs w:val="24"/>
          <w:lang w:val="hr-HR"/>
        </w:rPr>
        <w:t>Tijekom postupka ostvareni su ukupni prihodi u iznosu od 82.009,07 kn i to:</w:t>
      </w:r>
    </w:p>
    <w:p w:rsidRDefault="008A0B25" w:rsidP="008A0B25" w:rsidR="008A0B25" w:rsidRPr="008A0B25">
      <w:pPr>
        <w:pStyle w:val="Odlomakpopisa"/>
        <w:numPr>
          <w:ilvl w:val="0"/>
          <w:numId w:val="1"/>
        </w:numPr>
        <w:jc w:val="both"/>
        <w:outlineLvl w:val="0"/>
        <w:rPr>
          <w:rFonts w:hAnsi="Times New Roman" w:ascii="Times New Roman"/>
          <w:spacing w:val="-5"/>
          <w:sz w:val="24"/>
          <w:szCs w:val="24"/>
        </w:rPr>
      </w:pPr>
      <w:r w:rsidRPr="008A0B25">
        <w:rPr>
          <w:rFonts w:hAnsi="Times New Roman" w:ascii="Times New Roman"/>
          <w:spacing w:val="-5"/>
          <w:sz w:val="24"/>
          <w:szCs w:val="24"/>
        </w:rPr>
        <w:t>82.000,00 kn prihod s osn</w:t>
      </w:r>
      <w:r w:rsidR="005F7DFD">
        <w:rPr>
          <w:rFonts w:hAnsi="Times New Roman" w:ascii="Times New Roman"/>
          <w:spacing w:val="-5"/>
          <w:sz w:val="24"/>
          <w:szCs w:val="24"/>
        </w:rPr>
        <w:t>o</w:t>
      </w:r>
      <w:r w:rsidRPr="008A0B25">
        <w:rPr>
          <w:rFonts w:hAnsi="Times New Roman" w:ascii="Times New Roman"/>
          <w:spacing w:val="-5"/>
          <w:sz w:val="24"/>
          <w:szCs w:val="24"/>
        </w:rPr>
        <w:t>va naplaćenog potraživanja od dužnika  Komunalna Infrastruktura d.o.o. u stečaju, Velika Gorica, Kolodvorska  64</w:t>
      </w:r>
    </w:p>
    <w:p w:rsidRDefault="008A0B25" w:rsidP="008A0B25" w:rsidR="008A0B25" w:rsidRPr="008A0B25">
      <w:pPr>
        <w:pStyle w:val="Odlomakpopisa"/>
        <w:numPr>
          <w:ilvl w:val="0"/>
          <w:numId w:val="1"/>
        </w:numPr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A0B25">
        <w:rPr>
          <w:rFonts w:hAnsi="Times New Roman" w:ascii="Times New Roman"/>
          <w:spacing w:val="-5"/>
          <w:sz w:val="24"/>
          <w:szCs w:val="24"/>
        </w:rPr>
        <w:t xml:space="preserve">9,07 kn  prihodi s osnova kamata.  </w:t>
      </w:r>
    </w:p>
    <w:p w:rsidRDefault="008A0B25" w:rsidP="008A0B25" w:rsidR="0036645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pacing w:val="-5"/>
          <w:sz w:val="24"/>
          <w:szCs w:val="24"/>
          <w:lang w:val="hr-HR"/>
        </w:rPr>
        <w:t xml:space="preserve">     </w:t>
      </w:r>
      <w:r w:rsidRPr="008A0B25">
        <w:rPr>
          <w:rFonts w:hAnsi="Times New Roman" w:ascii="Times New Roman"/>
          <w:color w:val="auto"/>
          <w:spacing w:val="-5"/>
          <w:sz w:val="24"/>
          <w:szCs w:val="24"/>
          <w:lang w:val="hr-HR"/>
        </w:rPr>
        <w:tab/>
      </w:r>
      <w:r w:rsidR="00CB1B53">
        <w:rPr>
          <w:rFonts w:hAnsi="Times New Roman" w:ascii="Times New Roman"/>
          <w:color w:val="auto"/>
          <w:spacing w:val="-5"/>
          <w:sz w:val="24"/>
          <w:szCs w:val="24"/>
          <w:lang w:val="hr-HR"/>
        </w:rPr>
        <w:t>Iz stečajne mase</w:t>
      </w:r>
      <w:r w:rsidRPr="008A0B25">
        <w:rPr>
          <w:rFonts w:hAnsi="Times New Roman" w:ascii="Times New Roman"/>
          <w:color w:val="auto"/>
          <w:spacing w:val="-5"/>
          <w:sz w:val="24"/>
          <w:szCs w:val="24"/>
          <w:lang w:val="hr-HR"/>
        </w:rPr>
        <w:t xml:space="preserve"> na</w:t>
      </w:r>
      <w:r w:rsidR="00CB1B53">
        <w:rPr>
          <w:rFonts w:hAnsi="Times New Roman" w:ascii="Times New Roman"/>
          <w:color w:val="auto"/>
          <w:spacing w:val="-5"/>
          <w:sz w:val="24"/>
          <w:szCs w:val="24"/>
          <w:lang w:val="hr-HR"/>
        </w:rPr>
        <w:t>m</w:t>
      </w:r>
      <w:r w:rsidRPr="008A0B25">
        <w:rPr>
          <w:rFonts w:hAnsi="Times New Roman" w:ascii="Times New Roman"/>
          <w:color w:val="auto"/>
          <w:spacing w:val="-5"/>
          <w:sz w:val="24"/>
          <w:szCs w:val="24"/>
          <w:lang w:val="hr-HR"/>
        </w:rPr>
        <w:t xml:space="preserve">ireni su troškovi </w:t>
      </w:r>
      <w:r w:rsidR="00CB1B53">
        <w:rPr>
          <w:rFonts w:hAnsi="Times New Roman" w:ascii="Times New Roman"/>
          <w:color w:val="auto"/>
          <w:spacing w:val="-5"/>
          <w:sz w:val="24"/>
          <w:szCs w:val="24"/>
          <w:lang w:val="hr-HR"/>
        </w:rPr>
        <w:t>u ukupnom iznosu od</w:t>
      </w:r>
      <w:r w:rsidRPr="008A0B25">
        <w:rPr>
          <w:rFonts w:hAnsi="Times New Roman" w:ascii="Times New Roman"/>
          <w:color w:val="auto"/>
          <w:spacing w:val="-5"/>
          <w:sz w:val="24"/>
          <w:szCs w:val="24"/>
          <w:lang w:val="hr-HR"/>
        </w:rPr>
        <w:t xml:space="preserve">  </w:t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>48.744,40 kn</w:t>
      </w:r>
      <w:r w:rsidR="0036645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366452" w:rsidP="00366452" w:rsidR="006E66CE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Vjerovnici drugog višeg isplatnog reda</w:t>
      </w:r>
      <w:r w:rsidR="008A0B25"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namireni su iznosom od 32.093,28 kn, tj. </w:t>
      </w:r>
      <w:r w:rsidR="008A0B25" w:rsidRPr="008A0B25">
        <w:rPr>
          <w:rFonts w:hAnsi="Times New Roman" w:ascii="Times New Roman"/>
          <w:color w:val="auto"/>
          <w:sz w:val="24"/>
          <w:szCs w:val="24"/>
          <w:lang w:val="hr-HR"/>
        </w:rPr>
        <w:t>sa 100%</w:t>
      </w:r>
      <w:r w:rsidR="006E66CE">
        <w:rPr>
          <w:rFonts w:hAnsi="Times New Roman" w:ascii="Times New Roman"/>
          <w:color w:val="auto"/>
          <w:sz w:val="24"/>
          <w:szCs w:val="24"/>
          <w:lang w:val="hr-HR"/>
        </w:rPr>
        <w:t xml:space="preserve"> utvrđenih tražbina. </w:t>
      </w:r>
    </w:p>
    <w:p w:rsidRDefault="006E66CE" w:rsidP="00366452" w:rsidR="00F71308" w:rsidRPr="008A0B25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O</w:t>
      </w:r>
      <w:r w:rsidR="008A0B25" w:rsidRPr="008A0B25">
        <w:rPr>
          <w:rFonts w:hAnsi="Times New Roman" w:ascii="Times New Roman"/>
          <w:color w:val="auto"/>
          <w:sz w:val="24"/>
          <w:szCs w:val="24"/>
          <w:lang w:val="hr-HR"/>
        </w:rPr>
        <w:t>statak novčanih sre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dstava u iznosu od 1.171,39 kn služi za namirenje sudskih troškova postupka.</w:t>
      </w:r>
    </w:p>
    <w:p w:rsidRDefault="00124226" w:rsidP="00A70BC7" w:rsidR="00F713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71308"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U ovom postupku </w:t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okončani su svi poslovi i unovčena </w:t>
      </w:r>
      <w:r w:rsidR="00F71308"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je </w:t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cjelokupna imovina koja je činila stečajnu masu, te </w:t>
      </w:r>
      <w:r w:rsidR="00071406">
        <w:rPr>
          <w:rFonts w:hAnsi="Times New Roman" w:ascii="Times New Roman"/>
          <w:color w:val="auto"/>
          <w:sz w:val="24"/>
          <w:szCs w:val="24"/>
          <w:lang w:val="hr-HR"/>
        </w:rPr>
        <w:t>su namireni</w:t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71406">
        <w:rPr>
          <w:rFonts w:hAnsi="Times New Roman" w:ascii="Times New Roman"/>
          <w:color w:val="auto"/>
          <w:sz w:val="24"/>
          <w:szCs w:val="24"/>
          <w:lang w:val="hr-HR"/>
        </w:rPr>
        <w:t>vjerovnici prema diobenom popisu</w:t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 i podmireni troškovi postupka u cijelosti.</w:t>
      </w:r>
    </w:p>
    <w:p w:rsidRDefault="00071406" w:rsidP="00A70BC7" w:rsidR="00071406" w:rsidRPr="008A0B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Stečajni upravitelj obavijestio je suca o provedbi diobe</w:t>
      </w:r>
      <w:r w:rsidR="00B17094">
        <w:rPr>
          <w:rFonts w:hAnsi="Times New Roman" w:ascii="Times New Roman"/>
          <w:color w:val="auto"/>
          <w:sz w:val="24"/>
          <w:szCs w:val="24"/>
          <w:lang w:val="hr-HR"/>
        </w:rPr>
        <w:t xml:space="preserve"> i podmirenju troškova.</w:t>
      </w:r>
    </w:p>
    <w:p w:rsidRDefault="00F71308" w:rsidP="00F71308" w:rsidR="00A70BC7" w:rsidRPr="008A0B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196 Stečajnog zakona, riješeno kao u izreci.</w:t>
      </w:r>
      <w:r w:rsidR="00A70BC7"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8A0B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AB790C">
        <w:rPr>
          <w:rFonts w:hAnsi="Times New Roman" w:ascii="Times New Roman"/>
          <w:color w:val="auto"/>
          <w:sz w:val="24"/>
          <w:szCs w:val="24"/>
          <w:lang w:val="hr-HR"/>
        </w:rPr>
        <w:t>13. siječanj 2017.</w:t>
      </w:r>
    </w:p>
    <w:p w:rsidRDefault="00A70BC7" w:rsidP="00A70BC7" w:rsidR="00A70BC7" w:rsidRPr="008A0B2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8A0B2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A70BC7" w:rsidP="00A70BC7" w:rsidR="00A70BC7" w:rsidRPr="008A0B2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F6448D"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0033B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8A0B2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A70BC7" w:rsidP="00A70BC7" w:rsidR="00A70BC7" w:rsidRPr="008A0B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A70BC7" w:rsidP="00A70BC7" w:rsidR="00A70BC7" w:rsidRPr="008A0B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0033B" w:rsidP="00AB7A2F" w:rsidR="0070033B" w:rsidRPr="0070033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0033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0033B" w:rsidP="00995CE9" w:rsidR="0070033B" w:rsidRPr="0070033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003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03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03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03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03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03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03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033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A70BC7" w:rsidP="00A70BC7" w:rsidR="00A70BC7" w:rsidRPr="0070033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8A0B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8A0B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8A0B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8A0B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A70BC7" w:rsidP="00A70BC7" w:rsidR="00A70BC7" w:rsidRPr="008A0B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0BC7" w:rsidP="00A70BC7" w:rsidR="00A70BC7" w:rsidRPr="008A0B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0B25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A70BC7" w:rsidP="00A70BC7" w:rsidR="00A70BC7" w:rsidRPr="008A0B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C5661" w:rsidR="00BC5661" w:rsidRPr="008A0B2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16DCA" w:rsidR="00616DCA" w:rsidRPr="008A0B2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F73BDE" w:rsidR="00616DCA" w:rsidRPr="008A0B25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9D5" w:rsidR="006719D5">
      <w:r>
        <w:separator/>
      </w:r>
    </w:p>
  </w:endnote>
  <w:endnote w:id="0" w:type="continuationSeparator">
    <w:p w:rsidRDefault="006719D5" w:rsidR="00671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9D5" w:rsidR="006719D5">
      <w:r>
        <w:separator/>
      </w:r>
    </w:p>
  </w:footnote>
  <w:footnote w:id="0" w:type="continuationSeparator">
    <w:p w:rsidRDefault="006719D5" w:rsidR="006719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P="00BA1E9B" w:rsidR="00F6448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6448D" w:rsidR="00F6448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P="0033391A" w:rsidR="00F6448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1F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448D" w:rsidP="00BA1E9B" w:rsidR="00F6448D" w:rsidRPr="00BA1E9B">
    <w:pPr>
      <w:pStyle w:val="Zaglavlje"/>
      <w:framePr w:y="1" w:xAlign="center" w:vAnchor="text" w:hAnchor="margin" w:wrap="around"/>
      <w:ind w:right="360"/>
      <w:jc w:val="both"/>
      <w:rPr>
        <w:rStyle w:val="Brojstranice"/>
        <w:rFonts w:hAnsi="Verdana" w:ascii="Verdana"/>
        <w:color w:val="auto"/>
        <w:sz w:val="22"/>
        <w:szCs w:val="22"/>
      </w:rPr>
    </w:pPr>
    <w:r>
      <w:rPr>
        <w:rStyle w:val="Brojstranice"/>
      </w:rPr>
      <w:t xml:space="preserve"> </w:t>
    </w:r>
    <w:r>
      <w:rPr>
        <w:rStyle w:val="Brojstranice"/>
      </w:rPr>
      <w:tab/>
    </w:r>
    <w:r>
      <w:rPr>
        <w:rStyle w:val="Brojstranice"/>
      </w:rPr>
      <w:tab/>
    </w:r>
    <w:r w:rsidRPr="00BA1E9B">
      <w:rPr>
        <w:rStyle w:val="Brojstranice"/>
        <w:rFonts w:hAnsi="Verdana" w:ascii="Verdana"/>
        <w:color w:val="auto"/>
        <w:sz w:val="22"/>
        <w:szCs w:val="22"/>
      </w:rPr>
      <w:t>7 St-</w:t>
    </w:r>
    <w:r w:rsidR="008A0B25">
      <w:rPr>
        <w:rStyle w:val="Brojstranice"/>
        <w:rFonts w:hAnsi="Verdana" w:ascii="Verdana"/>
        <w:color w:val="auto"/>
        <w:sz w:val="22"/>
        <w:szCs w:val="22"/>
      </w:rPr>
      <w:t>238/15</w:t>
    </w:r>
  </w:p>
  <w:p w:rsidRDefault="00F6448D" w:rsidR="00F6448D" w:rsidRPr="002A4168">
    <w:pPr>
      <w:pStyle w:val="Zaglavlje"/>
      <w:ind w:right="360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48D" w:rsidR="00F6448D" w:rsidRPr="002A416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C71FB5"/>
    <w:multiLevelType w:val="hybridMultilevel"/>
    <w:tmpl w:val="936294CA"/>
    <w:lvl w:tplc="6FF47DDA" w:ilvl="0">
      <w:start w:val="82"/>
      <w:numFmt w:val="bullet"/>
      <w:lvlText w:val="-"/>
      <w:lvlJc w:val="left"/>
      <w:pPr>
        <w:ind w:hanging="360" w:left="4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BC7"/>
    <w:rsid w:val="0004696A"/>
    <w:rsid w:val="00071406"/>
    <w:rsid w:val="000B4B04"/>
    <w:rsid w:val="00124226"/>
    <w:rsid w:val="0033391A"/>
    <w:rsid w:val="00366452"/>
    <w:rsid w:val="004A4A97"/>
    <w:rsid w:val="005F7DFD"/>
    <w:rsid w:val="00613FDF"/>
    <w:rsid w:val="00616DCA"/>
    <w:rsid w:val="006341D0"/>
    <w:rsid w:val="006719D5"/>
    <w:rsid w:val="006C259C"/>
    <w:rsid w:val="006E66CE"/>
    <w:rsid w:val="0070033B"/>
    <w:rsid w:val="00705B46"/>
    <w:rsid w:val="00773270"/>
    <w:rsid w:val="007D2170"/>
    <w:rsid w:val="007E1F07"/>
    <w:rsid w:val="00836FFA"/>
    <w:rsid w:val="008539D3"/>
    <w:rsid w:val="008A0B25"/>
    <w:rsid w:val="008D14CD"/>
    <w:rsid w:val="00966A94"/>
    <w:rsid w:val="009749E6"/>
    <w:rsid w:val="009B2AF3"/>
    <w:rsid w:val="00A53D9F"/>
    <w:rsid w:val="00A70BC7"/>
    <w:rsid w:val="00AA5741"/>
    <w:rsid w:val="00AB790C"/>
    <w:rsid w:val="00AF1E61"/>
    <w:rsid w:val="00B17094"/>
    <w:rsid w:val="00BA1E9B"/>
    <w:rsid w:val="00BC5661"/>
    <w:rsid w:val="00C01819"/>
    <w:rsid w:val="00C06DFD"/>
    <w:rsid w:val="00C94946"/>
    <w:rsid w:val="00CB1B53"/>
    <w:rsid w:val="00D17EBB"/>
    <w:rsid w:val="00DE3F75"/>
    <w:rsid w:val="00E14C74"/>
    <w:rsid w:val="00F6448D"/>
    <w:rsid w:val="00F71308"/>
    <w:rsid w:val="00F73BDE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70BC7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70BC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A70BC7"/>
  </w:style>
  <w:style w:styleId="Podnoje" w:type="paragraph">
    <w:name w:val="footer"/>
    <w:basedOn w:val="Normal"/>
    <w:rsid w:val="00F7130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36F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6FF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C06DFD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C06DFD"/>
    <w:rPr>
      <w:sz w:val="24"/>
      <w:lang w:eastAsia="en-US"/>
    </w:rPr>
  </w:style>
  <w:style w:styleId="Odlomakpopisa" w:type="paragraph">
    <w:name w:val="List Paragraph"/>
    <w:basedOn w:val="Normal"/>
    <w:uiPriority w:val="34"/>
    <w:qFormat/>
    <w:rsid w:val="008A0B25"/>
    <w:pPr>
      <w:spacing w:after="80"/>
      <w:ind w:left="720"/>
      <w:contextualSpacing/>
    </w:pPr>
    <w:rPr>
      <w:rFonts w:eastAsia="Calibri" w:hAnsi="Calibri" w:ascii="Calibri"/>
      <w:color w:val="auto"/>
      <w:sz w:val="22"/>
      <w:szCs w:val="22"/>
      <w:lang w:eastAsia="en-US" w:val="hr-HR"/>
    </w:rPr>
  </w:style>
  <w:style w:styleId="Tekstrezerviranogmjesta" w:type="character">
    <w:name w:val="Placeholder Text"/>
    <w:basedOn w:val="Zadanifontodlomka"/>
    <w:uiPriority w:val="99"/>
    <w:semiHidden/>
    <w:rsid w:val="00700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33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33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33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33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70BC7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70BC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A70BC7"/>
  </w:style>
  <w:style w:styleId="Podnoje" w:type="paragraph">
    <w:name w:val="footer"/>
    <w:basedOn w:val="Normal"/>
    <w:rsid w:val="00F7130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36F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6FF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C06DFD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C06DFD"/>
    <w:rPr>
      <w:sz w:val="24"/>
      <w:lang w:eastAsia="en-US"/>
    </w:rPr>
  </w:style>
  <w:style w:styleId="Odlomakpopisa" w:type="paragraph">
    <w:name w:val="List Paragraph"/>
    <w:basedOn w:val="Normal"/>
    <w:uiPriority w:val="34"/>
    <w:qFormat/>
    <w:rsid w:val="008A0B25"/>
    <w:pPr>
      <w:spacing w:after="80"/>
      <w:ind w:left="720"/>
      <w:contextualSpacing/>
    </w:pPr>
    <w:rPr>
      <w:rFonts w:ascii="Calibri" w:eastAsia="Calibri" w:hAnsi="Calibri"/>
      <w:color w:val="auto"/>
      <w:sz w:val="22"/>
      <w:szCs w:val="22"/>
      <w:lang w:eastAsia="en-US" w:val="hr-HR"/>
    </w:rPr>
  </w:style>
  <w:style w:styleId="Tekstrezerviranogmjesta" w:type="character">
    <w:name w:val="Placeholder Text"/>
    <w:basedOn w:val="Zadanifontodlomka"/>
    <w:uiPriority w:val="99"/>
    <w:semiHidden/>
    <w:rsid w:val="00700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33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33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33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33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St-238/2015</izvorni_sadrzaj>
    <derivirana_varijabla naziv="DomainObject.Predmet.OznakaBroj_1">St-238/2015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ANO d.o.o. za trgovinu, ugostiteljstvo i usluge</izvorni_sadrzaj>
    <derivirana_varijabla naziv="DomainObject.Predmet.ProtustrankaFormated_1">  Stečajna masa iza ANO d.o.o. za trgovinu, ugostiteljstvo i usluge</derivirana_varijabla>
  </DomainObject.Predmet.ProtustrankaFormated>
  <DomainObject.Predmet.ProtustrankaFormatedOIB>
    <izvorni_sadrzaj>  Stečajna masa iza ANO d.o.o. za trgovinu, ugostiteljstvo i usluge, OIB 68232897766</izvorni_sadrzaj>
    <derivirana_varijabla naziv="DomainObject.Predmet.ProtustrankaFormatedOIB_1">  Stečajna masa iza ANO d.o.o. za trgovinu, ugostiteljstvo i usluge, OIB 68232897766</derivirana_varijabla>
  </DomainObject.Predmet.ProtustrankaFormatedOIB>
  <DomainObject.Predmet.ProtustrankaFormatedWithAdress>
    <izvorni_sadrzaj> Stečajna masa iza ANO d.o.o. za trgovinu, ugostiteljstvo i usluge, Klenovac 5, 10000 Zagreb</izvorni_sadrzaj>
    <derivirana_varijabla naziv="DomainObject.Predmet.ProtustrankaFormatedWithAdress_1"> Stečajna masa iza ANO d.o.o. za trgovinu, ugostiteljstvo i usluge, Klenovac 5, 10000 Zagreb</derivirana_varijabla>
  </DomainObject.Predmet.ProtustrankaFormatedWithAdress>
  <DomainObject.Predmet.ProtustrankaFormatedWithAdressOIB>
    <izvorni_sadrzaj> Stečajna masa iza ANO d.o.o. za trgovinu, ugostiteljstvo i usluge, OIB 68232897766, Klenovac 5, 10000 Zagreb</izvorni_sadrzaj>
    <derivirana_varijabla naziv="DomainObject.Predmet.ProtustrankaFormatedWithAdressOIB_1"> Stečajna masa iza ANO d.o.o. za trgovinu, ugostiteljstvo i usluge, OIB 68232897766, Klenovac 5, 10000 Zagreb</derivirana_varijabla>
  </DomainObject.Predmet.ProtustrankaFormatedWithAdressOIB>
  <DomainObject.Predmet.ProtustrankaWithAdress>
    <izvorni_sadrzaj>Stečajna masa iza ANO d.o.o. za trgovinu, ugostiteljstvo i usluge Klenovac 5, 10000 Zagreb</izvorni_sadrzaj>
    <derivirana_varijabla naziv="DomainObject.Predmet.ProtustrankaWithAdress_1">Stečajna masa iza ANO d.o.o. za trgovinu, ugostiteljstvo i usluge Klenovac 5, 10000 Zagreb</derivirana_varijabla>
  </DomainObject.Predmet.ProtustrankaWithAdress>
  <DomainObject.Predmet.ProtustrankaWithAdressOIB>
    <izvorni_sadrzaj>Stečajna masa iza ANO d.o.o. za trgovinu, ugostiteljstvo i usluge, OIB 68232897766, Klenovac 5, 10000 Zagreb</izvorni_sadrzaj>
    <derivirana_varijabla naziv="DomainObject.Predmet.ProtustrankaWithAdressOIB_1">Stečajna masa iza ANO d.o.o. za trgovinu, ugostiteljstvo i usluge, OIB 68232897766, Klenovac 5, 10000 Zagreb</derivirana_varijabla>
  </DomainObject.Predmet.ProtustrankaWithAdressOIB>
  <DomainObject.Predmet.ProtustrankaNazivFormated>
    <izvorni_sadrzaj>Stečajna masa iza ANO d.o.o. za trgovinu, ugostiteljstvo i usluge</izvorni_sadrzaj>
    <derivirana_varijabla naziv="DomainObject.Predmet.ProtustrankaNazivFormated_1">Stečajna masa iza ANO d.o.o. za trgovinu, ugostiteljstvo i usluge</derivirana_varijabla>
  </DomainObject.Predmet.ProtustrankaNazivFormated>
  <DomainObject.Predmet.ProtustrankaNazivFormatedOIB>
    <izvorni_sadrzaj>Stečajna masa iza ANO d.o.o. za trgovinu, ugostiteljstvo i usluge, OIB 68232897766</izvorni_sadrzaj>
    <derivirana_varijabla naziv="DomainObject.Predmet.ProtustrankaNazivFormatedOIB_1">Stečajna masa iza ANO d.o.o. za trgovinu, ugostiteljstvo i usluge, OIB 68232897766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RADIĆ</izvorni_sadrzaj>
    <derivirana_varijabla naziv="DomainObject.Predmet.StrankaFormated_1">  MARIJA RADIĆ</derivirana_varijabla>
  </DomainObject.Predmet.StrankaFormated>
  <DomainObject.Predmet.StrankaFormatedOIB>
    <izvorni_sadrzaj>  MARIJA RADIĆ, OIB 95349209669</izvorni_sadrzaj>
    <derivirana_varijabla naziv="DomainObject.Predmet.StrankaFormatedOIB_1">  MARIJA RADIĆ, OIB 95349209669</derivirana_varijabla>
  </DomainObject.Predmet.StrankaFormatedOIB>
  <DomainObject.Predmet.StrankaFormatedWithAdress>
    <izvorni_sadrzaj> MARIJA RADIĆ, DRAGULINEC 16/1, 10000 Zagreb</izvorni_sadrzaj>
    <derivirana_varijabla naziv="DomainObject.Predmet.StrankaFormatedWithAdress_1"> MARIJA RADIĆ, DRAGULINEC 16/1, 10000 Zagreb</derivirana_varijabla>
  </DomainObject.Predmet.StrankaFormatedWithAdress>
  <DomainObject.Predmet.StrankaFormatedWithAdressOIB>
    <izvorni_sadrzaj> MARIJA RADIĆ, OIB 95349209669, DRAGULINEC 16/1, 10000 Zagreb</izvorni_sadrzaj>
    <derivirana_varijabla naziv="DomainObject.Predmet.StrankaFormatedWithAdressOIB_1"> MARIJA RADIĆ, OIB 95349209669, DRAGULINEC 16/1, 10000 Zagreb</derivirana_varijabla>
  </DomainObject.Predmet.StrankaFormatedWithAdressOIB>
  <DomainObject.Predmet.StrankaWithAdress>
    <izvorni_sadrzaj>MARIJA RADIĆ DRAGULINEC 16/1,10000 Zagreb</izvorni_sadrzaj>
    <derivirana_varijabla naziv="DomainObject.Predmet.StrankaWithAdress_1">MARIJA RADIĆ DRAGULINEC 16/1,10000 Zagreb</derivirana_varijabla>
  </DomainObject.Predmet.StrankaWithAdress>
  <DomainObject.Predmet.StrankaWithAdressOIB>
    <izvorni_sadrzaj>MARIJA RADIĆ, OIB 95349209669, DRAGULINEC 16/1,10000 Zagreb</izvorni_sadrzaj>
    <derivirana_varijabla naziv="DomainObject.Predmet.StrankaWithAdressOIB_1">MARIJA RADIĆ, OIB 95349209669, DRAGULINEC 16/1,10000 Zagreb</derivirana_varijabla>
  </DomainObject.Predmet.StrankaWithAdressOIB>
  <DomainObject.Predmet.StrankaNazivFormated>
    <izvorni_sadrzaj>MARIJA RADIĆ</izvorni_sadrzaj>
    <derivirana_varijabla naziv="DomainObject.Predmet.StrankaNazivFormated_1">MARIJA RADIĆ</derivirana_varijabla>
  </DomainObject.Predmet.StrankaNazivFormated>
  <DomainObject.Predmet.StrankaNazivFormatedOIB>
    <izvorni_sadrzaj>MARIJA RADIĆ, OIB 95349209669</izvorni_sadrzaj>
    <derivirana_varijabla naziv="DomainObject.Predmet.StrankaNazivFormatedOIB_1">MARIJA RADIĆ, OIB 95349209669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MARIJA RADIĆ</item>
    </izvorni_sadrzaj>
    <derivirana_varijabla naziv="DomainObject.Predmet.StrankaListFormated_1">
      <item>MARIJA RADIĆ</item>
    </derivirana_varijabla>
  </DomainObject.Predmet.StrankaListFormated>
  <DomainObject.Predmet.StrankaListFormatedOIB>
    <izvorni_sadrzaj>
      <item>MARIJA RADIĆ, OIB 95349209669</item>
    </izvorni_sadrzaj>
    <derivirana_varijabla naziv="DomainObject.Predmet.StrankaListFormatedOIB_1">
      <item>MARIJA RADIĆ, OIB 95349209669</item>
    </derivirana_varijabla>
  </DomainObject.Predmet.StrankaListFormatedOIB>
  <DomainObject.Predmet.StrankaListFormatedWithAdress>
    <izvorni_sadrzaj>
      <item>MARIJA RADIĆ, DRAGULINEC 16/1, 10000 Zagreb</item>
    </izvorni_sadrzaj>
    <derivirana_varijabla naziv="DomainObject.Predmet.StrankaListFormatedWithAdress_1">
      <item>MARIJA RADIĆ, DRAGULINEC 16/1, 10000 Zagreb</item>
    </derivirana_varijabla>
  </DomainObject.Predmet.StrankaListFormatedWithAdress>
  <DomainObject.Predmet.StrankaListFormatedWithAdressOIB>
    <izvorni_sadrzaj>
      <item>MARIJA RADIĆ, OIB 95349209669, DRAGULINEC 16/1, 10000 Zagreb</item>
    </izvorni_sadrzaj>
    <derivirana_varijabla naziv="DomainObject.Predmet.StrankaListFormatedWithAdressOIB_1">
      <item>MARIJA RADIĆ, OIB 95349209669, DRAGULINEC 16/1, 10000 Zagreb</item>
    </derivirana_varijabla>
  </DomainObject.Predmet.StrankaListFormatedWithAdressOIB>
  <DomainObject.Predmet.StrankaListNazivFormated>
    <izvorni_sadrzaj>
      <item>MARIJA RADIĆ</item>
    </izvorni_sadrzaj>
    <derivirana_varijabla naziv="DomainObject.Predmet.StrankaListNazivFormated_1">
      <item>MARIJA RADIĆ</item>
    </derivirana_varijabla>
  </DomainObject.Predmet.StrankaListNazivFormated>
  <DomainObject.Predmet.StrankaListNazivFormatedOIB>
    <izvorni_sadrzaj>
      <item>MARIJA RADIĆ, OIB 95349209669</item>
    </izvorni_sadrzaj>
    <derivirana_varijabla naziv="DomainObject.Predmet.StrankaListNazivFormatedOIB_1">
      <item>MARIJA RADIĆ, OIB 95349209669</item>
    </derivirana_varijabla>
  </DomainObject.Predmet.StrankaListNazivFormatedOIB>
  <DomainObject.Predmet.ProtuStrankaListFormated>
    <izvorni_sadrzaj>
      <item>Stečajna masa iza ANO d.o.o. za trgovinu, ugostiteljstvo i usluge</item>
    </izvorni_sadrzaj>
    <derivirana_varijabla naziv="DomainObject.Predmet.ProtuStrankaListFormated_1">
      <item>Stečajna masa iza ANO d.o.o. za trgovinu, ugostiteljstvo i usluge</item>
    </derivirana_varijabla>
  </DomainObject.Predmet.ProtuStrankaListFormated>
  <DomainObject.Predmet.ProtuStrankaListFormatedOIB>
    <izvorni_sadrzaj>
      <item>Stečajna masa iza ANO d.o.o. za trgovinu, ugostiteljstvo i usluge, OIB 68232897766</item>
    </izvorni_sadrzaj>
    <derivirana_varijabla naziv="DomainObject.Predmet.ProtuStrankaListFormatedOIB_1">
      <item>Stečajna masa iza ANO d.o.o. za trgovinu, ugostiteljstvo i usluge, OIB 68232897766</item>
    </derivirana_varijabla>
  </DomainObject.Predmet.ProtuStrankaListFormatedOIB>
  <DomainObject.Predmet.ProtuStrankaListFormatedWithAdress>
    <izvorni_sadrzaj>
      <item>Stečajna masa iza ANO d.o.o. za trgovinu, ugostiteljstvo i usluge, Klenovac 5, 10000 Zagreb</item>
    </izvorni_sadrzaj>
    <derivirana_varijabla naziv="DomainObject.Predmet.ProtuStrankaListFormatedWithAdress_1">
      <item>Stečajna masa iza ANO d.o.o. za trgovinu, ugostiteljstvo i usluge, Klenovac 5, 10000 Zagreb</item>
    </derivirana_varijabla>
  </DomainObject.Predmet.ProtuStrankaListFormatedWithAdress>
  <DomainObject.Predmet.ProtuStrankaListFormatedWithAdressOIB>
    <izvorni_sadrzaj>
      <item>Stečajna masa iza ANO d.o.o. za trgovinu, ugostiteljstvo i usluge, OIB 68232897766, Klenovac 5, 10000 Zagreb</item>
    </izvorni_sadrzaj>
    <derivirana_varijabla naziv="DomainObject.Predmet.ProtuStrankaListFormatedWithAdressOIB_1">
      <item>Stečajna masa iza ANO d.o.o. za trgovinu, ugostiteljstvo i usluge, OIB 68232897766, Klenovac 5, 10000 Zagreb</item>
    </derivirana_varijabla>
  </DomainObject.Predmet.ProtuStrankaListFormatedWithAdressOIB>
  <DomainObject.Predmet.ProtuStrankaListNazivFormated>
    <izvorni_sadrzaj>
      <item>Stečajna masa iza ANO d.o.o. za trgovinu, ugostiteljstvo i usluge</item>
    </izvorni_sadrzaj>
    <derivirana_varijabla naziv="DomainObject.Predmet.ProtuStrankaListNazivFormated_1">
      <item>Stečajna masa iza ANO d.o.o. za trgovinu, ugostiteljstvo i usluge</item>
    </derivirana_varijabla>
  </DomainObject.Predmet.ProtuStrankaListNazivFormated>
  <DomainObject.Predmet.ProtuStrankaListNazivFormatedOIB>
    <izvorni_sadrzaj>
      <item>Stečajna masa iza ANO d.o.o. za trgovinu, ugostiteljstvo i usluge, OIB 68232897766</item>
    </izvorni_sadrzaj>
    <derivirana_varijabla naziv="DomainObject.Predmet.ProtuStrankaListNazivFormatedOIB_1">
      <item>Stečajna masa iza ANO d.o.o. za trgovinu, ugostiteljstvo i usluge, OIB 68232897766</item>
    </derivirana_varijabla>
  </DomainObject.Predmet.ProtuStrankaListNazivFormatedOIB>
  <DomainObject.Predmet.OstaliListFormated>
    <izvorni_sadrzaj>
      <item>TATJANA ŠĆRBEC</item>
      <item>PRIVREDNA BANKA ZAGREB d. d.</item>
      <item>Božidar Šćrbec</item>
      <item>Stjepan Brčić</item>
      <item>Sandra Gregorić Jelinek</item>
    </izvorni_sadrzaj>
    <derivirana_varijabla naziv="DomainObject.Predmet.OstaliListFormated_1">
      <item>TATJANA ŠĆRBEC</item>
      <item>PRIVREDNA BANKA ZAGREB d. d.</item>
      <item>Božidar Šćrbec</item>
      <item>Stjepan Brčić</item>
      <item>Sandra Gregorić Jelinek</item>
    </derivirana_varijabla>
  </DomainObject.Predmet.OstaliListFormated>
  <DomainObject.Predmet.OstaliListFormatedOIB>
    <izvorni_sadrzaj>
      <item>TATJANA ŠĆRBEC</item>
      <item>PRIVREDNA BANKA ZAGREB d. d.</item>
      <item>Božidar Šćrbec</item>
      <item>Stjepan Brčić, OIB 26187994862</item>
      <item>Sandra Gregorić Jelinek, OIB 76527594917</item>
    </izvorni_sadrzaj>
    <derivirana_varijabla naziv="DomainObject.Predmet.OstaliListFormatedOIB_1">
      <item>TATJANA ŠĆRBEC</item>
      <item>PRIVREDNA BANKA ZAGREB d. d.</item>
      <item>Božidar Šćrbec</item>
      <item>Stjepan Brčić, OIB 26187994862</item>
      <item>Sandra Gregorić Jelinek, OIB 76527594917</item>
    </derivirana_varijabla>
  </DomainObject.Predmet.OstaliListFormatedOIB>
  <DomainObject.Predmet.OstaliListFormatedWithAdress>
    <izvorni_sadrzaj>
      <item>TATJANA ŠĆRBEC, Škalinova 44b, 10000 Zagreb</item>
      <item>PRIVREDNA BANKA ZAGREB d. d., Račkoga 6, 10000 Zagreb</item>
      <item>Božidar Šćrbec, Škalinova 44b, 10000 Zagreb</item>
      <item>Stjepan Brčić, Petrinjska 9, 10000 Zagreb</item>
      <item>Sandra Gregorić Jelinek, Klenovac 5, 10000 Zagreb</item>
    </izvorni_sadrzaj>
    <derivirana_varijabla naziv="DomainObject.Predmet.OstaliListFormatedWithAdress_1">
      <item>TATJANA ŠĆRBEC, Škalinova 44b, 10000 Zagreb</item>
      <item>PRIVREDNA BANKA ZAGREB d. d., Račkoga 6, 10000 Zagreb</item>
      <item>Božidar Šćrbec, Škalinova 44b, 10000 Zagreb</item>
      <item>Stjepan Brčić, Petrinjska 9, 10000 Zagreb</item>
      <item>Sandra Gregorić Jelinek, Klenovac 5, 10000 Zagreb</item>
    </derivirana_varijabla>
  </DomainObject.Predmet.OstaliListFormatedWithAdress>
  <DomainObject.Predmet.OstaliListFormatedWithAdressOIB>
    <izvorni_sadrzaj>
      <item>TATJANA ŠĆRBEC, Škalinova 44b, 10000 Zagreb</item>
      <item>PRIVREDNA BANKA ZAGREB d. d., Račkoga 6, 10000 Zagreb</item>
      <item>Božidar Šćrbec, Škalinova 44b, 10000 Zagreb</item>
      <item>Stjepan Brčić, OIB 26187994862, Petrinjska 9, 10000 Zagreb</item>
      <item>Sandra Gregorić Jelinek, OIB 76527594917, Klenovac 5, 10000 Zagreb</item>
    </izvorni_sadrzaj>
    <derivirana_varijabla naziv="DomainObject.Predmet.OstaliListFormatedWithAdressOIB_1">
      <item>TATJANA ŠĆRBEC, Škalinova 44b, 10000 Zagreb</item>
      <item>PRIVREDNA BANKA ZAGREB d. d., Račkoga 6, 10000 Zagreb</item>
      <item>Božidar Šćrbec, Škalinova 44b, 10000 Zagreb</item>
      <item>Stjepan Brčić, OIB 26187994862, Petrinjska 9, 10000 Zagreb</item>
      <item>Sandra Gregorić Jelinek, OIB 76527594917, Klenovac 5, 10000 Zagreb</item>
    </derivirana_varijabla>
  </DomainObject.Predmet.OstaliListFormatedWithAdressOIB>
  <DomainObject.Predmet.OstaliListNazivFormated>
    <izvorni_sadrzaj>
      <item>TATJANA ŠĆRBEC</item>
      <item>PRIVREDNA BANKA ZAGREB d. d.</item>
      <item>Božidar Šćrbec</item>
      <item>Stjepan Brčić</item>
      <item>Sandra Gregorić Jelinek</item>
    </izvorni_sadrzaj>
    <derivirana_varijabla naziv="DomainObject.Predmet.OstaliListNazivFormated_1">
      <item>TATJANA ŠĆRBEC</item>
      <item>PRIVREDNA BANKA ZAGREB d. d.</item>
      <item>Božidar Šćrbec</item>
      <item>Stjepan Brčić</item>
      <item>Sandra Gregorić Jelinek</item>
    </derivirana_varijabla>
  </DomainObject.Predmet.OstaliListNazivFormated>
  <DomainObject.Predmet.OstaliListNazivFormatedOIB>
    <izvorni_sadrzaj>
      <item>TATJANA ŠĆRBEC</item>
      <item>PRIVREDNA BANKA ZAGREB d. d.</item>
      <item>Božidar Šćrbec</item>
      <item>Stjepan Brčić, OIB 26187994862</item>
      <item>Sandra Gregorić Jelinek, OIB 76527594917</item>
    </izvorni_sadrzaj>
    <derivirana_varijabla naziv="DomainObject.Predmet.OstaliListNazivFormatedOIB_1">
      <item>TATJANA ŠĆRBEC</item>
      <item>PRIVREDNA BANKA ZAGREB d. d.</item>
      <item>Božidar Šćrbec</item>
      <item>Stjepan Brčić, OIB 26187994862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RADIĆ</izvorni_sadrzaj>
    <derivirana_varijabla naziv="DomainObject.Predmet.StrankaIDrugi_1">MARIJA RADIĆ</derivirana_varijabla>
  </DomainObject.Predmet.StrankaIDrugi>
  <DomainObject.Predmet.ProtustrankaIDrugi>
    <izvorni_sadrzaj>Stečajna masa iza ANO d.o.o. za trgovinu, ugostiteljstvo i usluge</izvorni_sadrzaj>
    <derivirana_varijabla naziv="DomainObject.Predmet.ProtustrankaIDrugi_1">Stečajna masa iza ANO d.o.o. za trgovinu, ugostiteljstvo i usluge</derivirana_varijabla>
  </DomainObject.Predmet.ProtustrankaIDrugi>
  <DomainObject.Predmet.StrankaIDrugiAdressOIB>
    <izvorni_sadrzaj>MARIJA RADIĆ, OIB 95349209669, DRAGULINEC 16/1, 10000 Zagreb</izvorni_sadrzaj>
    <derivirana_varijabla naziv="DomainObject.Predmet.StrankaIDrugiAdressOIB_1">MARIJA RADIĆ, OIB 95349209669, DRAGULINEC 16/1, 10000 Zagreb</derivirana_varijabla>
  </DomainObject.Predmet.StrankaIDrugiAdressOIB>
  <DomainObject.Predmet.ProtustrankaIDrugiAdressOIB>
    <izvorni_sadrzaj>Stečajna masa iza ANO d.o.o. za trgovinu, ugostiteljstvo i usluge, OIB 68232897766, Klenovac 5, 10000 Zagreb</izvorni_sadrzaj>
    <derivirana_varijabla naziv="DomainObject.Predmet.ProtustrankaIDrugiAdressOIB_1">Stečajna masa iza ANO d.o.o. za trgovinu, ugostiteljstvo i usluge, OIB 68232897766, Klenovac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RADIĆ</item>
      <item>TATJANA ŠĆRBEC</item>
      <item>PRIVREDNA BANKA ZAGREB d. d.</item>
      <item>Božidar Šćrbec</item>
      <item>Stečajna masa iza ANO d.o.o. za trgovinu, ugostiteljstvo i usluge</item>
      <item>Stjepan Brčić</item>
      <item>Sandra Gregorić Jelinek</item>
    </izvorni_sadrzaj>
    <derivirana_varijabla naziv="DomainObject.Predmet.SudioniciListNaziv_1">
      <item>MARIJA RADIĆ</item>
      <item>TATJANA ŠĆRBEC</item>
      <item>PRIVREDNA BANKA ZAGREB d. d.</item>
      <item>Božidar Šćrbec</item>
      <item>Stečajna masa iza ANO d.o.o. za trgovinu, ugostiteljstvo i usluge</item>
      <item>Stjepan Brčić</item>
      <item>Sandra Gregorić Jelinek</item>
    </derivirana_varijabla>
  </DomainObject.Predmet.SudioniciListNaziv>
  <DomainObject.Predmet.SudioniciListAdressOIB>
    <izvorni_sadrzaj>
      <item>MARIJA RADIĆ, OIB 95349209669, DRAGULINEC 16/1,10000 Zagreb</item>
      <item>TATJANA ŠĆRBEC, Škalinova 44b,10000 Zagreb</item>
      <item>PRIVREDNA BANKA ZAGREB d. d., Račkoga 6,10000 Zagreb</item>
      <item>Božidar Šćrbec, Škalinova 44b,10000 Zagreb</item>
      <item>Stečajna masa iza ANO d.o.o. za trgovinu, ugostiteljstvo i usluge, OIB 68232897766, Klenovac 5,10000 Zagreb</item>
      <item>Stjepan Brčić, OIB 26187994862, Petrinjska 9,10000 Zagreb</item>
      <item>Sandra Gregorić Jelinek, OIB 76527594917, Klenovac 5,10000 Zagreb</item>
    </izvorni_sadrzaj>
    <derivirana_varijabla naziv="DomainObject.Predmet.SudioniciListAdressOIB_1">
      <item>MARIJA RADIĆ, OIB 95349209669, DRAGULINEC 16/1,10000 Zagreb</item>
      <item>TATJANA ŠĆRBEC, Škalinova 44b,10000 Zagreb</item>
      <item>PRIVREDNA BANKA ZAGREB d. d., Račkoga 6,10000 Zagreb</item>
      <item>Božidar Šćrbec, Škalinova 44b,10000 Zagreb</item>
      <item>Stečajna masa iza ANO d.o.o. za trgovinu, ugostiteljstvo i usluge, OIB 68232897766, Klenovac 5,10000 Zagreb</item>
      <item>Stjepan Brčić, OIB 26187994862, Petrinjska 9,10000 Zagreb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95349209669</item>
      <item>, OIB null</item>
      <item>, OIB null</item>
      <item>, OIB null</item>
      <item>, OIB 68232897766</item>
      <item>, OIB 26187994862</item>
      <item>, OIB 76527594917</item>
    </izvorni_sadrzaj>
    <derivirana_varijabla naziv="DomainObject.Predmet.SudioniciListNazivOIB_1">
      <item>, OIB 95349209669</item>
      <item>, OIB null</item>
      <item>, OIB null</item>
      <item>, OIB null</item>
      <item>, OIB 68232897766</item>
      <item>, OIB 26187994862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2558</properties:Characters>
  <properties:Lines>75</properties:Lines>
  <properties:Paragraphs>36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2016-12-27T13:09:00Z</dcterms:created>
  <dc:creator>ksvajger</dc:creator>
  <cp:lastModifiedBy>Kristina Švajger</cp:lastModifiedBy>
  <cp:lastPrinted>2017-01-13T14:08:00Z</cp:lastPrinted>
  <dcterms:modified xmlns:xsi="http://www.w3.org/2001/XMLSchema-instance" xsi:type="dcterms:W3CDTF">2017-01-13T14:09:00Z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