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ad11" w14:paraId="e60ad11" w:rsidRDefault="004A5689" w:rsidP="004A5689" w:rsidR="004A56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689" w:rsidP="004A5689" w:rsidR="004A5689"/>
    <w:p w:rsidRDefault="004A5689" w:rsidP="004A5689" w:rsidR="004A5689" w:rsidRPr="00303FA8">
      <w:r w:rsidRPr="00303FA8">
        <w:t>REPUBLIKA HRVATSKA</w:t>
      </w:r>
    </w:p>
    <w:p w:rsidRDefault="004A5689" w:rsidP="004A5689" w:rsidR="004A5689" w:rsidRPr="00303FA8">
      <w:r w:rsidRPr="00303FA8">
        <w:t xml:space="preserve">  Trgovački sud u Zagrebu</w:t>
      </w:r>
    </w:p>
    <w:p w:rsidRDefault="004A5689" w:rsidP="004A5689" w:rsidR="004A5689" w:rsidRPr="00303FA8">
      <w:r w:rsidRPr="00303FA8">
        <w:t xml:space="preserve">   Zagreb, Amruševa 2/II                                                                              </w:t>
      </w:r>
    </w:p>
    <w:p w:rsidRDefault="004A5689" w:rsidP="004A5689" w:rsidR="004A5689" w:rsidRPr="00303FA8">
      <w:pPr>
        <w:jc w:val="center"/>
      </w:pPr>
      <w:r w:rsidRPr="00303FA8">
        <w:t>REPUBLIKA HRVATSKA</w:t>
      </w:r>
    </w:p>
    <w:p w:rsidRDefault="004A5689" w:rsidP="004A5689" w:rsidR="004A5689" w:rsidRPr="00115B67">
      <w:pPr>
        <w:jc w:val="center"/>
      </w:pPr>
      <w:r w:rsidRPr="00115B67">
        <w:t>R J E Š E NJ E</w:t>
      </w:r>
    </w:p>
    <w:p w:rsidRDefault="004A5689" w:rsidP="004A5689" w:rsidR="004A5689" w:rsidRPr="00303FA8">
      <w:pPr>
        <w:jc w:val="center"/>
        <w:rPr>
          <w:b/>
        </w:rPr>
      </w:pPr>
    </w:p>
    <w:p w:rsidRDefault="004A5689" w:rsidP="004A5689" w:rsidR="004A5689" w:rsidRPr="00303FA8">
      <w:pPr>
        <w:rPr>
          <w:b/>
        </w:rPr>
      </w:pPr>
    </w:p>
    <w:p w:rsidRDefault="004A5689" w:rsidP="004A5689" w:rsidR="004A5689" w:rsidRPr="00303FA8">
      <w:pPr>
        <w:ind w:firstLine="708"/>
        <w:jc w:val="both"/>
        <w:rPr>
          <w:lang w:val="pt-BR"/>
        </w:rPr>
      </w:pPr>
      <w:r w:rsidRPr="00303FA8">
        <w:rPr>
          <w:lang w:val="pt-BR"/>
        </w:rPr>
        <w:t xml:space="preserve">Trgovački sud u Zagrebu, po stečajnom sucu Nikoli Ribarić, u stečajnom postupku nad dužnikom </w:t>
      </w:r>
      <w:r w:rsidRPr="00303FA8">
        <w:t>AGROMAR-ZLATAR d.o.o. – u stečaju, Zlatar (Grad Zlatar), Sajmišna 3, OIB: 331</w:t>
      </w:r>
      <w:r>
        <w:t>30039244, MBS: 080154466, dana 4</w:t>
      </w:r>
      <w:r w:rsidRPr="00303FA8">
        <w:t>.</w:t>
      </w:r>
      <w:r>
        <w:t xml:space="preserve"> siječnja</w:t>
      </w:r>
      <w:r w:rsidRPr="00303FA8">
        <w:t xml:space="preserve"> 201</w:t>
      </w:r>
      <w:r>
        <w:t>7</w:t>
      </w:r>
      <w:r w:rsidRPr="00303FA8">
        <w:t xml:space="preserve">. godine, </w:t>
      </w:r>
      <w:r w:rsidRPr="00303FA8">
        <w:rPr>
          <w:lang w:val="pt-BR"/>
        </w:rPr>
        <w:t xml:space="preserve"> </w:t>
      </w:r>
    </w:p>
    <w:p w:rsidRDefault="00FF3449" w:rsidP="00FF3449" w:rsidR="00FF3449" w:rsidRPr="00CE3F4F">
      <w:pPr>
        <w:jc w:val="both"/>
      </w:pPr>
    </w:p>
    <w:p w:rsidRDefault="00D07951" w:rsidP="006C6EE8" w:rsidR="00A077F4" w:rsidRPr="009F7687">
      <w:pPr>
        <w:ind w:left="3540"/>
      </w:pPr>
      <w:r w:rsidRPr="00560CCF">
        <w:rPr>
          <w:b/>
        </w:rPr>
        <w:t xml:space="preserve">     </w:t>
      </w:r>
      <w:r w:rsidRPr="009F7687">
        <w:t>r i j e š i o   j e</w:t>
      </w:r>
    </w:p>
    <w:p w:rsidRDefault="006C6EE8" w:rsidP="006C6EE8" w:rsidR="006C6EE8" w:rsidRPr="00560CCF">
      <w:pPr>
        <w:ind w:left="3540"/>
      </w:pPr>
    </w:p>
    <w:p w:rsidRDefault="004A5689" w:rsidP="004A5689" w:rsidR="00A077F4" w:rsidRPr="00783B11">
      <w:pPr>
        <w:jc w:val="both"/>
      </w:pPr>
      <w:r>
        <w:t xml:space="preserve">Stečajnom upravitelju </w:t>
      </w:r>
      <w:r w:rsidRPr="007D3E0F">
        <w:t xml:space="preserve">Miljenko Požgaj, dipl. ing., iz </w:t>
      </w:r>
      <w:r>
        <w:t>Jastrebarskog, Repišće 42, OIB:</w:t>
      </w:r>
      <w:r w:rsidR="00F827E3">
        <w:t xml:space="preserve"> </w:t>
      </w:r>
      <w:r w:rsidRPr="007D3E0F">
        <w:t>88007436023</w:t>
      </w:r>
      <w:r>
        <w:t xml:space="preserve">, </w:t>
      </w:r>
      <w:r w:rsidR="00A077F4" w:rsidRPr="00560CCF">
        <w:t xml:space="preserve">određuje se nagrada u iznosu od </w:t>
      </w:r>
      <w:r w:rsidR="00E016D2">
        <w:t>16.292,20 kuna brutto</w:t>
      </w:r>
      <w:r w:rsidR="00B85A68">
        <w:t>.</w:t>
      </w:r>
    </w:p>
    <w:p w:rsidRDefault="008B66DC" w:rsidP="00D07951" w:rsidR="008B66D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07951" w:rsidP="00D07951" w:rsidR="00D07951" w:rsidRPr="00560CCF">
      <w:pPr>
        <w:jc w:val="center"/>
      </w:pPr>
    </w:p>
    <w:p w:rsidRDefault="003C5A3E" w:rsidP="003A02EE" w:rsidR="00B85A68">
      <w:pPr>
        <w:jc w:val="both"/>
      </w:pPr>
      <w:r>
        <w:t xml:space="preserve">Miljenko Požgaj imenovan je za </w:t>
      </w:r>
      <w:r w:rsidR="00B85A68">
        <w:t>stečajnog upravitelja 30.6.2015. godine</w:t>
      </w:r>
      <w:r>
        <w:t>.</w:t>
      </w:r>
    </w:p>
    <w:p w:rsidRDefault="00B85A68" w:rsidP="00B85A68" w:rsidR="00B85A68" w:rsidRPr="000668F5">
      <w:pPr>
        <w:jc w:val="both"/>
      </w:pPr>
      <w:r w:rsidRPr="000668F5">
        <w:t xml:space="preserve">Podneskom od </w:t>
      </w:r>
      <w:r>
        <w:t>7.11.2016. (list 223-229)</w:t>
      </w:r>
      <w:r w:rsidRPr="000668F5">
        <w:t xml:space="preserve"> stečajni je upravitelj obavijestio stečajnog suca kako je unovčio cjelokupnu imovinu stečajnog dužnika, u ukupnom iznosu od </w:t>
      </w:r>
      <w:r>
        <w:t>102.435,00 kuna</w:t>
      </w:r>
      <w:r w:rsidRPr="000668F5">
        <w:t xml:space="preserve">, te predložio određivanje nagrade u visini od </w:t>
      </w:r>
      <w:r w:rsidR="00260AD3">
        <w:t>17.638,62</w:t>
      </w:r>
      <w:r>
        <w:t xml:space="preserve"> kuna </w:t>
      </w:r>
      <w:r w:rsidR="00260AD3">
        <w:t>bruto</w:t>
      </w:r>
      <w:r>
        <w:t>.</w:t>
      </w:r>
    </w:p>
    <w:p w:rsidRDefault="00B85A68" w:rsidP="00B85A68" w:rsidR="00B85A68" w:rsidRPr="000668F5">
      <w:pPr>
        <w:ind w:firstLine="720"/>
        <w:jc w:val="both"/>
      </w:pPr>
      <w:r w:rsidRPr="000668F5">
        <w:t>Prema članku 29. stavak 1. Stečajnog zakona (NN br. 44/96, 29/99, 129/00, 123/03, 82/06,  116/10; 25/12 i 133/12, dalje SZ)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260AD3" w:rsidP="00B85A68" w:rsidR="00B85A68" w:rsidRPr="000668F5">
      <w:pPr>
        <w:ind w:firstLine="720"/>
        <w:jc w:val="both"/>
      </w:pPr>
      <w:r>
        <w:t>Prema članku 7</w:t>
      </w:r>
      <w:r w:rsidR="00B85A68" w:rsidRPr="000668F5">
        <w:t xml:space="preserve">. Uredbe o kriterijima i načinu obračuna i plaćanja nagrada stečajnim upraviteljima («Narodne novine» br. </w:t>
      </w:r>
      <w:r>
        <w:t>105/15</w:t>
      </w:r>
      <w:r w:rsidR="00B85A68" w:rsidRPr="000668F5">
        <w:t>., dalje: Uredba) nagrada</w:t>
      </w:r>
      <w:r w:rsidR="00292589">
        <w:t xml:space="preserve"> se</w:t>
      </w:r>
      <w:r w:rsidR="00B85A68" w:rsidRPr="000668F5">
        <w:t xml:space="preserve"> određuje </w:t>
      </w:r>
      <w:r>
        <w:t>primjenom tablice vrijednosti unovčene stečajne mase i nagrade u postocima</w:t>
      </w:r>
      <w:r w:rsidR="00B85A68" w:rsidRPr="000668F5">
        <w:t>.</w:t>
      </w:r>
      <w:r w:rsidR="00B85A68" w:rsidRPr="000668F5">
        <w:tab/>
      </w:r>
    </w:p>
    <w:p w:rsidRDefault="00260AD3" w:rsidP="00B85A68" w:rsidR="00B85A68" w:rsidRPr="000668F5">
      <w:pPr>
        <w:ind w:firstLine="720"/>
        <w:jc w:val="both"/>
      </w:pPr>
      <w:r>
        <w:t>Člankom 7</w:t>
      </w:r>
      <w:r w:rsidR="00B85A68" w:rsidRPr="000668F5">
        <w:t>. Uredbe konačna nagrada stečajnom upravitelju obračunava se</w:t>
      </w:r>
      <w:r w:rsidR="00646870">
        <w:t>:</w:t>
      </w:r>
    </w:p>
    <w:p w:rsidRDefault="00B85A68" w:rsidP="00433ED0" w:rsidR="00B85A68">
      <w:pPr>
        <w:ind w:firstLine="720" w:left="2112"/>
        <w:jc w:val="both"/>
      </w:pPr>
      <w:r w:rsidRPr="000668F5">
        <w:t>do     1</w:t>
      </w:r>
      <w:r w:rsidR="00433ED0">
        <w:t>0</w:t>
      </w:r>
      <w:r w:rsidRPr="000668F5">
        <w:t xml:space="preserve">0.000,00 kn  -   </w:t>
      </w:r>
      <w:r w:rsidR="00433ED0">
        <w:t xml:space="preserve">16  </w:t>
      </w:r>
      <w:r w:rsidRPr="000668F5">
        <w:t>%.</w:t>
      </w:r>
    </w:p>
    <w:p w:rsidRDefault="00433ED0" w:rsidP="00433ED0" w:rsidR="00B85A68" w:rsidRPr="000668F5">
      <w:pPr>
        <w:ind w:firstLine="720"/>
        <w:jc w:val="both"/>
      </w:pPr>
      <w:r>
        <w:t>na razliku 100.001,00 kuna do 300.000,00 kuna – 12 %.</w:t>
      </w:r>
    </w:p>
    <w:p w:rsidRDefault="00B85A68" w:rsidP="00B85A68" w:rsidR="00B85A68">
      <w:pPr>
        <w:ind w:firstLine="720"/>
        <w:jc w:val="both"/>
      </w:pPr>
      <w:r w:rsidRPr="000668F5">
        <w:t xml:space="preserve">Kako je dakle stečajni upravitelj unovčio stečajnu masu za ukupan iznos </w:t>
      </w:r>
      <w:r w:rsidR="00433ED0">
        <w:t>102.435,00 kuna</w:t>
      </w:r>
      <w:r w:rsidRPr="000668F5">
        <w:t xml:space="preserve"> to mu primjenom članka</w:t>
      </w:r>
      <w:r w:rsidR="00433ED0">
        <w:t xml:space="preserve"> 7</w:t>
      </w:r>
      <w:r w:rsidRPr="000668F5">
        <w:t>. stavak 1. Uredbe pripada nagrada:</w:t>
      </w:r>
    </w:p>
    <w:p w:rsidRDefault="00B85A68" w:rsidP="00B85A68" w:rsidR="00B85A68" w:rsidRPr="000668F5">
      <w:pPr>
        <w:jc w:val="both"/>
      </w:pPr>
      <w:r w:rsidRPr="000668F5">
        <w:t xml:space="preserve">       </w:t>
      </w:r>
      <w:r w:rsidR="00433ED0">
        <w:tab/>
      </w:r>
      <w:r w:rsidRPr="000668F5">
        <w:t xml:space="preserve">                   do           osnovica za obračun            %         iznos </w:t>
      </w:r>
    </w:p>
    <w:p w:rsidRDefault="00433ED0" w:rsidP="00433ED0" w:rsidR="00B85A68">
      <w:pPr>
        <w:ind w:left="1416"/>
        <w:jc w:val="both"/>
      </w:pPr>
      <w:r>
        <w:t xml:space="preserve">     </w:t>
      </w:r>
      <w:r w:rsidR="00B85A68" w:rsidRPr="000668F5">
        <w:t>1</w:t>
      </w:r>
      <w:r>
        <w:t>0</w:t>
      </w:r>
      <w:r w:rsidR="00B85A68" w:rsidRPr="000668F5">
        <w:t xml:space="preserve">0.000,00 kn        </w:t>
      </w:r>
      <w:r>
        <w:t xml:space="preserve"> 100.000,00          16</w:t>
      </w:r>
      <w:r w:rsidR="00B85A68" w:rsidRPr="000668F5">
        <w:t xml:space="preserve">%.   </w:t>
      </w:r>
      <w:r>
        <w:t xml:space="preserve"> 16.000,00 kuna</w:t>
      </w:r>
    </w:p>
    <w:p w:rsidRDefault="00B85A68" w:rsidP="00B85A68" w:rsidR="00B85A68" w:rsidRPr="000668F5">
      <w:pPr>
        <w:jc w:val="both"/>
      </w:pPr>
      <w:r w:rsidRPr="000668F5">
        <w:t>1</w:t>
      </w:r>
      <w:r w:rsidR="00433ED0">
        <w:t>0</w:t>
      </w:r>
      <w:r w:rsidRPr="000668F5">
        <w:t>0.00</w:t>
      </w:r>
      <w:r w:rsidR="00433ED0">
        <w:t>1</w:t>
      </w:r>
      <w:r w:rsidRPr="000668F5">
        <w:t xml:space="preserve">,00 kn    </w:t>
      </w:r>
      <w:r w:rsidR="00433ED0">
        <w:t>3</w:t>
      </w:r>
      <w:r w:rsidRPr="000668F5">
        <w:t xml:space="preserve">00.000,00 kn       </w:t>
      </w:r>
      <w:r w:rsidR="00433ED0">
        <w:t xml:space="preserve">    </w:t>
      </w:r>
      <w:r w:rsidR="00BE6E85">
        <w:t>2.435,00          12</w:t>
      </w:r>
      <w:r w:rsidRPr="000668F5">
        <w:t xml:space="preserve">%.   </w:t>
      </w:r>
      <w:r w:rsidR="00BE6E85">
        <w:t xml:space="preserve">     292,20 kuna </w:t>
      </w:r>
    </w:p>
    <w:p w:rsidRDefault="00B85A68" w:rsidP="00B85A68" w:rsidR="00B85A68">
      <w:pPr>
        <w:jc w:val="both"/>
      </w:pPr>
      <w:r w:rsidRPr="000668F5">
        <w:t>odnosno sveukupno temel</w:t>
      </w:r>
      <w:r>
        <w:t xml:space="preserve">jem članka </w:t>
      </w:r>
      <w:r w:rsidR="00AD2365">
        <w:t>7</w:t>
      </w:r>
      <w:r>
        <w:t xml:space="preserve">. stavak 1. Uredbe </w:t>
      </w:r>
      <w:r w:rsidRPr="000668F5">
        <w:t xml:space="preserve">od </w:t>
      </w:r>
      <w:r w:rsidR="00AD2365">
        <w:t>16.292,20 kuna brutto.</w:t>
      </w: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>
      <w:pPr>
        <w:jc w:val="both"/>
      </w:pPr>
    </w:p>
    <w:p w:rsidRDefault="009C1AD9" w:rsidP="00B85A68" w:rsidR="009C1AD9" w:rsidRPr="000668F5">
      <w:pPr>
        <w:jc w:val="both"/>
      </w:pPr>
    </w:p>
    <w:p w:rsidRDefault="003517B1" w:rsidP="00646870" w:rsidR="003517B1">
      <w:pPr>
        <w:ind w:firstLine="708"/>
        <w:jc w:val="both"/>
      </w:pPr>
      <w:r>
        <w:lastRenderedPageBreak/>
        <w:t xml:space="preserve">S obzirom da je stečajni postupak u ovosudnom predmetu otvoren 30.6.2015. to je stečajni upravitelj </w:t>
      </w:r>
      <w:r w:rsidR="00AD2365">
        <w:t>unovčio stečajnu masu nakon stupanja</w:t>
      </w:r>
      <w:r>
        <w:t xml:space="preserve"> na snagu Uredbe (NN 105/15) slijedom čega je odlučeno kao u izreci.</w:t>
      </w:r>
    </w:p>
    <w:p w:rsidRDefault="00092F81" w:rsidP="003A02EE" w:rsidR="00092F81">
      <w:pPr>
        <w:ind w:firstLine="708" w:left="2832"/>
        <w:jc w:val="both"/>
      </w:pPr>
    </w:p>
    <w:p w:rsidRDefault="00A2284A" w:rsidP="003A02EE" w:rsidR="009F7687">
      <w:pPr>
        <w:ind w:firstLine="708" w:left="2832"/>
        <w:jc w:val="both"/>
      </w:pPr>
      <w:r>
        <w:t xml:space="preserve">Zagreb, </w:t>
      </w:r>
      <w:r w:rsidR="00F827E3">
        <w:t>4</w:t>
      </w:r>
      <w:r w:rsidR="00D07951" w:rsidRPr="00560CCF">
        <w:t>.</w:t>
      </w:r>
      <w:r w:rsidR="00F827E3">
        <w:t xml:space="preserve"> siječnja</w:t>
      </w:r>
      <w:r w:rsidR="00D07951" w:rsidRPr="00560CCF">
        <w:t xml:space="preserve"> 201</w:t>
      </w:r>
      <w:r w:rsidR="00092F81">
        <w:t>7</w:t>
      </w:r>
      <w:r w:rsidR="00D07951" w:rsidRPr="00560CCF">
        <w:t>.</w:t>
      </w:r>
      <w:r w:rsidR="00B52CC1">
        <w:tab/>
      </w:r>
      <w:r w:rsidR="00B52CC1"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560CCF">
        <w:tab/>
        <w:t xml:space="preserve">  </w:t>
      </w:r>
      <w:r w:rsidR="003A02EE">
        <w:t xml:space="preserve">        </w:t>
      </w:r>
    </w:p>
    <w:p w:rsidRDefault="009F7687" w:rsidP="00E91121" w:rsidR="00092F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3A02EE">
        <w:t xml:space="preserve"> </w:t>
      </w:r>
      <w:r w:rsidR="00092F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2F81" w:rsidP="00E91121" w:rsidR="00092F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92F81" w:rsidP="00E91121" w:rsidR="00092F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2F81" w:rsidP="00E91121" w:rsidR="00092F8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92F81" w:rsidP="00E91121" w:rsidR="00092F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35C5" w:rsidP="00092F81" w:rsidR="00C635C5" w:rsidRPr="00560CCF">
      <w:pPr>
        <w:pStyle w:val="Podnaslov"/>
        <w:ind w:firstLine="708" w:left="4956"/>
      </w:pPr>
    </w:p>
    <w:p w:rsidRDefault="00092F81" w:rsidP="00D07951" w:rsidR="00092F81">
      <w:pPr>
        <w:outlineLvl w:val="0"/>
      </w:pPr>
    </w:p>
    <w:p w:rsidRDefault="00092F81" w:rsidP="00D07951" w:rsidR="00092F81">
      <w:pPr>
        <w:outlineLvl w:val="0"/>
      </w:pPr>
    </w:p>
    <w:p w:rsidRDefault="00092F81" w:rsidP="00D07951" w:rsidR="00092F81">
      <w:pPr>
        <w:outlineLvl w:val="0"/>
      </w:pPr>
    </w:p>
    <w:p w:rsidRDefault="00092F81" w:rsidP="00D07951" w:rsidR="00092F81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2D1F95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9F7687" w:rsidP="00D07951" w:rsidR="009F7687"/>
    <w:p w:rsidRDefault="009F7687" w:rsidP="00D07951" w:rsidR="009F7687"/>
    <w:p w:rsidRDefault="009F7687" w:rsidP="00D07951" w:rsidR="009F7687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p w:rsidRDefault="00092F81" w:rsidP="00D07951" w:rsidR="00092F81"/>
    <w:sectPr w:rsidSect="003A02EE" w:rsidR="00092F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A1" w:rsidR="00B73BA1">
      <w:r>
        <w:separator/>
      </w:r>
    </w:p>
  </w:endnote>
  <w:endnote w:id="0" w:type="continuationSeparator">
    <w:p w:rsidRDefault="00B73BA1" w:rsidR="00B7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A1" w:rsidR="00B73BA1">
      <w:r>
        <w:separator/>
      </w:r>
    </w:p>
  </w:footnote>
  <w:footnote w:id="0" w:type="continuationSeparator">
    <w:p w:rsidRDefault="00B73BA1" w:rsidR="00B7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61E" w:rsidR="00630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1E" w:rsidR="0063061E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7E3" w:rsidR="00F827E3">
    <w:pPr>
      <w:pStyle w:val="Zaglavlje"/>
    </w:pPr>
    <w:r>
      <w:tab/>
    </w:r>
    <w:r>
      <w:tab/>
      <w:t>72.</w:t>
    </w:r>
    <w:r w:rsidRPr="00303FA8">
      <w:t xml:space="preserve"> St -20</w:t>
    </w:r>
    <w:r>
      <w:t>4</w:t>
    </w:r>
    <w:r w:rsidRPr="00303FA8">
      <w:t>8/2013</w:t>
    </w:r>
    <w:r w:rsidR="00092F81">
      <w:t>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92F81"/>
    <w:rsid w:val="000D034F"/>
    <w:rsid w:val="000D6B24"/>
    <w:rsid w:val="000F7284"/>
    <w:rsid w:val="0014572D"/>
    <w:rsid w:val="0020570E"/>
    <w:rsid w:val="00221355"/>
    <w:rsid w:val="00223ECD"/>
    <w:rsid w:val="002272FF"/>
    <w:rsid w:val="00260AD3"/>
    <w:rsid w:val="00292589"/>
    <w:rsid w:val="002D1F95"/>
    <w:rsid w:val="00343152"/>
    <w:rsid w:val="003517B1"/>
    <w:rsid w:val="00365CEE"/>
    <w:rsid w:val="003A02EE"/>
    <w:rsid w:val="003C5A3E"/>
    <w:rsid w:val="00433ED0"/>
    <w:rsid w:val="004A5689"/>
    <w:rsid w:val="004E31AE"/>
    <w:rsid w:val="00560CCF"/>
    <w:rsid w:val="00602325"/>
    <w:rsid w:val="0063061E"/>
    <w:rsid w:val="00646870"/>
    <w:rsid w:val="00680F38"/>
    <w:rsid w:val="006C6EE8"/>
    <w:rsid w:val="00756A21"/>
    <w:rsid w:val="00783B11"/>
    <w:rsid w:val="00796874"/>
    <w:rsid w:val="0080491C"/>
    <w:rsid w:val="00824249"/>
    <w:rsid w:val="008662C3"/>
    <w:rsid w:val="00891374"/>
    <w:rsid w:val="00891417"/>
    <w:rsid w:val="00897752"/>
    <w:rsid w:val="008B613C"/>
    <w:rsid w:val="008B66DC"/>
    <w:rsid w:val="0096587D"/>
    <w:rsid w:val="009826D2"/>
    <w:rsid w:val="009C1AD9"/>
    <w:rsid w:val="009F7687"/>
    <w:rsid w:val="00A01E2B"/>
    <w:rsid w:val="00A077F4"/>
    <w:rsid w:val="00A2284A"/>
    <w:rsid w:val="00AB7AB0"/>
    <w:rsid w:val="00AD2365"/>
    <w:rsid w:val="00AD4683"/>
    <w:rsid w:val="00B52CC1"/>
    <w:rsid w:val="00B73BA1"/>
    <w:rsid w:val="00B76340"/>
    <w:rsid w:val="00B85A68"/>
    <w:rsid w:val="00BE6DDA"/>
    <w:rsid w:val="00BE6E85"/>
    <w:rsid w:val="00C635C5"/>
    <w:rsid w:val="00C65F3B"/>
    <w:rsid w:val="00C96AA3"/>
    <w:rsid w:val="00D07951"/>
    <w:rsid w:val="00D130F9"/>
    <w:rsid w:val="00D372E8"/>
    <w:rsid w:val="00D74908"/>
    <w:rsid w:val="00E016D2"/>
    <w:rsid w:val="00E30F29"/>
    <w:rsid w:val="00E532EA"/>
    <w:rsid w:val="00EB313D"/>
    <w:rsid w:val="00EC0DCE"/>
    <w:rsid w:val="00F34CD3"/>
    <w:rsid w:val="00F67529"/>
    <w:rsid w:val="00F827E3"/>
    <w:rsid w:val="00F86E37"/>
    <w:rsid w:val="00F95481"/>
    <w:rsid w:val="00FA704C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6D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0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6D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0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3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03543-F2E4-451B-B7CA-014D5922D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2125</properties:Characters>
  <properties:Lines>105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2017-01-05T09:05:00Z</dcterms:created>
  <dc:creator>nribaric</dc:creator>
  <cp:lastModifiedBy>Jadranka Zelić</cp:lastModifiedBy>
  <cp:lastPrinted>2017-01-05T09:04:00Z</cp:lastPrinted>
  <dcterms:modified xmlns:xsi="http://www.w3.org/2001/XMLSchema-instance" xsi:type="dcterms:W3CDTF">2017-01-05T09:08:00Z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