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5dd4" w14:paraId="9875dd4" w:rsidRDefault="00602FC0" w:rsidP="00602FC0" w:rsidR="00602FC0">
      <w:pPr>
        <w:jc w:val="right"/>
        <w15:collapsed w:val="false"/>
      </w:pPr>
      <w:r>
        <w:t>6 St-31/00-</w:t>
      </w:r>
      <w:r w:rsidR="00D93B03">
        <w:t>626</w:t>
      </w:r>
    </w:p>
    <w:p w:rsidRDefault="00602FC0" w:rsidP="00602FC0" w:rsidR="00602FC0">
      <w:pPr>
        <w:jc w:val="right"/>
        <w:rPr>
          <w:noProof/>
        </w:rPr>
      </w:pPr>
    </w:p>
    <w:p w:rsidRDefault="00602FC0" w:rsidP="00602FC0" w:rsidR="00602FC0">
      <w:pPr>
        <w:rPr>
          <w:noProof/>
        </w:rPr>
      </w:pPr>
    </w:p>
    <w:p w:rsidRDefault="00602FC0" w:rsidP="00602FC0" w:rsidR="00602FC0" w:rsidRPr="00602FC0">
      <w:pPr>
        <w:rPr>
          <w:noProof/>
        </w:rPr>
      </w:pPr>
      <w:r>
        <w:rPr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2FC0" w:rsidP="00602FC0" w:rsidR="00602FC0" w:rsidRPr="00D21A2C"/>
    <w:p w:rsidRDefault="00602FC0" w:rsidP="00602FC0" w:rsidR="00602FC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2FC0" w:rsidP="00602FC0" w:rsidR="00602FC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070" w:rsidP="00F56070" w:rsidR="00D37E5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25BFE" w:rsidP="00F56070" w:rsidR="00D25BFE">
      <w:pPr>
        <w:jc w:val="both"/>
      </w:pP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D25BFE" w:rsidP="00F56070" w:rsidR="00D25BFE">
      <w:pPr>
        <w:jc w:val="center"/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36209B">
      <w:pPr>
        <w:jc w:val="both"/>
      </w:pPr>
      <w:r>
        <w:tab/>
      </w:r>
      <w:r w:rsidR="00454B5F" w:rsidRPr="00454B5F">
        <w:t xml:space="preserve">Trgovački sud u Osijeku, </w:t>
      </w:r>
      <w:r w:rsidR="00602FC0">
        <w:t>po stečajnoj sutkinji</w:t>
      </w:r>
      <w:r w:rsidR="00454B5F" w:rsidRPr="00454B5F">
        <w:t xml:space="preserve"> Nadi Roso, u stečajnom predmetu </w:t>
      </w:r>
      <w:r w:rsidR="00672220">
        <w:t xml:space="preserve">stečajnog dužnika stečajna masa iza  </w:t>
      </w:r>
      <w:r w:rsidR="00672220">
        <w:rPr>
          <w:b/>
        </w:rPr>
        <w:t>OSJEČKA TVORNICA KOŽA d.d. „u stečaju“ Osijek, OIB: 20067256944, MBS: 030188826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602FC0">
        <w:t>9. listopada 2017.</w:t>
      </w:r>
      <w:r w:rsidR="00AE3454">
        <w:t xml:space="preserve"> g.,</w:t>
      </w:r>
    </w:p>
    <w:p w:rsidRDefault="00454B5F" w:rsidP="00CC0773" w:rsidR="00454B5F">
      <w:pPr>
        <w:jc w:val="both"/>
      </w:pP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717882" w:rsidP="00CC0773" w:rsidR="00717882">
      <w:pPr>
        <w:jc w:val="center"/>
        <w:rPr>
          <w:b/>
        </w:rPr>
      </w:pPr>
    </w:p>
    <w:p w:rsidRDefault="00B8207C" w:rsidP="00B8207C" w:rsidR="00F56070" w:rsidRPr="00B8207C">
      <w:pPr>
        <w:jc w:val="both"/>
      </w:pPr>
      <w:r>
        <w:tab/>
        <w:t>I</w:t>
      </w:r>
      <w:r>
        <w:tab/>
        <w:t xml:space="preserve">ODBIJA SE </w:t>
      </w:r>
      <w:r w:rsidR="00E37484">
        <w:t xml:space="preserve">zahtjev </w:t>
      </w:r>
      <w:r w:rsidR="00672220">
        <w:t>Urbani inženjering d.o.o. Osijek od 28. rujna 2017. g. za povrat uplaćene jamčevine od 26.6.2017. g. u iznosu od 207.593,20 kn.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A5714A" w:rsidP="00602FC0" w:rsidR="00F06496">
      <w:pPr>
        <w:jc w:val="both"/>
      </w:pPr>
      <w:r>
        <w:tab/>
      </w:r>
    </w:p>
    <w:p w:rsidRDefault="000F748C" w:rsidP="003C73CA" w:rsidR="00672220">
      <w:pPr>
        <w:tabs>
          <w:tab w:pos="708" w:val="left"/>
          <w:tab w:pos="4536" w:val="center"/>
        </w:tabs>
        <w:jc w:val="both"/>
      </w:pPr>
      <w:r>
        <w:tab/>
      </w:r>
      <w:r w:rsidR="00672220">
        <w:t xml:space="preserve">Podneskom od </w:t>
      </w:r>
      <w:r w:rsidR="00D93B03">
        <w:t>28. rujna</w:t>
      </w:r>
      <w:r w:rsidR="00672220">
        <w:t xml:space="preserve"> 2017. g.</w:t>
      </w:r>
      <w:r w:rsidR="00D93B03">
        <w:t xml:space="preserve">, zaprimljenog na ovome sudu 3. listopada 2017. g., </w:t>
      </w:r>
      <w:r w:rsidR="00672220">
        <w:t xml:space="preserve"> kupac Urbani inženjering d.o.o. Osijek naveo je da je dana 26.6.2017. g. uplatio jamčevinu za dražbu u iznosu od 207.593,20 kn te je sukladno Rješenju ovoga suda od 7.7.2017. g. bio u obvezi u roku od 30 dana od pravomoćnosti tog Rješenja platiti preostali iznos.</w:t>
      </w:r>
    </w:p>
    <w:p w:rsidRDefault="00672220" w:rsidP="003C73CA" w:rsidR="00672220">
      <w:pPr>
        <w:tabs>
          <w:tab w:pos="708" w:val="left"/>
          <w:tab w:pos="4536" w:val="center"/>
        </w:tabs>
        <w:jc w:val="both"/>
      </w:pPr>
      <w:r>
        <w:tab/>
        <w:t xml:space="preserve">Ujedno, navodi da je podneskom od 14. kolovoza 2017. g. zatražio produžetak roka plaćanja do 14.9.2017. g. te je uplatio dana 18.8.2017. g. dio </w:t>
      </w:r>
      <w:proofErr w:type="spellStart"/>
      <w:r>
        <w:t>kupovnine</w:t>
      </w:r>
      <w:proofErr w:type="spellEnd"/>
      <w:r>
        <w:t xml:space="preserve"> u iznosu od 110.000,00 kn, a da u roku nije uspio prikupiti preostala sredstva jer njegovi dužnici nisu bili u mogućnosti u dogovoreno vrijeme vratiti pozajmljena sredstva na koje je računao. Predlaže da se izvrši povrat sredstava koje je do sada uplatio. U privitku šalje potvrdu PBZ d.d. o izvršenim nalozima.</w:t>
      </w:r>
    </w:p>
    <w:p w:rsidRDefault="00672220" w:rsidP="003C73CA" w:rsidR="00672220">
      <w:pPr>
        <w:tabs>
          <w:tab w:pos="708" w:val="left"/>
          <w:tab w:pos="4536" w:val="center"/>
        </w:tabs>
        <w:jc w:val="both"/>
      </w:pPr>
      <w:r>
        <w:tab/>
        <w:t>Zahtjev kupca Urbani inženjering d.o.o. iz Osijeka za povrat jamčevine u izreci navedenom iznosu nije osnovan.</w:t>
      </w:r>
    </w:p>
    <w:p w:rsidRDefault="00672220" w:rsidP="003C73CA" w:rsidR="00672220">
      <w:pPr>
        <w:tabs>
          <w:tab w:pos="708" w:val="left"/>
          <w:tab w:pos="4536" w:val="center"/>
        </w:tabs>
        <w:jc w:val="both"/>
      </w:pPr>
      <w:r>
        <w:tab/>
        <w:t xml:space="preserve">Zaključkom ovoga suda 6 St-31/00-581 od 15. svibnja 2017. g. određena je 17. prodaja imovine stečajnog dužnika  stečajna masa iza  </w:t>
      </w:r>
      <w:r>
        <w:rPr>
          <w:b/>
        </w:rPr>
        <w:t xml:space="preserve">OSJEČKA TVORNICA KOŽA d.d. „u stečaju“ Osijek </w:t>
      </w:r>
      <w:r>
        <w:t>te je zakazana javna dražba za dan 29. lipanj 2017. g. u 9,45 sati.</w:t>
      </w:r>
    </w:p>
    <w:p w:rsidRDefault="00A00A1A" w:rsidP="003C73CA" w:rsidR="00A00A1A">
      <w:pPr>
        <w:tabs>
          <w:tab w:pos="708" w:val="left"/>
          <w:tab w:pos="4536" w:val="center"/>
        </w:tabs>
        <w:jc w:val="both"/>
      </w:pPr>
    </w:p>
    <w:p w:rsidRDefault="00D93B03" w:rsidP="00D93B03" w:rsidR="00D93B03">
      <w:pPr>
        <w:jc w:val="right"/>
      </w:pPr>
      <w:r>
        <w:lastRenderedPageBreak/>
        <w:t>6 St-31/00-626</w:t>
      </w:r>
    </w:p>
    <w:p w:rsidRDefault="00A00A1A" w:rsidP="003C73CA" w:rsidR="00A00A1A">
      <w:pPr>
        <w:tabs>
          <w:tab w:pos="708" w:val="left"/>
          <w:tab w:pos="4536" w:val="center"/>
        </w:tabs>
        <w:jc w:val="both"/>
      </w:pPr>
    </w:p>
    <w:p w:rsidRDefault="00672220" w:rsidP="003C73CA" w:rsidR="00672220">
      <w:pPr>
        <w:tabs>
          <w:tab w:pos="708" w:val="left"/>
          <w:tab w:pos="4536" w:val="center"/>
        </w:tabs>
        <w:jc w:val="both"/>
      </w:pPr>
      <w:r>
        <w:tab/>
        <w:t xml:space="preserve">Istim Zaključkom određeno je, sukladno odredbama Ovršnog zakona, da ako kupac u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  <w:r w:rsidR="00F71A9B">
        <w:t xml:space="preserve"> Navedenim Zaključkom određen je rok od 30 dana za uplatu </w:t>
      </w:r>
      <w:proofErr w:type="spellStart"/>
      <w:r w:rsidR="00F71A9B">
        <w:t>kupovnine</w:t>
      </w:r>
      <w:proofErr w:type="spellEnd"/>
      <w:r w:rsidR="00F71A9B">
        <w:t xml:space="preserve"> od pravomoćnosti rješenja o dosudi.</w:t>
      </w:r>
    </w:p>
    <w:p w:rsidRDefault="00672220" w:rsidP="003C73CA" w:rsidR="00672220">
      <w:pPr>
        <w:tabs>
          <w:tab w:pos="708" w:val="left"/>
          <w:tab w:pos="4536" w:val="center"/>
        </w:tabs>
        <w:jc w:val="both"/>
      </w:pPr>
      <w:r>
        <w:tab/>
        <w:t>Na održanoj javnoj dražbi dana 29. lipnja 2017. g. nekretnina je prodaja Urbani inženjering d.o.o. Osijek kao jedinom ponuditelju, po početnoj cijeni od 2.075.932,00 kn a navedeni kupac je prethodno</w:t>
      </w:r>
      <w:r w:rsidR="00A00A1A">
        <w:t>, dva dana prije održavanja javne dražbe, kako je to i propisano gore navedenim Zaključkom o prodaji,</w:t>
      </w:r>
      <w:r>
        <w:t xml:space="preserve"> dana 26. lipnja 2017. g. uplatio jamčevinu u iznosu od 207.593,20 kn.</w:t>
      </w:r>
    </w:p>
    <w:p w:rsidRDefault="00672220" w:rsidP="003C73CA" w:rsidR="00A00A1A">
      <w:pPr>
        <w:tabs>
          <w:tab w:pos="708" w:val="left"/>
          <w:tab w:pos="4536" w:val="center"/>
        </w:tabs>
        <w:jc w:val="both"/>
      </w:pPr>
      <w:r>
        <w:tab/>
        <w:t xml:space="preserve">Rješenjem ovoga suda 6 St-31/00-606 od 7. srpnja 2017. g. prihvaćena je ponuda ponuditelja Urbani inženjering d.o.o. Osijek za kupovinu nekretnine stečajnog dužnika te je naloženo ponuditelju uplatu </w:t>
      </w:r>
      <w:proofErr w:type="spellStart"/>
      <w:r>
        <w:t>kupovnine</w:t>
      </w:r>
      <w:proofErr w:type="spellEnd"/>
      <w:r>
        <w:t>, umanjene za iznos položene jamčevine, u roku od 30 dana od dana pravomoćnosti Rješenja o dosudi. Navedeno Rješenje postalo je pravomoćno dana 26. srpnja 2017.g. a ponuditelj u navedenom roku nije uplatio cjelokupni iznos jamčevine.</w:t>
      </w:r>
    </w:p>
    <w:p w:rsidRDefault="00A00A1A" w:rsidP="00A00A1A" w:rsidR="00A00A1A">
      <w:pPr>
        <w:ind w:firstLine="708"/>
        <w:jc w:val="both"/>
      </w:pPr>
      <w:r>
        <w:t xml:space="preserve">Sukladno čl. 100 st. 3 Ovršnog zakona („Narodne novine“ broj 57/96, 29/99, 42/00, 173/03, 194/03, 151,04 88/05 i 67/08 u daljnjem tekstu OZ) propisano je da ako najpovoljniji ponuditelj u roku određenom zaključkom o prodaji ne uplati </w:t>
      </w:r>
      <w:proofErr w:type="spellStart"/>
      <w:r>
        <w:t>kupovninu</w:t>
      </w:r>
      <w:proofErr w:type="spellEnd"/>
      <w:r>
        <w:t xml:space="preserve">, sud mu neće vratiti uplaćenu jamčevinu, već će se iz nje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A00A1A" w:rsidP="00A00A1A" w:rsidR="00A00A1A">
      <w:pPr>
        <w:ind w:firstLine="708"/>
        <w:jc w:val="both"/>
      </w:pPr>
      <w:r>
        <w:t xml:space="preserve">Slijedom navedenog upravo je ponuditelju Urbani inženjering d.o.o. Osijek kao kupcu dosuđena nekretnina i to za </w:t>
      </w:r>
      <w:proofErr w:type="spellStart"/>
      <w:r>
        <w:t>kupovninu</w:t>
      </w:r>
      <w:proofErr w:type="spellEnd"/>
      <w:r>
        <w:t xml:space="preserve"> u iznosu od 2.075.932,00 kn kako to proizlazi iz Rješenja poslovni broj 6 St-31/00-606 od 7. srpnja 2017. g.</w:t>
      </w:r>
    </w:p>
    <w:p w:rsidRDefault="00020AF0" w:rsidP="00A00A1A" w:rsidR="00A00A1A">
      <w:pPr>
        <w:ind w:firstLine="708"/>
        <w:jc w:val="both"/>
      </w:pPr>
      <w:r>
        <w:t xml:space="preserve">Pravomoćnim Rješenjem TS Osijek 6 St-31/00-615 od 6. rujna 2017. g. prodaja imovine stečajnog dužnika od 7. srpnja 2017. g. oglašena nevažećom, s obzirom na činjenicu da kupac – Urbani inženjering d.o.o. Osijek nije u roku koji mu je određen Rješenjem o dosudi, uplatio razliku </w:t>
      </w:r>
      <w:proofErr w:type="spellStart"/>
      <w:r>
        <w:t>kupovnine</w:t>
      </w:r>
      <w:proofErr w:type="spellEnd"/>
      <w:r>
        <w:t xml:space="preserve"> preko uplaćene jamčevine. Istim Rješenjem određena je nova prodaja imovine stečajnog dužnika, a određeno je da će se iz položene jamčevine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020AF0" w:rsidP="00A00A1A" w:rsidR="00020AF0">
      <w:pPr>
        <w:ind w:firstLine="708"/>
        <w:jc w:val="both"/>
      </w:pPr>
      <w:r>
        <w:t>Slijedom navedenog sud je zadržao uplaćenu jamčevinu radi pokrića troškova nove prodaje i radi naknade razlike između cijene koja je bila postignuta na prijašnjoj i koja će biti na novoj prodaji a sukladno čl. 100 st. 3 OZ u vezi s čl. 10 Stečajnog zakona (NN br. 71/15) u vezi s čl. 441 st. 2 SZ.</w:t>
      </w:r>
    </w:p>
    <w:p w:rsidRDefault="003C73CA" w:rsidP="003C73CA" w:rsidR="00CC0773">
      <w:pPr>
        <w:tabs>
          <w:tab w:pos="708" w:val="left"/>
          <w:tab w:pos="4536" w:val="center"/>
        </w:tabs>
        <w:jc w:val="both"/>
      </w:pPr>
      <w:r>
        <w:tab/>
      </w:r>
    </w:p>
    <w:p w:rsidRDefault="00367219" w:rsidP="00CC0773" w:rsidR="00367219">
      <w:pPr>
        <w:jc w:val="both"/>
      </w:pP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602FC0">
        <w:t>9. listopada 2017.g.</w:t>
      </w:r>
    </w:p>
    <w:p w:rsidRDefault="00D25BFE" w:rsidP="00020AF0" w:rsidR="00D25BFE"/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602FC0">
        <w:t xml:space="preserve">                             </w:t>
      </w:r>
      <w:r>
        <w:t xml:space="preserve"> </w:t>
      </w:r>
      <w:r w:rsidR="00602FC0">
        <w:t>STEČAJNA SUTKINJA</w:t>
      </w:r>
    </w:p>
    <w:p w:rsidRDefault="005F1DCE" w:rsidP="00020AF0" w:rsidR="00CC0773" w:rsidRPr="00020AF0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lastRenderedPageBreak/>
        <w:t>DNA:</w:t>
      </w:r>
    </w:p>
    <w:p w:rsidRDefault="00020AF0" w:rsidP="005A6D5F" w:rsidR="00020AF0">
      <w:pPr>
        <w:numPr>
          <w:ilvl w:val="0"/>
          <w:numId w:val="2"/>
        </w:numPr>
        <w:jc w:val="both"/>
      </w:pPr>
      <w:r>
        <w:t>Urbani inženjering d.o.o., Osijek, Drinska 23</w:t>
      </w:r>
    </w:p>
    <w:p w:rsidRDefault="00020AF0" w:rsidP="005A6D5F" w:rsidR="00020AF0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Urbani </w:t>
      </w:r>
      <w:proofErr w:type="spellStart"/>
      <w:r>
        <w:t>nženjering</w:t>
      </w:r>
      <w:proofErr w:type="spellEnd"/>
      <w:r>
        <w:t xml:space="preserve"> d.o.o. od 28.9.2017. g. (str. 2088-2090 spisa)</w:t>
      </w:r>
    </w:p>
    <w:p w:rsidRDefault="00020AF0" w:rsidP="005A6D5F" w:rsidR="00144E85">
      <w:pPr>
        <w:numPr>
          <w:ilvl w:val="0"/>
          <w:numId w:val="2"/>
        </w:numPr>
        <w:jc w:val="both"/>
      </w:pPr>
      <w:r>
        <w:t>R-18.10.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7F3265" w:rsidR="007F3265" w:rsidRPr="006D2AED">
      <w:pPr>
        <w:ind w:hanging="720" w:left="720"/>
        <w:jc w:val="both"/>
      </w:pPr>
      <w:bookmarkStart w:name="_GoBack" w:id="0"/>
      <w:bookmarkEnd w:id="0"/>
    </w:p>
    <w:p w:rsidRDefault="007F3265" w:rsidP="007F3265" w:rsidR="007F3265" w:rsidRPr="005F1DCE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C18" w:rsidP="00E5585D" w:rsidR="00860C18">
      <w:r>
        <w:separator/>
      </w:r>
    </w:p>
  </w:endnote>
  <w:endnote w:id="0" w:type="continuationSeparator">
    <w:p w:rsidRDefault="00860C18" w:rsidP="00E5585D" w:rsidR="00860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C18" w:rsidP="00E5585D" w:rsidR="00860C18">
      <w:r>
        <w:separator/>
      </w:r>
    </w:p>
  </w:footnote>
  <w:footnote w:id="0" w:type="continuationSeparator">
    <w:p w:rsidRDefault="00860C18" w:rsidP="00E5585D" w:rsidR="00860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65E6">
      <w:rPr>
        <w:noProof/>
      </w:rPr>
      <w:t>1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20AF0"/>
    <w:rsid w:val="00053A54"/>
    <w:rsid w:val="00086B16"/>
    <w:rsid w:val="000A3EB4"/>
    <w:rsid w:val="000F748C"/>
    <w:rsid w:val="00144E85"/>
    <w:rsid w:val="00145BE8"/>
    <w:rsid w:val="001C5643"/>
    <w:rsid w:val="002124EE"/>
    <w:rsid w:val="002133C0"/>
    <w:rsid w:val="00223D66"/>
    <w:rsid w:val="00234854"/>
    <w:rsid w:val="0024494E"/>
    <w:rsid w:val="002607B5"/>
    <w:rsid w:val="00260DE1"/>
    <w:rsid w:val="002F06A8"/>
    <w:rsid w:val="0034238C"/>
    <w:rsid w:val="0036209B"/>
    <w:rsid w:val="0036637D"/>
    <w:rsid w:val="00367219"/>
    <w:rsid w:val="00383660"/>
    <w:rsid w:val="003C0950"/>
    <w:rsid w:val="003C6CFC"/>
    <w:rsid w:val="003C73CA"/>
    <w:rsid w:val="003D1B3D"/>
    <w:rsid w:val="00444289"/>
    <w:rsid w:val="00454B5F"/>
    <w:rsid w:val="004754DB"/>
    <w:rsid w:val="00483421"/>
    <w:rsid w:val="004A4D12"/>
    <w:rsid w:val="0052195A"/>
    <w:rsid w:val="00574743"/>
    <w:rsid w:val="00576F46"/>
    <w:rsid w:val="005A6BE4"/>
    <w:rsid w:val="005A6D5F"/>
    <w:rsid w:val="005F1DCE"/>
    <w:rsid w:val="00602FC0"/>
    <w:rsid w:val="00615654"/>
    <w:rsid w:val="00637DF8"/>
    <w:rsid w:val="00672220"/>
    <w:rsid w:val="006E047C"/>
    <w:rsid w:val="00717882"/>
    <w:rsid w:val="0074446F"/>
    <w:rsid w:val="007A5C21"/>
    <w:rsid w:val="007F3265"/>
    <w:rsid w:val="00832977"/>
    <w:rsid w:val="008441FC"/>
    <w:rsid w:val="008470CC"/>
    <w:rsid w:val="00860C18"/>
    <w:rsid w:val="008D3A10"/>
    <w:rsid w:val="008D4DC8"/>
    <w:rsid w:val="008F734B"/>
    <w:rsid w:val="009065E6"/>
    <w:rsid w:val="00946F5A"/>
    <w:rsid w:val="00992BAB"/>
    <w:rsid w:val="009B13D6"/>
    <w:rsid w:val="009B675F"/>
    <w:rsid w:val="009D36C1"/>
    <w:rsid w:val="00A00A1A"/>
    <w:rsid w:val="00A24DA1"/>
    <w:rsid w:val="00A5714A"/>
    <w:rsid w:val="00A663FF"/>
    <w:rsid w:val="00A868E7"/>
    <w:rsid w:val="00AE3454"/>
    <w:rsid w:val="00AF5B80"/>
    <w:rsid w:val="00B121FD"/>
    <w:rsid w:val="00B23F29"/>
    <w:rsid w:val="00B56458"/>
    <w:rsid w:val="00B8207C"/>
    <w:rsid w:val="00B95A8C"/>
    <w:rsid w:val="00BC0D4D"/>
    <w:rsid w:val="00BD69E9"/>
    <w:rsid w:val="00CA2AAC"/>
    <w:rsid w:val="00CB5EF6"/>
    <w:rsid w:val="00CC0773"/>
    <w:rsid w:val="00CC12C2"/>
    <w:rsid w:val="00CE0431"/>
    <w:rsid w:val="00CF4D85"/>
    <w:rsid w:val="00D0236F"/>
    <w:rsid w:val="00D25BFE"/>
    <w:rsid w:val="00D37E5E"/>
    <w:rsid w:val="00D42213"/>
    <w:rsid w:val="00D57645"/>
    <w:rsid w:val="00D93B03"/>
    <w:rsid w:val="00DB3EED"/>
    <w:rsid w:val="00DC1FD9"/>
    <w:rsid w:val="00DF0FFF"/>
    <w:rsid w:val="00E17FAB"/>
    <w:rsid w:val="00E26A1D"/>
    <w:rsid w:val="00E37484"/>
    <w:rsid w:val="00E50697"/>
    <w:rsid w:val="00E50896"/>
    <w:rsid w:val="00E5585D"/>
    <w:rsid w:val="00E72AD7"/>
    <w:rsid w:val="00EC0557"/>
    <w:rsid w:val="00ED3055"/>
    <w:rsid w:val="00EF0D5F"/>
    <w:rsid w:val="00EF1546"/>
    <w:rsid w:val="00F06496"/>
    <w:rsid w:val="00F56070"/>
    <w:rsid w:val="00F57BAB"/>
    <w:rsid w:val="00F7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5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6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65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6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1BC29-A3A8-4683-ABE5-ED66E6AD3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794</properties:Words>
  <properties:Characters>4116</properties:Characters>
  <properties:Lines>123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2017-10-09T07:02:00Z</dcterms:created>
  <dc:creator>grgicv</dc:creator>
  <cp:lastModifiedBy>Danijela Sekulić</cp:lastModifiedBy>
  <cp:lastPrinted>2017-10-09T07:33:00Z</cp:lastPrinted>
  <dcterms:modified xmlns:xsi="http://www.w3.org/2001/XMLSchema-instance" xsi:type="dcterms:W3CDTF">2017-10-09T07:35:00Z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