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1d755" w14:paraId="931d755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</w:p>
    <w:p w:rsidRDefault="00C21E2E" w:rsidP="009E3D99" w:rsidR="0023281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D99" w:rsidP="009E3D99" w:rsidR="009E3D99" w:rsidRPr="00232812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232812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Republika Hrvatska</w:t>
      </w:r>
    </w:p>
    <w:p w:rsidRDefault="009E3D99" w:rsidP="009E3D99" w:rsidR="009E3D99" w:rsidRPr="00232812">
      <w:r w:rsidRPr="00232812">
        <w:t>Trgovački sud u Zagrebu</w:t>
      </w:r>
    </w:p>
    <w:p w:rsidRDefault="009E3D99" w:rsidP="009E3D99" w:rsidR="009E3D99" w:rsidRPr="00232812">
      <w:pPr>
        <w:jc w:val="both"/>
      </w:pPr>
      <w:r w:rsidRPr="00232812">
        <w:t>Zagreb, Amruševa 2/II</w:t>
      </w:r>
    </w:p>
    <w:p w:rsidRDefault="009E3D99" w:rsidP="00F56011" w:rsidR="00F56011">
      <w:pPr>
        <w:ind w:firstLine="720" w:left="2160"/>
        <w:jc w:val="right"/>
      </w:pPr>
      <w:r>
        <w:rPr>
          <w:b/>
          <w:bCs/>
          <w:noProof w:val="false"/>
        </w:rPr>
        <w:tab/>
      </w:r>
    </w:p>
    <w:p w:rsidRDefault="00F56011" w:rsidP="00F56011" w:rsidR="00F56011">
      <w:pPr>
        <w:ind w:firstLine="720" w:left="2160"/>
        <w:jc w:val="right"/>
      </w:pPr>
      <w:r>
        <w:t>40.St-826/02</w:t>
      </w:r>
    </w:p>
    <w:p w:rsidRDefault="00F56011" w:rsidP="00F56011" w:rsidR="00F56011" w:rsidRPr="004C517B">
      <w:pPr>
        <w:ind w:firstLine="720" w:left="2160"/>
      </w:pPr>
      <w:r>
        <w:t>R E P U B L I K A  H R  V A T S K A</w:t>
      </w:r>
    </w:p>
    <w:p w:rsidRDefault="00F56011" w:rsidP="00F56011" w:rsidR="00F56011" w:rsidRPr="00F56011">
      <w:pPr>
        <w:jc w:val="center"/>
      </w:pPr>
      <w:r w:rsidRPr="00F56011">
        <w:t xml:space="preserve">R J E Š E NJ E    </w:t>
      </w:r>
    </w:p>
    <w:p w:rsidRDefault="00F56011" w:rsidP="00F56011" w:rsidR="00F56011">
      <w:pPr>
        <w:jc w:val="center"/>
        <w:rPr>
          <w:b/>
        </w:rPr>
      </w:pPr>
    </w:p>
    <w:p w:rsidRDefault="00F56011" w:rsidP="00F56011" w:rsidR="00F56011" w:rsidRPr="00AE4FA6">
      <w:pPr>
        <w:jc w:val="both"/>
      </w:pPr>
      <w:r>
        <w:tab/>
      </w:r>
      <w:r w:rsidRPr="00AE4FA6">
        <w:t xml:space="preserve">TRGOVAČKI SUD U ZAGREBU, po sucu toga suda Anti Galiću kao stečajnom sucu u stečajnom postupku nad </w:t>
      </w:r>
      <w:r>
        <w:t>stečajnom masom stečajnog dužnika KAPTOL BANKA d.d.</w:t>
      </w:r>
      <w:r w:rsidR="00076B33">
        <w:t xml:space="preserve">, </w:t>
      </w:r>
      <w:r>
        <w:t>u stečaju, Zagreb, Maksimirska 120,</w:t>
      </w:r>
      <w:r w:rsidRPr="00AE4FA6">
        <w:t xml:space="preserve"> postupajući po prijedlogu </w:t>
      </w:r>
      <w:r w:rsidR="00D44226">
        <w:t xml:space="preserve">Stelle Pastorčić iz Zagreba od 11.veljače </w:t>
      </w:r>
      <w:r w:rsidR="00C95D31">
        <w:t xml:space="preserve">2016., </w:t>
      </w:r>
      <w:r w:rsidRPr="00AE4FA6">
        <w:t xml:space="preserve">dana </w:t>
      </w:r>
      <w:r w:rsidR="00C95D31">
        <w:t>1.ožujka</w:t>
      </w:r>
      <w:r w:rsidR="00EE0DCF">
        <w:t xml:space="preserve"> </w:t>
      </w:r>
      <w:r w:rsidRPr="00AE4FA6">
        <w:t>201</w:t>
      </w:r>
      <w:r w:rsidR="00C95D31">
        <w:t>6</w:t>
      </w:r>
      <w:r w:rsidRPr="00AE4FA6">
        <w:t>.</w:t>
      </w:r>
    </w:p>
    <w:p w:rsidRDefault="000575D2" w:rsidP="00976095" w:rsidR="000575D2" w:rsidRPr="00076B3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976095" w:rsidP="00976095" w:rsidR="00976095" w:rsidRPr="0087666C">
      <w:pPr>
        <w:overflowPunct w:val="false"/>
        <w:autoSpaceDE w:val="false"/>
        <w:autoSpaceDN w:val="false"/>
        <w:jc w:val="center"/>
        <w:rPr>
          <w:noProof w:val="false"/>
        </w:rPr>
      </w:pPr>
      <w:r w:rsidRPr="0087666C">
        <w:rPr>
          <w:b/>
          <w:bCs/>
          <w:noProof w:val="false"/>
        </w:rPr>
        <w:t>r i j e š i o     j e</w:t>
      </w:r>
    </w:p>
    <w:p w:rsidRDefault="00976095" w:rsidP="00976095" w:rsidR="00976095" w:rsidRPr="0087666C">
      <w:pPr>
        <w:overflowPunct w:val="false"/>
        <w:autoSpaceDE w:val="false"/>
        <w:autoSpaceDN w:val="false"/>
        <w:jc w:val="center"/>
        <w:rPr>
          <w:noProof w:val="false"/>
        </w:rPr>
      </w:pPr>
      <w:r w:rsidRPr="0087666C">
        <w:rPr>
          <w:b/>
          <w:bCs/>
          <w:noProof w:val="false"/>
        </w:rPr>
        <w:t> </w:t>
      </w:r>
    </w:p>
    <w:p w:rsidRDefault="00C95D31" w:rsidP="00076B33" w:rsidR="00076B33">
      <w:pPr>
        <w:overflowPunct w:val="false"/>
        <w:autoSpaceDE w:val="false"/>
        <w:autoSpaceDN w:val="false"/>
        <w:ind w:firstLine="708"/>
        <w:jc w:val="both"/>
      </w:pPr>
      <w:r>
        <w:rPr>
          <w:noProof w:val="false"/>
        </w:rPr>
        <w:t xml:space="preserve">Odbacuje se </w:t>
      </w:r>
      <w:r w:rsidR="00FA12F0">
        <w:rPr>
          <w:noProof w:val="false"/>
        </w:rPr>
        <w:t>zahtjev</w:t>
      </w:r>
      <w:r>
        <w:rPr>
          <w:noProof w:val="false"/>
        </w:rPr>
        <w:t xml:space="preserve"> </w:t>
      </w:r>
      <w:r>
        <w:t xml:space="preserve">Stelle Pastorčić iz Zagreba Z.Ljevakovića 4., od 11.veljače 2016.za isplazu iz posebnog pologa iznosa 245.602,75 kn sa zakonskom zateznom kamatom </w:t>
      </w:r>
    </w:p>
    <w:p w:rsidRDefault="00976095" w:rsidP="00076B33" w:rsidR="00976095" w:rsidRPr="0087666C">
      <w:pPr>
        <w:overflowPunct w:val="false"/>
        <w:autoSpaceDE w:val="false"/>
        <w:autoSpaceDN w:val="false"/>
        <w:ind w:firstLine="708"/>
        <w:jc w:val="both"/>
        <w:rPr>
          <w:noProof w:val="false"/>
        </w:rPr>
      </w:pPr>
      <w:r w:rsidRPr="0087666C">
        <w:rPr>
          <w:noProof w:val="false"/>
        </w:rPr>
        <w:t> </w:t>
      </w:r>
    </w:p>
    <w:p w:rsidRDefault="00976095" w:rsidP="003425BB" w:rsidR="000575D2">
      <w:pPr>
        <w:overflowPunct w:val="false"/>
        <w:autoSpaceDE w:val="false"/>
        <w:autoSpaceDN w:val="false"/>
        <w:jc w:val="center"/>
        <w:rPr>
          <w:noProof w:val="false"/>
        </w:rPr>
      </w:pPr>
      <w:r w:rsidRPr="0087666C">
        <w:rPr>
          <w:noProof w:val="false"/>
        </w:rPr>
        <w:t>Obrazloženje </w:t>
      </w:r>
    </w:p>
    <w:p w:rsidRDefault="000575D2" w:rsidP="00976095" w:rsidR="000575D2">
      <w:pPr>
        <w:overflowPunct w:val="false"/>
        <w:autoSpaceDE w:val="false"/>
        <w:autoSpaceDN w:val="false"/>
        <w:jc w:val="both"/>
      </w:pPr>
    </w:p>
    <w:p w:rsidRDefault="00C95D31" w:rsidP="000575D2" w:rsidR="00C95D31">
      <w:pPr>
        <w:overflowPunct w:val="false"/>
        <w:autoSpaceDE w:val="false"/>
        <w:autoSpaceDN w:val="false"/>
        <w:ind w:firstLine="708"/>
        <w:jc w:val="both"/>
      </w:pPr>
      <w:r>
        <w:t>Podneskom od 11.veljače 2016. Stelle Pastorčić iz Zagreba Z.Ljevakovića 4., kao "razlučni  vjerovnik predložila je i zatražila da stečajni sudac u ovom predmetu iz sudskog pologa osnovanog tek 30.07.2012 g. i</w:t>
      </w:r>
      <w:r w:rsidR="00FA12F0">
        <w:t>a</w:t>
      </w:r>
      <w:r>
        <w:t>ko je stečaj zaključen još 14.02.2006 g, razlučnom vjerovniku na njen žiro račun otvoren kod</w:t>
      </w:r>
      <w:r w:rsidR="00D257BC">
        <w:t xml:space="preserve"> </w:t>
      </w:r>
      <w:r>
        <w:t>Zagrebačke banke d.d. Zagreb isplati iznos od 245.602,75 kn sa pripadnom, zakonskom zateznom kamatom..."</w:t>
      </w:r>
    </w:p>
    <w:p w:rsidRDefault="00FA12F0" w:rsidP="000575D2" w:rsidR="00FA12F0">
      <w:pPr>
        <w:overflowPunct w:val="false"/>
        <w:autoSpaceDE w:val="false"/>
        <w:autoSpaceDN w:val="false"/>
        <w:ind w:firstLine="708"/>
        <w:jc w:val="both"/>
      </w:pPr>
    </w:p>
    <w:p w:rsidRDefault="00C95D31" w:rsidP="000575D2" w:rsidR="00937E97">
      <w:pPr>
        <w:overflowPunct w:val="false"/>
        <w:autoSpaceDE w:val="false"/>
        <w:autoSpaceDN w:val="false"/>
        <w:ind w:firstLine="708"/>
        <w:jc w:val="both"/>
      </w:pPr>
      <w:r>
        <w:t>U vrlo opširnom zahtjevu p</w:t>
      </w:r>
      <w:r w:rsidR="00FA12F0">
        <w:t xml:space="preserve">odnositeljica zahtjeva </w:t>
      </w:r>
      <w:r>
        <w:t xml:space="preserve"> </w:t>
      </w:r>
      <w:r w:rsidR="00937E97">
        <w:t xml:space="preserve">uvodno </w:t>
      </w:r>
      <w:r>
        <w:t>navodi kako je</w:t>
      </w:r>
      <w:r w:rsidR="00937E97">
        <w:t>: "</w:t>
      </w:r>
      <w:r>
        <w:t>pokrenula postupak pred Općinskim građanskim sudom u Zagrebu</w:t>
      </w:r>
      <w:r w:rsidR="00937E97">
        <w:t xml:space="preserve"> protiv RH radi naplate troškova zakonske zatezne kamate u visini 245.602,75 kn sa zakonskom zateznom kamatom, te da se predmet vodi pod brojem P</w:t>
      </w:r>
      <w:r w:rsidR="00FA12F0">
        <w:t>n</w:t>
      </w:r>
      <w:r w:rsidR="00937E97">
        <w:t>-524/15 (prije 4786/12) te je razlučna vjerovnica tek dana 10.02.2016 iz podneska umješača, saznala da je Sud tek 30.07.2012 osnovao polog u iznosu od 532.021,24 kn za namirenje predvidivih obveza stečajne mase stečajnog dužnika, iako je</w:t>
      </w:r>
      <w:r w:rsidR="00FA12F0">
        <w:t xml:space="preserve"> </w:t>
      </w:r>
      <w:r w:rsidR="00937E97">
        <w:t>prema važećim odredbama ZID SZ čl.30 kojim se iza čl.87 dodaje novi čl.87.a  (NN 123/03) taj polog trebao biti osnovan prije zaključenja stečajnog postupka još davne 2006., svakako prije 14.02.2006. kada je stečajni postupak zaključen</w:t>
      </w:r>
      <w:r w:rsidR="00FA12F0">
        <w:t>"</w:t>
      </w:r>
      <w:r w:rsidR="00937E97">
        <w:t xml:space="preserve">. </w:t>
      </w:r>
    </w:p>
    <w:p w:rsidRDefault="00937E97" w:rsidP="000575D2" w:rsidR="00383538">
      <w:pPr>
        <w:overflowPunct w:val="false"/>
        <w:autoSpaceDE w:val="false"/>
        <w:autoSpaceDN w:val="false"/>
        <w:ind w:firstLine="708"/>
        <w:jc w:val="both"/>
      </w:pPr>
      <w:r>
        <w:t xml:space="preserve">Dalje, se u podnesku iznose vrlo opširne, ali </w:t>
      </w:r>
      <w:r w:rsidR="00FA12F0">
        <w:t xml:space="preserve">za ovu odluku sasvim nebitne </w:t>
      </w:r>
      <w:r>
        <w:t>opservacije</w:t>
      </w:r>
      <w:r w:rsidR="00FA12F0">
        <w:t xml:space="preserve"> podnositeljice zahtjeva </w:t>
      </w:r>
      <w:r>
        <w:t>glede činjeničnog tijeka stečajnog postupka nad stečajnim dužnikom</w:t>
      </w:r>
      <w:r w:rsidR="00383538">
        <w:t xml:space="preserve"> (o djel</w:t>
      </w:r>
      <w:r w:rsidR="00FA12F0">
        <w:t>o</w:t>
      </w:r>
      <w:r w:rsidR="00383538">
        <w:t>mičnoj diobi, o malverzacijama stečajne uprave),</w:t>
      </w:r>
      <w:r>
        <w:t xml:space="preserve"> te </w:t>
      </w:r>
      <w:r w:rsidR="00383538">
        <w:t xml:space="preserve">navode neke norme SZ-a (o ispitivanju tražbina osiguranih razlučnim pravom, o prelasku ovlasti sa vijeća na suca, o djelovanju parničnih presuda kojim se utvrđuje postojanje tražbine, o kaznenom djelu zlouporabe položaja i pogodovanja vjerovnika  itd. itd...), za koje </w:t>
      </w:r>
      <w:r w:rsidR="00FE6C37">
        <w:t xml:space="preserve">odredbe </w:t>
      </w:r>
      <w:r w:rsidR="00383538">
        <w:t xml:space="preserve">nije </w:t>
      </w:r>
      <w:r w:rsidR="00FE6C37">
        <w:t xml:space="preserve">razvidno </w:t>
      </w:r>
      <w:r w:rsidR="00383538">
        <w:t xml:space="preserve"> kakva je njihova veza sa  konkretnim slučajem.</w:t>
      </w:r>
    </w:p>
    <w:p w:rsidRDefault="00937E97" w:rsidP="000575D2" w:rsidR="00937E97">
      <w:pPr>
        <w:overflowPunct w:val="false"/>
        <w:autoSpaceDE w:val="false"/>
        <w:autoSpaceDN w:val="false"/>
        <w:ind w:firstLine="708"/>
        <w:jc w:val="both"/>
      </w:pPr>
      <w:r>
        <w:t>.</w:t>
      </w:r>
    </w:p>
    <w:p w:rsidRDefault="00383538" w:rsidP="000575D2" w:rsidR="00383538">
      <w:pPr>
        <w:overflowPunct w:val="false"/>
        <w:autoSpaceDE w:val="false"/>
        <w:autoSpaceDN w:val="false"/>
        <w:ind w:firstLine="708"/>
        <w:jc w:val="both"/>
      </w:pPr>
    </w:p>
    <w:p w:rsidRDefault="00383538" w:rsidP="000575D2" w:rsidR="00FE6C37">
      <w:pPr>
        <w:overflowPunct w:val="false"/>
        <w:autoSpaceDE w:val="false"/>
        <w:autoSpaceDN w:val="false"/>
        <w:ind w:firstLine="708"/>
        <w:jc w:val="both"/>
      </w:pPr>
      <w:r>
        <w:lastRenderedPageBreak/>
        <w:t xml:space="preserve">Nadalje, predlagateljica </w:t>
      </w:r>
      <w:r w:rsidR="00FA12F0">
        <w:t xml:space="preserve">u podnesku od 11.veljače 2015. </w:t>
      </w:r>
      <w:r>
        <w:t xml:space="preserve">ovom prevostupanjskom sudu </w:t>
      </w:r>
      <w:r w:rsidR="00FA12F0">
        <w:t xml:space="preserve">daje </w:t>
      </w:r>
      <w:r>
        <w:t xml:space="preserve"> ponudu </w:t>
      </w:r>
      <w:r w:rsidR="00FE6C37">
        <w:t xml:space="preserve">(??) </w:t>
      </w:r>
      <w:r>
        <w:t xml:space="preserve">prema kojoj: </w:t>
      </w:r>
      <w:r w:rsidR="00FE6C37">
        <w:t>"</w:t>
      </w:r>
      <w:r>
        <w:t xml:space="preserve">ako su točni navodi stečajnog suca i ovdje uredujućeg suca Ante </w:t>
      </w:r>
      <w:r w:rsidR="00FE6C37">
        <w:t>G</w:t>
      </w:r>
      <w:r>
        <w:t>alića da je tek 30.07.osnovan sudski polog u visini od 532.021,24 kn za namirenje predvidivih</w:t>
      </w:r>
      <w:r w:rsidR="00FE6C37">
        <w:t xml:space="preserve"> obveza stečajne mase, tada rezlučna vjerovnica Stella </w:t>
      </w:r>
      <w:r w:rsidR="00FA12F0">
        <w:t>P</w:t>
      </w:r>
      <w:r w:rsidR="00FE6C37">
        <w:t xml:space="preserve">astorčić </w:t>
      </w:r>
      <w:r w:rsidR="00FE6C37" w:rsidRPr="00FA12F0">
        <w:rPr>
          <w:u w:val="single"/>
        </w:rPr>
        <w:t>predlaže da Sud isplati ralučnom vjerovniku Stelli Pastorčić sa tog sudskog pologa pripadnu zakonsku zateznu kamatu na iznos glavnice 187.174,80 kn sada uglavničenu kamatu u visini od 245.602,75 kn sa pripadnom zakonskom zateznom kamatom tekućom od 01.06.2012 do ispklate</w:t>
      </w:r>
      <w:r w:rsidR="00FE6C37">
        <w:t xml:space="preserve">, </w:t>
      </w:r>
      <w:r w:rsidR="00FE6C37" w:rsidRPr="00FE6C37">
        <w:rPr>
          <w:u w:val="single"/>
        </w:rPr>
        <w:t>a tada će Stella Pastorčić povući svoju tužbu i tužbeni zahtjev u predmetu koji se vodi protiv RH-a pred Općinskim sudom u Novom Zagrebu pod brojem Pn-524/15</w:t>
      </w:r>
      <w:r w:rsidR="00FE6C37">
        <w:rPr>
          <w:u w:val="single"/>
        </w:rPr>
        <w:t>"</w:t>
      </w:r>
      <w:r w:rsidR="00FE6C37">
        <w:t>.</w:t>
      </w:r>
    </w:p>
    <w:p w:rsidRDefault="00FE6C37" w:rsidP="000575D2" w:rsidR="00FE6C37">
      <w:pPr>
        <w:overflowPunct w:val="false"/>
        <w:autoSpaceDE w:val="false"/>
        <w:autoSpaceDN w:val="false"/>
        <w:ind w:firstLine="708"/>
        <w:jc w:val="both"/>
      </w:pPr>
    </w:p>
    <w:p w:rsidRDefault="00FA12F0" w:rsidP="000575D2" w:rsidR="00FA12F0">
      <w:pPr>
        <w:overflowPunct w:val="false"/>
        <w:autoSpaceDE w:val="false"/>
        <w:autoSpaceDN w:val="false"/>
        <w:ind w:firstLine="708"/>
        <w:jc w:val="both"/>
      </w:pPr>
    </w:p>
    <w:p w:rsidRDefault="00FE6C37" w:rsidP="000575D2" w:rsidR="00FE6C37">
      <w:pPr>
        <w:overflowPunct w:val="false"/>
        <w:autoSpaceDE w:val="false"/>
        <w:autoSpaceDN w:val="false"/>
        <w:ind w:firstLine="708"/>
        <w:jc w:val="both"/>
      </w:pPr>
      <w:r>
        <w:t>Stav je ovog suda prvog stupnja kako sudovi svoje odluke donose primjenjujući norme Ustava R</w:t>
      </w:r>
      <w:r w:rsidR="005F2C15">
        <w:t>epublike Hrvatske</w:t>
      </w:r>
      <w:r>
        <w:t>, važeće zakone i podzakonske propise</w:t>
      </w:r>
      <w:r w:rsidR="005F2C15">
        <w:t xml:space="preserve"> </w:t>
      </w:r>
      <w:r w:rsidR="00384CC8">
        <w:t>R</w:t>
      </w:r>
      <w:r w:rsidR="005F2C15">
        <w:t>epublike Hrvatske</w:t>
      </w:r>
      <w:r>
        <w:t>, te propise EU.</w:t>
      </w:r>
    </w:p>
    <w:p w:rsidRDefault="00FE6C37" w:rsidP="000575D2" w:rsidR="005F2C15">
      <w:pPr>
        <w:overflowPunct w:val="false"/>
        <w:autoSpaceDE w:val="false"/>
        <w:autoSpaceDN w:val="false"/>
        <w:ind w:firstLine="708"/>
        <w:jc w:val="both"/>
      </w:pPr>
      <w:r>
        <w:t>Niti jed</w:t>
      </w:r>
      <w:r w:rsidR="005F2C15">
        <w:t xml:space="preserve">an od naprijed navedenih </w:t>
      </w:r>
      <w:r w:rsidR="00FA12F0">
        <w:t xml:space="preserve">izvora propisa </w:t>
      </w:r>
      <w:r w:rsidR="005F2C15">
        <w:t xml:space="preserve">ne daje sudu ovlaštenje da bude jedna od  strankama nagodbe prema kojoj će </w:t>
      </w:r>
      <w:r w:rsidR="00D257BC">
        <w:t xml:space="preserve">stranka uvjetovati sudu </w:t>
      </w:r>
      <w:r w:rsidR="005F2C15">
        <w:t>don</w:t>
      </w:r>
      <w:r w:rsidR="00D257BC">
        <w:t xml:space="preserve">ošenje </w:t>
      </w:r>
      <w:r w:rsidR="005F2C15">
        <w:t>određen</w:t>
      </w:r>
      <w:r w:rsidR="00D257BC">
        <w:t>e</w:t>
      </w:r>
      <w:r w:rsidR="005F2C15">
        <w:t xml:space="preserve"> odluk</w:t>
      </w:r>
      <w:r w:rsidR="00D257BC">
        <w:t>e.</w:t>
      </w:r>
      <w:r w:rsidR="005F2C15">
        <w:t xml:space="preserve"> Upravo suprotno, pristanak </w:t>
      </w:r>
      <w:r w:rsidR="00FA12F0">
        <w:t>suda (</w:t>
      </w:r>
      <w:r w:rsidR="005F2C15">
        <w:t>suca</w:t>
      </w:r>
      <w:r w:rsidR="00FA12F0">
        <w:t>)</w:t>
      </w:r>
      <w:r w:rsidR="005F2C15">
        <w:t xml:space="preserve"> na takvu ili bilo koju sličnu nagodbu po svemu sudeći bi predstavljao neko od najtežih kaznenih djela.</w:t>
      </w:r>
    </w:p>
    <w:p w:rsidRDefault="005F2C15" w:rsidP="000575D2" w:rsidR="005F2C15">
      <w:pPr>
        <w:overflowPunct w:val="false"/>
        <w:autoSpaceDE w:val="false"/>
        <w:autoSpaceDN w:val="false"/>
        <w:ind w:firstLine="708"/>
        <w:jc w:val="both"/>
      </w:pPr>
    </w:p>
    <w:p w:rsidRDefault="0063157E" w:rsidP="000575D2" w:rsidR="0063157E">
      <w:pPr>
        <w:overflowPunct w:val="false"/>
        <w:autoSpaceDE w:val="false"/>
        <w:autoSpaceDN w:val="false"/>
        <w:ind w:firstLine="708"/>
        <w:jc w:val="both"/>
      </w:pPr>
      <w:r>
        <w:t>S</w:t>
      </w:r>
      <w:r w:rsidR="005F2C15">
        <w:t xml:space="preserve">ud </w:t>
      </w:r>
      <w:r>
        <w:t xml:space="preserve">će </w:t>
      </w:r>
      <w:r w:rsidR="005F2C15">
        <w:t xml:space="preserve">udovoljiti zahtjevu stranke </w:t>
      </w:r>
      <w:r>
        <w:t>samo u slučaju kada norme objetivnog prava primjenjene na određeno činj</w:t>
      </w:r>
      <w:r w:rsidR="00FA12F0">
        <w:t>e</w:t>
      </w:r>
      <w:r>
        <w:t xml:space="preserve">nično stanje nalažu udovoljavanju </w:t>
      </w:r>
      <w:r w:rsidR="00D257BC">
        <w:t xml:space="preserve">tom </w:t>
      </w:r>
      <w:r>
        <w:t xml:space="preserve">zahtjevu. </w:t>
      </w:r>
      <w:r w:rsidR="00384CC8">
        <w:t xml:space="preserve"> Pri tome, zahtjevu stranke</w:t>
      </w:r>
      <w:r w:rsidR="00D257BC">
        <w:t xml:space="preserve"> </w:t>
      </w:r>
      <w:r w:rsidR="00384CC8">
        <w:t>može udovljiti i sud drugog stupnja postupajući povodom žalbe.</w:t>
      </w:r>
    </w:p>
    <w:p w:rsidRDefault="0063157E" w:rsidP="000575D2" w:rsidR="0063157E">
      <w:pPr>
        <w:overflowPunct w:val="false"/>
        <w:autoSpaceDE w:val="false"/>
        <w:autoSpaceDN w:val="false"/>
        <w:ind w:firstLine="708"/>
        <w:jc w:val="both"/>
      </w:pPr>
    </w:p>
    <w:p w:rsidRDefault="00FA12F0" w:rsidP="000575D2" w:rsidR="00FA12F0">
      <w:pPr>
        <w:overflowPunct w:val="false"/>
        <w:autoSpaceDE w:val="false"/>
        <w:autoSpaceDN w:val="false"/>
        <w:ind w:firstLine="708"/>
        <w:jc w:val="both"/>
      </w:pPr>
    </w:p>
    <w:p w:rsidRDefault="0063157E" w:rsidP="000575D2" w:rsidR="0063157E">
      <w:pPr>
        <w:overflowPunct w:val="false"/>
        <w:autoSpaceDE w:val="false"/>
        <w:autoSpaceDN w:val="false"/>
        <w:ind w:firstLine="708"/>
        <w:jc w:val="both"/>
      </w:pPr>
      <w:r>
        <w:t>Uvidom u spis utvrđeno je kako slijedi:</w:t>
      </w:r>
    </w:p>
    <w:p w:rsidRDefault="0063157E" w:rsidP="000575D2" w:rsidR="0063157E">
      <w:pPr>
        <w:overflowPunct w:val="false"/>
        <w:autoSpaceDE w:val="false"/>
        <w:autoSpaceDN w:val="false"/>
        <w:ind w:firstLine="708"/>
        <w:jc w:val="both"/>
      </w:pPr>
      <w:r>
        <w:t>-na ispitnom ročištu održanom dana 25.veljače 20013. osporeno je razlučno pravo vjerovnik</w:t>
      </w:r>
      <w:r w:rsidR="00FA12F0">
        <w:t>u</w:t>
      </w:r>
      <w:r>
        <w:t xml:space="preserve"> Stelle Pastorčić,</w:t>
      </w:r>
    </w:p>
    <w:p w:rsidRDefault="0063157E" w:rsidP="000575D2" w:rsidR="0063157E">
      <w:pPr>
        <w:overflowPunct w:val="false"/>
        <w:autoSpaceDE w:val="false"/>
        <w:autoSpaceDN w:val="false"/>
        <w:ind w:firstLine="708"/>
        <w:jc w:val="both"/>
      </w:pPr>
      <w:r>
        <w:t>-</w:t>
      </w:r>
      <w:r w:rsidR="00511ED1">
        <w:t>r</w:t>
      </w:r>
      <w:r>
        <w:t>ješenjem istog nadnevka</w:t>
      </w:r>
      <w:r w:rsidR="00FA12F0">
        <w:t>,</w:t>
      </w:r>
      <w:r>
        <w:t xml:space="preserve"> </w:t>
      </w:r>
      <w:r w:rsidR="00511ED1">
        <w:t>poslovni broj St-826/02 v</w:t>
      </w:r>
      <w:r>
        <w:t>jerovni</w:t>
      </w:r>
      <w:r w:rsidR="00511ED1">
        <w:t>k</w:t>
      </w:r>
      <w:r>
        <w:t xml:space="preserve"> Stella </w:t>
      </w:r>
      <w:r w:rsidR="00511ED1">
        <w:t>P</w:t>
      </w:r>
      <w:r>
        <w:t>astorčić upućen</w:t>
      </w:r>
      <w:r w:rsidR="00511ED1">
        <w:t>a</w:t>
      </w:r>
      <w:r>
        <w:t xml:space="preserve"> je u parnicu,</w:t>
      </w:r>
    </w:p>
    <w:p w:rsidRDefault="0063157E" w:rsidP="000575D2" w:rsidR="002C2358">
      <w:pPr>
        <w:overflowPunct w:val="false"/>
        <w:autoSpaceDE w:val="false"/>
        <w:autoSpaceDN w:val="false"/>
        <w:ind w:firstLine="708"/>
        <w:jc w:val="both"/>
      </w:pPr>
      <w:r>
        <w:t>-</w:t>
      </w:r>
      <w:r w:rsidR="00511ED1">
        <w:t>p</w:t>
      </w:r>
      <w:r w:rsidR="002C2358">
        <w:t xml:space="preserve">resudom Visokog trgovačkog suda Republike Hrvatske od 23.studenog 2011. poslovni broj Pž-1161/11 potvrđena je toč. I presude </w:t>
      </w:r>
      <w:r>
        <w:t xml:space="preserve">Trgovačkog suda u </w:t>
      </w:r>
      <w:r w:rsidR="002C2358">
        <w:t>Z</w:t>
      </w:r>
      <w:r>
        <w:t>agrebu od 10.studenog 2010.</w:t>
      </w:r>
      <w:r w:rsidR="002C2358">
        <w:t>, poslovni broj P-</w:t>
      </w:r>
      <w:r w:rsidR="00384CC8">
        <w:t xml:space="preserve">5427/09 kojom je </w:t>
      </w:r>
      <w:r>
        <w:t xml:space="preserve">utvrđeno postojanje tražbine vjerovnika Stella </w:t>
      </w:r>
      <w:r w:rsidR="00384CC8">
        <w:t>P</w:t>
      </w:r>
      <w:r>
        <w:t>astorčić u iznosu od 185.</w:t>
      </w:r>
      <w:r w:rsidR="002C2358">
        <w:t xml:space="preserve">174,80 kn kao vjerovnika sa pravom odvojenog namirenja, te naloženo tuženiku (stečajnom dužniku) </w:t>
      </w:r>
      <w:r w:rsidR="00384CC8">
        <w:t>nadoknaditi</w:t>
      </w:r>
      <w:r w:rsidR="002C2358">
        <w:t xml:space="preserve"> tužiteljici parnični trošak u iznosu od </w:t>
      </w:r>
      <w:r w:rsidR="00384CC8">
        <w:t>26.168,75 kn,</w:t>
      </w:r>
    </w:p>
    <w:p w:rsidRDefault="002C2358" w:rsidP="000575D2" w:rsidR="002C2358">
      <w:pPr>
        <w:overflowPunct w:val="false"/>
        <w:autoSpaceDE w:val="false"/>
        <w:autoSpaceDN w:val="false"/>
        <w:ind w:firstLine="708"/>
        <w:jc w:val="both"/>
      </w:pPr>
      <w:r>
        <w:t>-rješenjm ovog suda od 30.srpnja 2012. osnovan  je kod ovog suda polog u iznosu od 532.021,24 kn, radi namirenja predvidivih obveza</w:t>
      </w:r>
      <w:r w:rsidR="00384CC8">
        <w:t xml:space="preserve"> </w:t>
      </w:r>
      <w:r>
        <w:t>stečajne mase,</w:t>
      </w:r>
    </w:p>
    <w:p w:rsidRDefault="002C2358" w:rsidP="000575D2" w:rsidR="00384CC8">
      <w:pPr>
        <w:overflowPunct w:val="false"/>
        <w:autoSpaceDE w:val="false"/>
        <w:autoSpaceDN w:val="false"/>
        <w:ind w:firstLine="708"/>
        <w:jc w:val="both"/>
      </w:pPr>
      <w:r>
        <w:t xml:space="preserve">-rješenjm ovog suda od 28.rujna 2012. odobrena je iz </w:t>
      </w:r>
      <w:r w:rsidR="00384CC8">
        <w:t xml:space="preserve">pologa </w:t>
      </w:r>
      <w:r>
        <w:t xml:space="preserve">osnovanog </w:t>
      </w:r>
      <w:r w:rsidR="00384CC8">
        <w:t xml:space="preserve">za namirenje predvidivih obveza stečajne mase </w:t>
      </w:r>
      <w:r>
        <w:t xml:space="preserve">za korist vjerovnika Stelle Pastorčić </w:t>
      </w:r>
      <w:r w:rsidR="00384CC8">
        <w:t xml:space="preserve">isplata </w:t>
      </w:r>
      <w:r>
        <w:t xml:space="preserve">iznosa </w:t>
      </w:r>
      <w:r w:rsidR="00384CC8">
        <w:t>od 32.396,20 kn na ime parničnih troškova (glavnica 26.168,75+kamate 6.277,45 kn)</w:t>
      </w:r>
    </w:p>
    <w:p w:rsidRDefault="00FA12F0" w:rsidP="000575D2" w:rsidR="00FA12F0">
      <w:pPr>
        <w:overflowPunct w:val="false"/>
        <w:autoSpaceDE w:val="false"/>
        <w:autoSpaceDN w:val="false"/>
        <w:ind w:firstLine="708"/>
        <w:jc w:val="both"/>
      </w:pPr>
      <w:r>
        <w:t xml:space="preserve">-dana 25.veljače 2016. stečajni se upravitelj očitovao na zahtjev Stelle Pastorčić </w:t>
      </w:r>
      <w:r w:rsidR="003C482F">
        <w:t xml:space="preserve">za isplatom iz posebnog pologa </w:t>
      </w:r>
      <w:r>
        <w:t xml:space="preserve">smatrajući ga nedopuštenim. </w:t>
      </w:r>
    </w:p>
    <w:p w:rsidRDefault="00384CC8" w:rsidP="000575D2" w:rsidR="00384CC8">
      <w:pPr>
        <w:overflowPunct w:val="false"/>
        <w:autoSpaceDE w:val="false"/>
        <w:autoSpaceDN w:val="false"/>
        <w:ind w:firstLine="708"/>
        <w:jc w:val="both"/>
      </w:pPr>
    </w:p>
    <w:p w:rsidRDefault="003C482F" w:rsidP="000575D2" w:rsidR="003C482F">
      <w:pPr>
        <w:overflowPunct w:val="false"/>
        <w:autoSpaceDE w:val="false"/>
        <w:autoSpaceDN w:val="false"/>
        <w:ind w:firstLine="708"/>
        <w:jc w:val="both"/>
      </w:pPr>
    </w:p>
    <w:p w:rsidRDefault="00384CC8" w:rsidP="000575D2" w:rsidR="00384CC8">
      <w:pPr>
        <w:overflowPunct w:val="false"/>
        <w:autoSpaceDE w:val="false"/>
        <w:autoSpaceDN w:val="false"/>
        <w:ind w:firstLine="708"/>
        <w:jc w:val="both"/>
      </w:pPr>
      <w:r>
        <w:t>Na temelju prednjih činjenica ovaj sud prvog stupnja smatra kako je</w:t>
      </w:r>
      <w:r w:rsidR="003C482F">
        <w:t xml:space="preserve"> zahtjev</w:t>
      </w:r>
      <w:r>
        <w:t xml:space="preserve"> Stelle Pastorčić iz Zagreba Z.Ljevakovića 4.,</w:t>
      </w:r>
      <w:r w:rsidR="003C482F">
        <w:t xml:space="preserve"> od</w:t>
      </w:r>
      <w:r>
        <w:t xml:space="preserve"> 11.veljače 2016 za isplat</w:t>
      </w:r>
      <w:r w:rsidR="003C482F">
        <w:t>om</w:t>
      </w:r>
      <w:r>
        <w:t xml:space="preserve"> iznos</w:t>
      </w:r>
      <w:r w:rsidR="003C482F">
        <w:t>a</w:t>
      </w:r>
      <w:r>
        <w:t xml:space="preserve"> od 245.602,75 kn sa pripadnom zakonskom zateznom kamatom iz posebnog pologa osnovanog za namirenje pred</w:t>
      </w:r>
      <w:r w:rsidR="003C482F">
        <w:t>v</w:t>
      </w:r>
      <w:r>
        <w:t>idivih obveza stečajne mase nedopušten.</w:t>
      </w:r>
    </w:p>
    <w:p w:rsidRDefault="00E145A0" w:rsidP="000D2D1B" w:rsidR="00E145A0">
      <w:pPr>
        <w:ind w:firstLine="720"/>
        <w:jc w:val="center"/>
        <w:rPr>
          <w:bCs/>
          <w:noProof w:val="false"/>
        </w:rPr>
      </w:pPr>
    </w:p>
    <w:p w:rsidRDefault="00A339E4" w:rsidP="00A339E4" w:rsidR="00A339E4">
      <w:pPr>
        <w:ind w:firstLine="720"/>
        <w:jc w:val="both"/>
      </w:pPr>
      <w:r>
        <w:t xml:space="preserve">Prema odredbi  članka 87.a stavak 1 Stečajnog zakona, NN br. 44/96, 29/99, 129/00, 123/03, 82/06,  116/10, 25/12 i 133/12., dalje: SZ), koji Zakon se u ovom postupku primjenjuje temeljem članka 441. stavak 1. Stečajnog zakona (N.N.br.71/15) tijekom cijelog postupka stečajni upravitelj je dužan voditi računa o tome da se iz stečajne mase osiguraju sredstva potrebna za namirenje </w:t>
      </w:r>
      <w:r w:rsidRPr="00A339E4">
        <w:rPr>
          <w:u w:val="single"/>
        </w:rPr>
        <w:t>predvidivih obveza stečajne mase</w:t>
      </w:r>
      <w:r>
        <w:t xml:space="preserve">, a prema stavku 2. istog članka prije zaključenja stečajnog postupka stečajni će upravitelj uz suglasnost stečajnog suca dio stečajne mase izdvojen za </w:t>
      </w:r>
      <w:r w:rsidRPr="00A339E4">
        <w:rPr>
          <w:u w:val="single"/>
        </w:rPr>
        <w:t>potrebe namirenja predvidivih obveza stečajne</w:t>
      </w:r>
      <w:r>
        <w:t xml:space="preserve"> mase položiti kod suda ili javnog bilježnika.</w:t>
      </w:r>
    </w:p>
    <w:p w:rsidRDefault="00A339E4" w:rsidP="00A339E4" w:rsidR="00A339E4">
      <w:pPr>
        <w:ind w:firstLine="720"/>
        <w:jc w:val="both"/>
      </w:pPr>
    </w:p>
    <w:p w:rsidRDefault="00511ED1" w:rsidP="00511ED1" w:rsidR="00511ED1" w:rsidRPr="007E56C7">
      <w:pPr>
        <w:ind w:firstLine="708"/>
        <w:jc w:val="both"/>
        <w:rPr>
          <w:iCs/>
        </w:rPr>
      </w:pPr>
    </w:p>
    <w:p w:rsidRDefault="00511ED1" w:rsidP="00511ED1" w:rsidR="00511ED1">
      <w:pPr>
        <w:ind w:firstLine="708"/>
        <w:jc w:val="both"/>
        <w:rPr>
          <w:iCs/>
        </w:rPr>
      </w:pPr>
      <w:r w:rsidRPr="00076B33">
        <w:rPr>
          <w:iCs/>
        </w:rPr>
        <w:t xml:space="preserve">Razlučne tražbine daju vjerovniku pravo na odvojeno namirenje iz određenih predmeta stečajne mase na kojima </w:t>
      </w:r>
      <w:r w:rsidR="00D257BC">
        <w:rPr>
          <w:iCs/>
        </w:rPr>
        <w:t xml:space="preserve">za </w:t>
      </w:r>
      <w:r w:rsidRPr="00076B33">
        <w:rPr>
          <w:iCs/>
        </w:rPr>
        <w:t>korist vjerovnika postoji založno pravo ili pravo na namire</w:t>
      </w:r>
      <w:r w:rsidRPr="007E56C7">
        <w:rPr>
          <w:iCs/>
        </w:rPr>
        <w:t>nje na stvari ili pravu koji su upisani u javnoj knjizi (zemljišnoj knjizi, upisniku brodova, zrakoplova, intelektualnog vlasništva i sl.) (članak 81. SZ-a).</w:t>
      </w:r>
    </w:p>
    <w:p w:rsidRDefault="00511ED1" w:rsidP="00511ED1" w:rsidR="00511ED1" w:rsidRPr="007E56C7">
      <w:pPr>
        <w:ind w:firstLine="708"/>
        <w:jc w:val="both"/>
        <w:rPr>
          <w:iCs/>
        </w:rPr>
      </w:pPr>
      <w:r w:rsidRPr="007E56C7">
        <w:rPr>
          <w:iCs/>
        </w:rPr>
        <w:t xml:space="preserve"> Osim iz stvari, razlučne tražbine </w:t>
      </w:r>
      <w:r w:rsidR="003C482F">
        <w:rPr>
          <w:iCs/>
        </w:rPr>
        <w:t xml:space="preserve">pod određenim Zakonom propisanim uvjetima </w:t>
      </w:r>
      <w:r w:rsidRPr="007E56C7">
        <w:rPr>
          <w:iCs/>
        </w:rPr>
        <w:t xml:space="preserve">daju vjerovniku pravo na namirenje iz </w:t>
      </w:r>
      <w:r w:rsidR="003C482F">
        <w:rPr>
          <w:iCs/>
        </w:rPr>
        <w:t xml:space="preserve">opće </w:t>
      </w:r>
      <w:r w:rsidRPr="007E56C7">
        <w:rPr>
          <w:iCs/>
        </w:rPr>
        <w:t xml:space="preserve">stečajne mase, ali samo onog dijela koji nije namiren </w:t>
      </w:r>
      <w:r w:rsidR="003C482F">
        <w:rPr>
          <w:iCs/>
        </w:rPr>
        <w:t xml:space="preserve">iz stvari na kojoj je zasnovano </w:t>
      </w:r>
      <w:r w:rsidRPr="007E56C7">
        <w:rPr>
          <w:iCs/>
        </w:rPr>
        <w:t>razlučn</w:t>
      </w:r>
      <w:r w:rsidR="003C482F">
        <w:rPr>
          <w:iCs/>
        </w:rPr>
        <w:t>o</w:t>
      </w:r>
      <w:r w:rsidRPr="007E56C7">
        <w:rPr>
          <w:iCs/>
        </w:rPr>
        <w:t xml:space="preserve"> pravo. </w:t>
      </w:r>
    </w:p>
    <w:p w:rsidRDefault="00511ED1" w:rsidP="00511ED1" w:rsidR="00511ED1" w:rsidRPr="007E56C7">
      <w:pPr>
        <w:ind w:firstLine="708"/>
        <w:jc w:val="both"/>
        <w:rPr>
          <w:iCs/>
        </w:rPr>
      </w:pPr>
    </w:p>
    <w:p w:rsidRDefault="00511ED1" w:rsidP="00511ED1" w:rsidR="00511ED1">
      <w:pPr>
        <w:ind w:firstLine="708"/>
        <w:jc w:val="both"/>
        <w:rPr>
          <w:iCs/>
        </w:rPr>
      </w:pPr>
      <w:r>
        <w:rPr>
          <w:iCs/>
        </w:rPr>
        <w:t xml:space="preserve">U obveze  stečajne mase spadaju:  </w:t>
      </w:r>
      <w:r w:rsidRPr="007E56C7">
        <w:rPr>
          <w:iCs/>
        </w:rPr>
        <w:t>1.</w:t>
      </w:r>
      <w:r>
        <w:rPr>
          <w:iCs/>
        </w:rPr>
        <w:t xml:space="preserve"> </w:t>
      </w:r>
      <w:r w:rsidRPr="007E56C7">
        <w:rPr>
          <w:iCs/>
        </w:rPr>
        <w:t>troškova stečajnog postupka (članak 86. SZ-a),</w:t>
      </w:r>
      <w:r>
        <w:rPr>
          <w:iCs/>
        </w:rPr>
        <w:t xml:space="preserve"> i 2</w:t>
      </w:r>
      <w:r w:rsidRPr="007E56C7">
        <w:rPr>
          <w:iCs/>
        </w:rPr>
        <w:t>.ostal</w:t>
      </w:r>
      <w:r>
        <w:rPr>
          <w:iCs/>
        </w:rPr>
        <w:t>e</w:t>
      </w:r>
      <w:r w:rsidRPr="007E56C7">
        <w:rPr>
          <w:iCs/>
        </w:rPr>
        <w:t xml:space="preserve"> obvez</w:t>
      </w:r>
      <w:r>
        <w:rPr>
          <w:iCs/>
        </w:rPr>
        <w:t>e</w:t>
      </w:r>
      <w:r w:rsidRPr="007E56C7">
        <w:rPr>
          <w:iCs/>
        </w:rPr>
        <w:t xml:space="preserve"> stečajne mase (članak 87. SZ-a)</w:t>
      </w:r>
      <w:r>
        <w:rPr>
          <w:iCs/>
        </w:rPr>
        <w:t>.</w:t>
      </w:r>
      <w:r w:rsidRPr="007E56C7">
        <w:rPr>
          <w:iCs/>
        </w:rPr>
        <w:t xml:space="preserve"> </w:t>
      </w:r>
    </w:p>
    <w:p w:rsidRDefault="00511ED1" w:rsidP="00511ED1" w:rsidR="00511ED1">
      <w:pPr>
        <w:ind w:firstLine="708"/>
        <w:jc w:val="both"/>
        <w:rPr>
          <w:iCs/>
        </w:rPr>
      </w:pPr>
    </w:p>
    <w:p w:rsidRDefault="003C482F" w:rsidP="00511ED1" w:rsidR="003C482F">
      <w:pPr>
        <w:ind w:firstLine="708"/>
        <w:jc w:val="both"/>
        <w:rPr>
          <w:iCs/>
        </w:rPr>
      </w:pPr>
    </w:p>
    <w:p w:rsidRDefault="00076B33" w:rsidP="00511ED1" w:rsidR="00076B33">
      <w:pPr>
        <w:ind w:firstLine="708"/>
        <w:jc w:val="both"/>
        <w:rPr>
          <w:iCs/>
        </w:rPr>
      </w:pPr>
      <w:r>
        <w:rPr>
          <w:iCs/>
        </w:rPr>
        <w:t xml:space="preserve">U konkretnom slučaju tražbina isplate kamata u iznosu 245.602,75 kn je akcesorne naravi u odnosu na razlučnu tražbinu, te dakle prati sudbinu glavne tražbine. </w:t>
      </w:r>
      <w:r w:rsidR="003C482F">
        <w:rPr>
          <w:iCs/>
        </w:rPr>
        <w:t xml:space="preserve"> </w:t>
      </w:r>
      <w:r>
        <w:rPr>
          <w:iCs/>
        </w:rPr>
        <w:t>Kako se razlučne tražbine namiruju iz stvari na kojoj je osnovano razlučno pravo, a kako te tražbine nisu tražbine obveza stečajne mase, to se dakle, ne mogu namiriti iz pologa osnovanog radi namirenja predvidivih obveza stečajne mase iz članka 87.a SZ-a.</w:t>
      </w:r>
    </w:p>
    <w:p w:rsidRDefault="00076B33" w:rsidP="00076B33" w:rsidR="00511ED1" w:rsidRPr="007E56C7">
      <w:pPr>
        <w:ind w:firstLine="708"/>
        <w:jc w:val="both"/>
        <w:rPr>
          <w:iCs/>
        </w:rPr>
      </w:pPr>
      <w:r>
        <w:rPr>
          <w:iCs/>
        </w:rPr>
        <w:t xml:space="preserve">Slijedom navedenog valjalo je kao nedopušten odbaciti </w:t>
      </w:r>
      <w:r>
        <w:rPr>
          <w:noProof w:val="false"/>
        </w:rPr>
        <w:t xml:space="preserve">prijedlog </w:t>
      </w:r>
      <w:r>
        <w:t>Stelle Pastorčić iz Zagreba Z.Ljevakovića 4. od 11.veljače 2016.za isplatu iz posebnog pologa iznosa 245.602,75 kn sa zakonskom zateznom kamatom.</w:t>
      </w:r>
      <w:r w:rsidRPr="007E56C7">
        <w:rPr>
          <w:iCs/>
        </w:rPr>
        <w:t xml:space="preserve"> </w:t>
      </w:r>
    </w:p>
    <w:p w:rsidRDefault="00E145A0" w:rsidP="000D2D1B" w:rsidR="00E145A0">
      <w:pPr>
        <w:ind w:firstLine="720"/>
        <w:jc w:val="center"/>
        <w:rPr>
          <w:bCs/>
          <w:noProof w:val="false"/>
        </w:rPr>
      </w:pPr>
    </w:p>
    <w:p w:rsidRDefault="00E145A0" w:rsidP="000D2D1B" w:rsidR="00E145A0">
      <w:pPr>
        <w:ind w:firstLine="720"/>
        <w:jc w:val="center"/>
        <w:rPr>
          <w:bCs/>
          <w:noProof w:val="false"/>
        </w:rPr>
      </w:pPr>
    </w:p>
    <w:p w:rsidRDefault="00081077" w:rsidP="000D2D1B" w:rsidR="00976095">
      <w:pPr>
        <w:ind w:firstLine="720"/>
        <w:jc w:val="center"/>
        <w:rPr>
          <w:bCs/>
          <w:noProof w:val="false"/>
        </w:rPr>
      </w:pPr>
      <w:r w:rsidRPr="00081077">
        <w:rPr>
          <w:bCs/>
          <w:noProof w:val="false"/>
        </w:rPr>
        <w:t>Zagreb</w:t>
      </w:r>
      <w:r w:rsidR="004105A7">
        <w:rPr>
          <w:bCs/>
          <w:noProof w:val="false"/>
        </w:rPr>
        <w:t xml:space="preserve">,  </w:t>
      </w:r>
      <w:proofErr w:type="spellStart"/>
      <w:r w:rsidR="00076B33">
        <w:rPr>
          <w:bCs/>
          <w:noProof w:val="false"/>
        </w:rPr>
        <w:t>1.ožujka</w:t>
      </w:r>
      <w:proofErr w:type="spellEnd"/>
      <w:r w:rsidR="00313223">
        <w:rPr>
          <w:bCs/>
          <w:noProof w:val="false"/>
        </w:rPr>
        <w:t xml:space="preserve"> </w:t>
      </w:r>
      <w:proofErr w:type="spellStart"/>
      <w:r w:rsidR="00313223">
        <w:rPr>
          <w:bCs/>
          <w:noProof w:val="false"/>
        </w:rPr>
        <w:t>201</w:t>
      </w:r>
      <w:r w:rsidR="00076B33">
        <w:rPr>
          <w:bCs/>
          <w:noProof w:val="false"/>
        </w:rPr>
        <w:t>6</w:t>
      </w:r>
      <w:proofErr w:type="spellEnd"/>
      <w:r w:rsidR="00313223">
        <w:rPr>
          <w:bCs/>
          <w:noProof w:val="false"/>
        </w:rPr>
        <w:t>.</w:t>
      </w:r>
    </w:p>
    <w:p w:rsidRDefault="006F7BA3" w:rsidP="002872F6" w:rsidR="00976095" w:rsidRPr="0087666C">
      <w:pPr>
        <w:overflowPunct w:val="false"/>
        <w:autoSpaceDE w:val="false"/>
        <w:autoSpaceDN w:val="false"/>
        <w:ind w:firstLine="720" w:left="5040"/>
        <w:jc w:val="right"/>
        <w:rPr>
          <w:noProof w:val="false"/>
        </w:rPr>
      </w:pPr>
      <w:r>
        <w:rPr>
          <w:noProof w:val="false"/>
        </w:rPr>
        <w:t xml:space="preserve">    </w:t>
      </w:r>
      <w:r w:rsidR="0024382D">
        <w:rPr>
          <w:noProof w:val="false"/>
        </w:rPr>
        <w:t xml:space="preserve">   </w:t>
      </w:r>
      <w:r w:rsidR="00A21A70">
        <w:rPr>
          <w:noProof w:val="false"/>
        </w:rPr>
        <w:t xml:space="preserve">  </w:t>
      </w:r>
      <w:r w:rsidR="00105335">
        <w:rPr>
          <w:noProof w:val="false"/>
        </w:rPr>
        <w:t xml:space="preserve">    </w:t>
      </w:r>
      <w:r w:rsidR="00CC19F6">
        <w:rPr>
          <w:noProof w:val="false"/>
        </w:rPr>
        <w:t xml:space="preserve">  </w:t>
      </w:r>
      <w:r w:rsidR="00976095" w:rsidRPr="0087666C">
        <w:rPr>
          <w:noProof w:val="false"/>
        </w:rPr>
        <w:t>SUDAC:</w:t>
      </w:r>
    </w:p>
    <w:p w:rsidRDefault="00976095" w:rsidP="00676935" w:rsidR="002872F6">
      <w:pPr>
        <w:overflowPunct w:val="false"/>
        <w:autoSpaceDE w:val="false"/>
        <w:autoSpaceDN w:val="false"/>
        <w:jc w:val="right"/>
        <w:rPr>
          <w:noProof w:val="false"/>
        </w:rPr>
      </w:pPr>
      <w:r w:rsidRPr="0087666C">
        <w:rPr>
          <w:noProof w:val="false"/>
        </w:rPr>
        <w:t xml:space="preserve"> </w:t>
      </w:r>
      <w:r w:rsidR="00735B53">
        <w:rPr>
          <w:noProof w:val="false"/>
        </w:rPr>
        <w:t xml:space="preserve">   </w:t>
      </w:r>
      <w:r w:rsidR="00A21A70">
        <w:rPr>
          <w:noProof w:val="false"/>
        </w:rPr>
        <w:t xml:space="preserve">     </w:t>
      </w:r>
      <w:r w:rsidR="007C38DC">
        <w:rPr>
          <w:noProof w:val="false"/>
        </w:rPr>
        <w:t xml:space="preserve">    </w:t>
      </w:r>
      <w:r w:rsidR="004105A7">
        <w:rPr>
          <w:noProof w:val="false"/>
        </w:rPr>
        <w:t xml:space="preserve">  </w:t>
      </w:r>
      <w:r w:rsidRPr="0087666C">
        <w:rPr>
          <w:noProof w:val="false"/>
        </w:rPr>
        <w:t>Ante Galić</w:t>
      </w:r>
      <w:r w:rsidR="002872F6">
        <w:rPr>
          <w:noProof w:val="false"/>
        </w:rPr>
        <w:t xml:space="preserve"> </w:t>
      </w:r>
      <w:r w:rsidR="00676935">
        <w:rPr>
          <w:noProof w:val="false"/>
        </w:rPr>
        <w:t>v.r.</w:t>
      </w:r>
    </w:p>
    <w:p w:rsidRDefault="00D932F4" w:rsidP="00976095" w:rsidR="00D932F4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D932F4" w:rsidP="00CA3399" w:rsidR="00D932F4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081077" w:rsidP="00CA3399" w:rsidR="00D932F4">
      <w:pPr>
        <w:overflowPunct w:val="false"/>
        <w:autoSpaceDE w:val="false"/>
        <w:autoSpaceDN w:val="false"/>
        <w:jc w:val="both"/>
        <w:rPr>
          <w:noProof w:val="false"/>
        </w:rPr>
      </w:pPr>
      <w:r w:rsidRPr="00081077">
        <w:rPr>
          <w:bCs/>
          <w:noProof w:val="false"/>
        </w:rPr>
        <w:t>UPUT</w:t>
      </w:r>
      <w:r w:rsidR="00976095" w:rsidRPr="00081077">
        <w:rPr>
          <w:bCs/>
          <w:noProof w:val="false"/>
        </w:rPr>
        <w:t>A O PRAVNOM LIJEKU:</w:t>
      </w:r>
    </w:p>
    <w:p w:rsidRDefault="00D932F4" w:rsidP="00D932F4" w:rsidR="00D932F4">
      <w:pPr>
        <w:overflowPunct w:val="false"/>
        <w:autoSpaceDE w:val="false"/>
        <w:autoSpaceDN w:val="false"/>
        <w:jc w:val="both"/>
        <w:rPr>
          <w:noProof w:val="false"/>
        </w:rPr>
      </w:pPr>
      <w:r w:rsidRPr="0087666C">
        <w:rPr>
          <w:noProof w:val="false"/>
        </w:rPr>
        <w:t>Protiv</w:t>
      </w:r>
      <w:r w:rsidR="00801B26">
        <w:rPr>
          <w:noProof w:val="false"/>
        </w:rPr>
        <w:t xml:space="preserve"> </w:t>
      </w:r>
      <w:r>
        <w:rPr>
          <w:noProof w:val="false"/>
        </w:rPr>
        <w:t>ovog</w:t>
      </w:r>
      <w:r w:rsidRPr="0087666C">
        <w:rPr>
          <w:noProof w:val="false"/>
        </w:rPr>
        <w:t xml:space="preserve"> rješenja</w:t>
      </w:r>
      <w:r w:rsidR="00801B26">
        <w:rPr>
          <w:noProof w:val="false"/>
        </w:rPr>
        <w:t xml:space="preserve"> dopuštena je žalba. </w:t>
      </w:r>
      <w:r>
        <w:rPr>
          <w:noProof w:val="false"/>
        </w:rPr>
        <w:t xml:space="preserve"> </w:t>
      </w:r>
      <w:r w:rsidRPr="0087666C">
        <w:rPr>
          <w:noProof w:val="false"/>
        </w:rPr>
        <w:t>Žalba se podnosi ovom sudu u 2 primjerka za Visoki trgovački sud RH u roku od 8 dana</w:t>
      </w:r>
      <w:r w:rsidR="00801B26">
        <w:rPr>
          <w:noProof w:val="false"/>
        </w:rPr>
        <w:t xml:space="preserve">. </w:t>
      </w:r>
    </w:p>
    <w:p w:rsidRDefault="00676935" w:rsidP="00D932F4" w:rsidR="00676935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76935" w:rsidR="00676935">
      <w:r>
        <w:t>Za točnost otpravka-ovlašteni službenik:</w:t>
      </w:r>
    </w:p>
    <w:p w:rsidRDefault="00676935" w:rsidR="00676935">
      <w:r>
        <w:t>Ivanka Kelava</w:t>
      </w:r>
    </w:p>
    <w:p w:rsidRDefault="00676935" w:rsidP="00D932F4" w:rsidR="00676935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A21A70" w:rsidP="00D932F4" w:rsidR="00A21A70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F546BE" w:rsidP="00D932F4" w:rsidR="00F546BE">
      <w:pPr>
        <w:overflowPunct w:val="false"/>
        <w:autoSpaceDE w:val="false"/>
        <w:autoSpaceDN w:val="false"/>
        <w:jc w:val="both"/>
        <w:rPr>
          <w:noProof w:val="false"/>
        </w:rPr>
      </w:pPr>
      <w:bookmarkStart w:name="_GoBack" w:id="0"/>
      <w:r>
        <w:rPr>
          <w:noProof w:val="false"/>
        </w:rPr>
        <w:t>DNA:</w:t>
      </w:r>
    </w:p>
    <w:p w:rsidRDefault="000D2D1B" w:rsidP="00F546BE" w:rsidR="00DB6A4B">
      <w:pPr>
        <w:numPr>
          <w:ilvl w:val="0"/>
          <w:numId w:val="2"/>
        </w:num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>vjerovniku po pun.</w:t>
      </w:r>
      <w:r w:rsidR="00DB6A4B">
        <w:rPr>
          <w:noProof w:val="false"/>
        </w:rPr>
        <w:t xml:space="preserve"> </w:t>
      </w:r>
    </w:p>
    <w:p w:rsidRDefault="005E13EC" w:rsidP="00F546BE" w:rsidR="00F546BE">
      <w:pPr>
        <w:numPr>
          <w:ilvl w:val="0"/>
          <w:numId w:val="2"/>
        </w:num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 xml:space="preserve">st. upravitelji </w:t>
      </w:r>
    </w:p>
    <w:p w:rsidRDefault="000D2D1B" w:rsidP="00F546BE" w:rsidR="000D2D1B">
      <w:pPr>
        <w:numPr>
          <w:ilvl w:val="0"/>
          <w:numId w:val="2"/>
        </w:num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>e-</w:t>
      </w:r>
      <w:r w:rsidR="00F546BE">
        <w:rPr>
          <w:noProof w:val="false"/>
        </w:rPr>
        <w:t xml:space="preserve">oglasna ploča suda </w:t>
      </w:r>
    </w:p>
    <w:p w:rsidRDefault="00DB6A4B" w:rsidP="00F546BE" w:rsidR="00DB6A4B">
      <w:pPr>
        <w:numPr>
          <w:ilvl w:val="0"/>
          <w:numId w:val="2"/>
        </w:num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>računovodstvo suda</w:t>
      </w:r>
      <w:r w:rsidR="000D2D1B">
        <w:rPr>
          <w:noProof w:val="false"/>
        </w:rPr>
        <w:t xml:space="preserve">, </w:t>
      </w:r>
      <w:r>
        <w:rPr>
          <w:noProof w:val="false"/>
        </w:rPr>
        <w:t xml:space="preserve"> nakon pravomoćnosti</w:t>
      </w:r>
    </w:p>
    <w:p w:rsidRDefault="00F546BE" w:rsidP="00F546BE" w:rsidR="00F546BE">
      <w:pPr>
        <w:numPr>
          <w:ilvl w:val="0"/>
          <w:numId w:val="2"/>
        </w:numPr>
        <w:overflowPunct w:val="false"/>
        <w:autoSpaceDE w:val="false"/>
        <w:autoSpaceDN w:val="false"/>
        <w:jc w:val="both"/>
        <w:rPr>
          <w:noProof w:val="false"/>
        </w:rPr>
      </w:pPr>
      <w:r>
        <w:rPr>
          <w:noProof w:val="false"/>
        </w:rPr>
        <w:t>spis</w:t>
      </w:r>
      <w:bookmarkEnd w:id="0"/>
    </w:p>
    <w:sectPr w:rsidSect="00F24B6E" w:rsidR="00F546BE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1D9" w:rsidR="00F931D9">
      <w:r>
        <w:separator/>
      </w:r>
    </w:p>
  </w:endnote>
  <w:endnote w:id="0" w:type="continuationSeparator">
    <w:p w:rsidRDefault="00F931D9" w:rsidR="00F931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1D9" w:rsidR="00F931D9">
      <w:r>
        <w:separator/>
      </w:r>
    </w:p>
  </w:footnote>
  <w:footnote w:id="0" w:type="continuationSeparator">
    <w:p w:rsidRDefault="00F931D9" w:rsidR="00F931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2F6" w:rsidP="00D8042D" w:rsidR="00287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4CD0">
      <w:rPr>
        <w:rStyle w:val="Brojstranice"/>
      </w:rPr>
      <w:t>2</w:t>
    </w:r>
    <w:r>
      <w:rPr>
        <w:rStyle w:val="Brojstranice"/>
      </w:rPr>
      <w:fldChar w:fldCharType="end"/>
    </w:r>
  </w:p>
  <w:p w:rsidRDefault="002872F6" w:rsidR="00287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72F6" w:rsidP="00D8042D" w:rsidR="00287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03C">
      <w:rPr>
        <w:rStyle w:val="Brojstranice"/>
      </w:rPr>
      <w:t>3</w:t>
    </w:r>
    <w:r>
      <w:rPr>
        <w:rStyle w:val="Brojstranice"/>
      </w:rPr>
      <w:fldChar w:fldCharType="end"/>
    </w:r>
  </w:p>
  <w:p w:rsidRDefault="00676935" w:rsidP="00676935" w:rsidR="00676935">
    <w:pPr>
      <w:ind w:firstLine="720" w:left="2160"/>
      <w:jc w:val="right"/>
    </w:pPr>
    <w:r>
      <w:t>40.St-826/02</w:t>
    </w:r>
  </w:p>
  <w:p w:rsidRDefault="002872F6" w:rsidP="00676935" w:rsidR="002872F6" w:rsidRPr="00EE045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21442"/>
    <w:multiLevelType w:val="singleLevel"/>
    <w:tmpl w:val="C5ECAA16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BB1831"/>
    <w:multiLevelType w:val="hybridMultilevel"/>
    <w:tmpl w:val="DB7EEC50"/>
    <w:lvl w:tplc="4F7CCDB2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92C14FE"/>
    <w:multiLevelType w:val="hybridMultilevel"/>
    <w:tmpl w:val="02BC405E"/>
    <w:lvl w:tplc="DF7653D8" w:ilvl="0">
      <w:start w:val="1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">
    <w:nsid w:val="3CF66029"/>
    <w:multiLevelType w:val="hybridMultilevel"/>
    <w:tmpl w:val="44BEAA1A"/>
    <w:lvl w:tplc="11287740" w:ilvl="0">
      <w:start w:val="1"/>
      <w:numFmt w:val="upp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1B797B"/>
    <w:multiLevelType w:val="hybridMultilevel"/>
    <w:tmpl w:val="7D44FA0A"/>
    <w:lvl w:tplc="C054E45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D3BED668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2AC0AB1"/>
    <w:multiLevelType w:val="hybridMultilevel"/>
    <w:tmpl w:val="0BAAF00E"/>
    <w:lvl w:tplc="3920D7B0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9">
    <w:nsid w:val="4EF1483D"/>
    <w:multiLevelType w:val="hybridMultilevel"/>
    <w:tmpl w:val="F56CF0CE"/>
    <w:lvl w:tplc="23F4AF1A" w:ilvl="0">
      <w:start w:val="3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1D4765A"/>
    <w:multiLevelType w:val="hybridMultilevel"/>
    <w:tmpl w:val="07CEC432"/>
    <w:lvl w:tplc="E47AB1C2" w:ilvl="0">
      <w:start w:val="1"/>
      <w:numFmt w:val="decimal"/>
      <w:lvlText w:val="%1.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1"/>
  </w:num>
  <w:num w:numId="5">
    <w:abstractNumId w:val="0"/>
  </w:num>
  <w:num w:numId="6">
    <w:abstractNumId w:val="7"/>
  </w:num>
  <w:num w:numId="7">
    <w:abstractNumId w:val="5"/>
  </w:num>
  <w:num w:numId="8">
    <w:abstractNumId w:val="10"/>
  </w:num>
  <w:num w:numId="9">
    <w:abstractNumId w:val="2"/>
  </w:num>
  <w:num w:numId="10">
    <w:abstractNumId w:val="3"/>
  </w:num>
  <w:num w:numId="11">
    <w:abstractNumId w:val="4"/>
  </w:num>
  <w:num w:numId="12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27F89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575D2"/>
    <w:rsid w:val="00061C24"/>
    <w:rsid w:val="00061E12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76B33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6777"/>
    <w:rsid w:val="000C2E0E"/>
    <w:rsid w:val="000C6669"/>
    <w:rsid w:val="000C7A97"/>
    <w:rsid w:val="000D1866"/>
    <w:rsid w:val="000D2D1B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A08B2"/>
    <w:rsid w:val="001A23C6"/>
    <w:rsid w:val="001A415C"/>
    <w:rsid w:val="001A435C"/>
    <w:rsid w:val="001A5170"/>
    <w:rsid w:val="001A5283"/>
    <w:rsid w:val="001A604B"/>
    <w:rsid w:val="001A6A3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BAD"/>
    <w:rsid w:val="0022766E"/>
    <w:rsid w:val="002277B1"/>
    <w:rsid w:val="00231981"/>
    <w:rsid w:val="00231D79"/>
    <w:rsid w:val="00231DD5"/>
    <w:rsid w:val="00232037"/>
    <w:rsid w:val="0023240D"/>
    <w:rsid w:val="00232812"/>
    <w:rsid w:val="00233369"/>
    <w:rsid w:val="002334EF"/>
    <w:rsid w:val="00233CA3"/>
    <w:rsid w:val="00235271"/>
    <w:rsid w:val="00240B63"/>
    <w:rsid w:val="00241DC9"/>
    <w:rsid w:val="002434AF"/>
    <w:rsid w:val="0024382D"/>
    <w:rsid w:val="00243996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2F6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2358"/>
    <w:rsid w:val="002C3206"/>
    <w:rsid w:val="002C4CD0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1E1C"/>
    <w:rsid w:val="003047BE"/>
    <w:rsid w:val="00305AC9"/>
    <w:rsid w:val="00307AB8"/>
    <w:rsid w:val="00307B10"/>
    <w:rsid w:val="00307DAF"/>
    <w:rsid w:val="0031142C"/>
    <w:rsid w:val="00313223"/>
    <w:rsid w:val="0031421C"/>
    <w:rsid w:val="0031558C"/>
    <w:rsid w:val="00316FE3"/>
    <w:rsid w:val="00317280"/>
    <w:rsid w:val="0031767F"/>
    <w:rsid w:val="003179A2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25BB"/>
    <w:rsid w:val="00345679"/>
    <w:rsid w:val="00346E20"/>
    <w:rsid w:val="00346EDB"/>
    <w:rsid w:val="003470FA"/>
    <w:rsid w:val="0034756C"/>
    <w:rsid w:val="00347BE0"/>
    <w:rsid w:val="00352579"/>
    <w:rsid w:val="00353152"/>
    <w:rsid w:val="00354828"/>
    <w:rsid w:val="00354945"/>
    <w:rsid w:val="00354B47"/>
    <w:rsid w:val="0035503C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3538"/>
    <w:rsid w:val="0038454A"/>
    <w:rsid w:val="00384676"/>
    <w:rsid w:val="003847DA"/>
    <w:rsid w:val="00384877"/>
    <w:rsid w:val="00384CC8"/>
    <w:rsid w:val="00385FB8"/>
    <w:rsid w:val="00386AB1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82F"/>
    <w:rsid w:val="003C4DC2"/>
    <w:rsid w:val="003C73A3"/>
    <w:rsid w:val="003C7B6C"/>
    <w:rsid w:val="003D1D3C"/>
    <w:rsid w:val="003D2174"/>
    <w:rsid w:val="003D286A"/>
    <w:rsid w:val="003D581D"/>
    <w:rsid w:val="003D7616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796C"/>
    <w:rsid w:val="00417B22"/>
    <w:rsid w:val="004272DF"/>
    <w:rsid w:val="0043258A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1C0A"/>
    <w:rsid w:val="00511ED1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3A4F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6A09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0CEC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C15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4CFF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157E"/>
    <w:rsid w:val="00633AA2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76935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21A7"/>
    <w:rsid w:val="00692468"/>
    <w:rsid w:val="006940EE"/>
    <w:rsid w:val="00694370"/>
    <w:rsid w:val="00694DC1"/>
    <w:rsid w:val="00697135"/>
    <w:rsid w:val="0069742C"/>
    <w:rsid w:val="006A1522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C68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617F"/>
    <w:rsid w:val="007F04E8"/>
    <w:rsid w:val="007F05B5"/>
    <w:rsid w:val="007F5FF4"/>
    <w:rsid w:val="00801B26"/>
    <w:rsid w:val="00807CEE"/>
    <w:rsid w:val="008109D5"/>
    <w:rsid w:val="008111B8"/>
    <w:rsid w:val="0081131A"/>
    <w:rsid w:val="00812604"/>
    <w:rsid w:val="00815A66"/>
    <w:rsid w:val="00815C04"/>
    <w:rsid w:val="00817F6E"/>
    <w:rsid w:val="00820278"/>
    <w:rsid w:val="008202AB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3687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B6BC0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78A"/>
    <w:rsid w:val="008E42C5"/>
    <w:rsid w:val="008E6420"/>
    <w:rsid w:val="008F0D2E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2665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37E97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8C7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35FD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3D99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39E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2006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585D"/>
    <w:rsid w:val="00B77457"/>
    <w:rsid w:val="00B7785A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4F58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2B1"/>
    <w:rsid w:val="00BD5A86"/>
    <w:rsid w:val="00BD76D6"/>
    <w:rsid w:val="00BD77F1"/>
    <w:rsid w:val="00BD7E72"/>
    <w:rsid w:val="00BE1151"/>
    <w:rsid w:val="00BE4922"/>
    <w:rsid w:val="00BE676E"/>
    <w:rsid w:val="00BE797B"/>
    <w:rsid w:val="00BF2DB5"/>
    <w:rsid w:val="00BF483F"/>
    <w:rsid w:val="00BF7E8E"/>
    <w:rsid w:val="00C0046E"/>
    <w:rsid w:val="00C0206A"/>
    <w:rsid w:val="00C02E34"/>
    <w:rsid w:val="00C051F6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1E2E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5D31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57BC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40085"/>
    <w:rsid w:val="00D44226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37FF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A4B"/>
    <w:rsid w:val="00DB6ED4"/>
    <w:rsid w:val="00DC0383"/>
    <w:rsid w:val="00DC083E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45A0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4E22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2BAA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0DCF"/>
    <w:rsid w:val="00EE1836"/>
    <w:rsid w:val="00EE481B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011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31D9"/>
    <w:rsid w:val="00F95726"/>
    <w:rsid w:val="00F978E1"/>
    <w:rsid w:val="00FA1009"/>
    <w:rsid w:val="00FA12F0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1725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C37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9E3D99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outlineLvl w:val="1"/>
    </w:pPr>
    <w:rPr>
      <w:rFonts w:cs="Arial" w:hAnsi="Arial" w:ascii="Arial"/>
      <w:b/>
      <w:bCs/>
      <w:i/>
      <w:iCs/>
      <w:noProof w:val="false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7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37FF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37FF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37FF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37FF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9E3D99"/>
    <w:pPr>
      <w:keepNext/>
      <w:widowControl w:val="0"/>
      <w:overflowPunct w:val="0"/>
      <w:autoSpaceDE w:val="0"/>
      <w:autoSpaceDN w:val="0"/>
      <w:adjustRightInd w:val="0"/>
      <w:spacing w:after="60" w:before="240"/>
      <w:outlineLvl w:val="1"/>
    </w:pPr>
    <w:rPr>
      <w:rFonts w:ascii="Arial" w:cs="Arial" w:hAnsi="Arial"/>
      <w:b/>
      <w:bCs/>
      <w:i/>
      <w:iCs/>
      <w:noProof w:val="0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837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37FF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37FF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37FF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37FF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St-826/2002-62</izvorni_sadrzaj>
    <derivirana_varijabla naziv="DomainObject.Oznaka_1">St-826/2002-62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2002.</izvorni_sadrzaj>
    <derivirana_varijabla naziv="DomainObject.Predmet.DatumOsnivanja_1">10. rujna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2006.</izvorni_sadrzaj>
    <derivirana_varijabla naziv="DomainObject.Predmet.DatumRjesavanja_1">21. veljače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2002-11-25 PREDMET imenovana stečajna uprava 1)Krešo Barbarić,Horvaćanska cesta 21c,Zagreb/RAZRIJEŠEN DUŽNOSTI rj. od 06.10.03./ 2) Zdravko Mitak,Zelenjak 22,Zagreb 3) Klapan Željko,Karažnik 102,Zagreb/rješenje od 01.11.03./ IN2 napomene: 2006-08-04 PREDMET podnesak OS Zgb od 03.08.2006. IN2 napomene: 2006-09-08 PREDMET dopis OS-a Zagreb od 07.09.06. 2x IN2 napomene: 2006-10-20 PREDMET dopis od 16.10.06. OS-a Zagreb od 19.10.06. IN2 napomene: 2007-02-02 PREDMET podnesak (OS Rijeka od 29.11.06.-zaprimljeno TS Zagreb 31.01.2007.) IN2 napomene: 2007-03-20 PREDMET podnesak (OS Rijeka) od 19.03.2007. IN2 napomene: 2008-09-16 PREDMET AA / ARHIVA predana 28.06.2006. Gradski ured za opću upravu - PU Maksimir, Petrova 116 IN2 napomene: 2008-09-16 PREDMET prijave potraživanja vraćene u ref. sucu Galiću zbog popisa pismena - 03.10.08. AA PRIJAVE IN2 napomene: 2009-05-28 PREDMET Podnesak Bakić Ana Martina,Zagreb po odvj. Jasminke Biloš  od 27.05.09.uz spis S.Mikinac /I,II,III , IV i V  i pomoćni / IN2 napomene: 2009-06-09 PREDMET Zamolba Bakić Ana Martina,Zagreb od 03.06.09. IN2 napomene: 2009-06-17 PREDMET spis aa (tom I-III i IV do V pomoćni) IN2 napomene: 2009-12-08 PREDMET pov.iz arhive na traženje suca. A.Galića 1-5+pomoćni bez prijava IN2 napomene: 2009-12-08 PREDMET spis A/A IN2 napomene: 2010-03-23 PREDMET spis povučen iz arhive na traženje sutkinje Siladi-Rstić zbog P-5427/09 dana 23.03.2010. IN2 napomene: 2010-05-21 PREDMET Podnesak (odvj. JAKA ĆURIĆ) od 21.05.2010. IN2 napomene: 2010-05-25 PREDMET sutkinja Siladi-Rstić vratila spis u st. kancel i spis je prosljeđen S. Mikinac dana 25.05.2010. zbog podneska od 21.05.2010. IN2 napomene: 2010-06-07 PREDMET spis A/A (1-5 tomovi) IN2 napomene: 2010-06-08 PREDMET Podnesak (odvj. ured JAKA ĆURIĆ - odvj.) od 08.06.2010. sa spisom (1-5toma) S. Mikinac dana 08.06.2010. IN2 napomene: 2010-06-11 PREDMET spis A/A IN2 napomene: 2010-07-14 PREDMET a/a IN2 napomene: 2010-08-17 PREDMET spis (1-5 toma + pom. omot) povučen iz arhive na traženje suca Galića dana 17.08.2010. IN2 napomene: 2010-08-17 PREDMET spis (1-5 toma) + pom. omot. A/A dana 17.08.2010. Povijest stečajnih upravitelja: 25.11.2002.-06.11.2003. KREŠO BARBARIĆ; 25.11.2002.- ZDRAVKO MITAK; 01.11.2003.- ŽELJKO KLAPAN;</izvorni_sadrzaj>
    <derivirana_varijabla naziv="DomainObject.Predmet.Opis_1">MIGRIRANO IZ IN2 IN2 napomene: 2002-11-25 PREDMET imenovana stečajna uprava 1)Krešo Barbarić,Horvaćanska cesta 21c,Zagreb/RAZRIJEŠEN DUŽNOSTI rj. od 06.10.03./ 2) Zdravko Mitak,Zelenjak 22,Zagreb 3) Klapan Željko,Karažnik 102,Zagreb/rješenje od 01.11.03./ IN2 napomene: 2006-08-04 PREDMET podnesak OS Zgb od 03.08.2006. IN2 napomene: 2006-09-08 PREDMET dopis OS-a Zagreb od 07.09.06. 2x IN2 napomene: 2006-10-20 PREDMET dopis od 16.10.06. OS-a Zagreb od 19.10.06. IN2 napomene: 2007-02-02 PREDMET podnesak (OS Rijeka od 29.11.06.-zaprimljeno TS Zagreb 31.01.2007.) IN2 napomene: 2007-03-20 PREDMET podnesak (OS Rijeka) od 19.03.2007. IN2 napomene: 2008-09-16 PREDMET AA / ARHIVA predana 28.06.2006. Gradski ured za opću upravu - PU Maksimir, Petrova 116 IN2 napomene: 2008-09-16 PREDMET prijave potraživanja vraćene u ref. sucu Galiću zbog popisa pismena - 03.10.08. AA PRIJAVE IN2 napomene: 2009-05-28 PREDMET Podnesak Bakić Ana Martina,Zagreb po odvj. Jasminke Biloš  od 27.05.09.uz spis S.Mikinac /I,II,III , IV i V  i pomoćni / IN2 napomene: 2009-06-09 PREDMET Zamolba Bakić Ana Martina,Zagreb od 03.06.09. IN2 napomene: 2009-06-17 PREDMET spis aa (tom I-III i IV do V pomoćni) IN2 napomene: 2009-12-08 PREDMET pov.iz arhive na traženje suca. A.Galića 1-5+pomoćni bez prijava IN2 napomene: 2009-12-08 PREDMET spis A/A IN2 napomene: 2010-03-23 PREDMET spis povučen iz arhive na traženje sutkinje Siladi-Rstić zbog P-5427/09 dana 23.03.2010. IN2 napomene: 2010-05-21 PREDMET Podnesak (odvj. JAKA ĆURIĆ) od 21.05.2010. IN2 napomene: 2010-05-25 PREDMET sutkinja Siladi-Rstić vratila spis u st. kancel i spis je prosljeđen S. Mikinac dana 25.05.2010. zbog podneska od 21.05.2010. IN2 napomene: 2010-06-07 PREDMET spis A/A (1-5 tomovi) IN2 napomene: 2010-06-08 PREDMET Podnesak (odvj. ured JAKA ĆURIĆ - odvj.) od 08.06.2010. sa spisom (1-5toma) S. Mikinac dana 08.06.2010. IN2 napomene: 2010-06-11 PREDMET spis A/A IN2 napomene: 2010-07-14 PREDMET a/a IN2 napomene: 2010-08-17 PREDMET spis (1-5 toma + pom. omot) povučen iz arhive na traženje suca Galića dana 17.08.2010. IN2 napomene: 2010-08-17 PREDMET spis (1-5 toma) + pom. omot. A/A dana 17.08.2010. Povijest stečajnih upravitelja: 25.11.2002.-06.11.2003. KREŠO BARBARIĆ; 25.11.2002.- ZDRAVKO MITAK; 01.11.2003.- ŽELJKO KLAPAN;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St-826/2002</izvorni_sadrzaj>
    <derivirana_varijabla naziv="DomainObject.Predmet.OznakaBroj_1">St-826/2002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>spis na OPćinskom sudu Zagreb</izvorni_sadrzaj>
    <derivirana_varijabla naziv="DomainObject.Predmet.PrimjedbaSuca_1">spis na OPćinskom sudu Zagreb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KAPTOL BANKA dioničko društvo u likvidaciji</izvorni_sadrzaj>
    <derivirana_varijabla naziv="DomainObject.Predmet.ProtustrankaFormated_1">  KAPTOL BANKA dioničko društvo u likvidaciji</derivirana_varijabla>
  </DomainObject.Predmet.ProtustrankaFormated>
  <DomainObject.Predmet.ProtustrankaFormatedOIB>
    <izvorni_sadrzaj>  KAPTOL BANKA dioničko društvo u likvidaciji</izvorni_sadrzaj>
    <derivirana_varijabla naziv="DomainObject.Predmet.ProtustrankaFormatedOIB_1">  KAPTOL BANKA dioničko društvo u likvidaciji</derivirana_varijabla>
  </DomainObject.Predmet.ProtustrankaFormatedOIB>
  <DomainObject.Predmet.ProtustrankaFormatedWithAdress>
    <izvorni_sadrzaj> KAPTOL BANKA dioničko društvo u likvidaciji, Maksimirska 120, 10000 Zagreb</izvorni_sadrzaj>
    <derivirana_varijabla naziv="DomainObject.Predmet.ProtustrankaFormatedWithAdress_1"> KAPTOL BANKA dioničko društvo u likvidaciji, Maksimirska 120, 10000 Zagreb</derivirana_varijabla>
  </DomainObject.Predmet.ProtustrankaFormatedWithAdress>
  <DomainObject.Predmet.ProtustrankaFormatedWithAdressOIB>
    <izvorni_sadrzaj> KAPTOL BANKA dioničko društvo u likvidaciji, Maksimirska 120, 10000 Zagreb</izvorni_sadrzaj>
    <derivirana_varijabla naziv="DomainObject.Predmet.ProtustrankaFormatedWithAdressOIB_1"> KAPTOL BANKA dioničko društvo u likvidaciji, Maksimirska 120, 10000 Zagreb</derivirana_varijabla>
  </DomainObject.Predmet.ProtustrankaFormatedWithAdressOIB>
  <DomainObject.Predmet.ProtustrankaWithAdress>
    <izvorni_sadrzaj>KAPTOL BANKA dioničko društvo u likvidaciji Maksimirska 120, 10000 Zagreb</izvorni_sadrzaj>
    <derivirana_varijabla naziv="DomainObject.Predmet.ProtustrankaWithAdress_1">KAPTOL BANKA dioničko društvo u likvidaciji Maksimirska 120, 10000 Zagreb</derivirana_varijabla>
  </DomainObject.Predmet.ProtustrankaWithAdress>
  <DomainObject.Predmet.ProtustrankaWithAdressOIB>
    <izvorni_sadrzaj>KAPTOL BANKA dioničko društvo u likvidaciji, Maksimirska 120, 10000 Zagreb</izvorni_sadrzaj>
    <derivirana_varijabla naziv="DomainObject.Predmet.ProtustrankaWithAdressOIB_1">KAPTOL BANKA dioničko društvo u likvidaciji, Maksimirska 120, 10000 Zagreb</derivirana_varijabla>
  </DomainObject.Predmet.ProtustrankaWithAdressOIB>
  <DomainObject.Predmet.ProtustrankaNazivFormated>
    <izvorni_sadrzaj>KAPTOL BANKA dioničko društvo u likvidaciji</izvorni_sadrzaj>
    <derivirana_varijabla naziv="DomainObject.Predmet.ProtustrankaNazivFormated_1">KAPTOL BANKA dioničko društvo u likvidaciji</derivirana_varijabla>
  </DomainObject.Predmet.ProtustrankaNazivFormated>
  <DomainObject.Predmet.ProtustrankaNazivFormatedOIB>
    <izvorni_sadrzaj>KAPTOL BANKA dioničko društvo u likvidaciji</izvorni_sadrzaj>
    <derivirana_varijabla naziv="DomainObject.Predmet.ProtustrankaNazivFormatedOIB_1">KAPTOL BANKA dioničko društvo u likvidaciji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KAPTOL BANKA dioničko društvo u likvidaciji</izvorni_sadrzaj>
    <derivirana_varijabla naziv="DomainObject.Predmet.StrankaFormated_1">  KAPTOL BANKA dioničko društvo u likvidaciji</derivirana_varijabla>
  </DomainObject.Predmet.StrankaFormated>
  <DomainObject.Predmet.StrankaFormatedOIB>
    <izvorni_sadrzaj>  KAPTOL BANKA dioničko društvo u likvidaciji</izvorni_sadrzaj>
    <derivirana_varijabla naziv="DomainObject.Predmet.StrankaFormatedOIB_1">  KAPTOL BANKA dioničko društvo u likvidaciji</derivirana_varijabla>
  </DomainObject.Predmet.StrankaFormatedOIB>
  <DomainObject.Predmet.StrankaFormatedWithAdress>
    <izvorni_sadrzaj> KAPTOL BANKA dioničko društvo u likvidaciji, Maksimirska 120, 10000 Zagreb</izvorni_sadrzaj>
    <derivirana_varijabla naziv="DomainObject.Predmet.StrankaFormatedWithAdress_1"> KAPTOL BANKA dioničko društvo u likvidaciji, Maksimirska 120, 10000 Zagreb</derivirana_varijabla>
  </DomainObject.Predmet.StrankaFormatedWithAdress>
  <DomainObject.Predmet.StrankaFormatedWithAdressOIB>
    <izvorni_sadrzaj> KAPTOL BANKA dioničko društvo u likvidaciji, Maksimirska 120, 10000 Zagreb</izvorni_sadrzaj>
    <derivirana_varijabla naziv="DomainObject.Predmet.StrankaFormatedWithAdressOIB_1"> KAPTOL BANKA dioničko društvo u likvidaciji, Maksimirska 120, 10000 Zagreb</derivirana_varijabla>
  </DomainObject.Predmet.StrankaFormatedWithAdressOIB>
  <DomainObject.Predmet.StrankaWithAdress>
    <izvorni_sadrzaj>KAPTOL BANKA dioničko društvo u likvidaciji Maksimirska 120,10000 Zagreb</izvorni_sadrzaj>
    <derivirana_varijabla naziv="DomainObject.Predmet.StrankaWithAdress_1">KAPTOL BANKA dioničko društvo u likvidaciji Maksimirska 120,10000 Zagreb</derivirana_varijabla>
  </DomainObject.Predmet.StrankaWithAdress>
  <DomainObject.Predmet.StrankaWithAdressOIB>
    <izvorni_sadrzaj>KAPTOL BANKA dioničko društvo u likvidaciji, Maksimirska 120,10000 Zagreb</izvorni_sadrzaj>
    <derivirana_varijabla naziv="DomainObject.Predmet.StrankaWithAdressOIB_1">KAPTOL BANKA dioničko društvo u likvidaciji, Maksimirska 120,10000 Zagreb</derivirana_varijabla>
  </DomainObject.Predmet.StrankaWithAdressOIB>
  <DomainObject.Predmet.StrankaNazivFormated>
    <izvorni_sadrzaj>KAPTOL BANKA dioničko društvo u likvidaciji</izvorni_sadrzaj>
    <derivirana_varijabla naziv="DomainObject.Predmet.StrankaNazivFormated_1">KAPTOL BANKA dioničko društvo u likvidaciji</derivirana_varijabla>
  </DomainObject.Predmet.StrankaNazivFormated>
  <DomainObject.Predmet.StrankaNazivFormatedOIB>
    <izvorni_sadrzaj>KAPTOL BANKA dioničko društvo u likvidaciji</izvorni_sadrzaj>
    <derivirana_varijabla naziv="DomainObject.Predmet.StrankaNazivFormatedOIB_1">KAPTOL BANKA dioničko društvo u likvidaciji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KAPTOL BANKA dioničko društvo u likvidaciji</item>
    </izvorni_sadrzaj>
    <derivirana_varijabla naziv="DomainObject.Predmet.StrankaListFormated_1">
      <item>KAPTOL BANKA dioničko društvo u likvidaciji</item>
    </derivirana_varijabla>
  </DomainObject.Predmet.StrankaListFormated>
  <DomainObject.Predmet.StrankaListFormatedOIB>
    <izvorni_sadrzaj>
      <item>KAPTOL BANKA dioničko društvo u likvidaciji</item>
    </izvorni_sadrzaj>
    <derivirana_varijabla naziv="DomainObject.Predmet.StrankaListFormatedOIB_1">
      <item>KAPTOL BANKA dioničko društvo u likvidaciji</item>
    </derivirana_varijabla>
  </DomainObject.Predmet.StrankaListFormatedOIB>
  <DomainObject.Predmet.StrankaListFormatedWithAdress>
    <izvorni_sadrzaj>
      <item>KAPTOL BANKA dioničko društvo u likvidaciji, Maksimirska 120, 10000 Zagreb</item>
    </izvorni_sadrzaj>
    <derivirana_varijabla naziv="DomainObject.Predmet.StrankaListFormatedWithAdress_1">
      <item>KAPTOL BANKA dioničko društvo u likvidaciji, Maksimirska 120, 10000 Zagreb</item>
    </derivirana_varijabla>
  </DomainObject.Predmet.StrankaListFormatedWithAdress>
  <DomainObject.Predmet.StrankaListFormatedWithAdressOIB>
    <izvorni_sadrzaj>
      <item>KAPTOL BANKA dioničko društvo u likvidaciji, Maksimirska 120, 10000 Zagreb</item>
    </izvorni_sadrzaj>
    <derivirana_varijabla naziv="DomainObject.Predmet.StrankaListFormatedWithAdressOIB_1">
      <item>KAPTOL BANKA dioničko društvo u likvidaciji, Maksimirska 120, 10000 Zagreb</item>
    </derivirana_varijabla>
  </DomainObject.Predmet.StrankaListFormatedWithAdressOIB>
  <DomainObject.Predmet.StrankaListNazivFormated>
    <izvorni_sadrzaj>
      <item>KAPTOL BANKA dioničko društvo u likvidaciji</item>
    </izvorni_sadrzaj>
    <derivirana_varijabla naziv="DomainObject.Predmet.StrankaListNazivFormated_1">
      <item>KAPTOL BANKA dioničko društvo u likvidaciji</item>
    </derivirana_varijabla>
  </DomainObject.Predmet.StrankaListNazivFormated>
  <DomainObject.Predmet.StrankaListNazivFormatedOIB>
    <izvorni_sadrzaj>
      <item>KAPTOL BANKA dioničko društvo u likvidaciji</item>
    </izvorni_sadrzaj>
    <derivirana_varijabla naziv="DomainObject.Predmet.StrankaListNazivFormatedOIB_1">
      <item>KAPTOL BANKA dioničko društvo u likvidaciji</item>
    </derivirana_varijabla>
  </DomainObject.Predmet.StrankaListNazivFormatedOIB>
  <DomainObject.Predmet.ProtuStrankaListFormated>
    <izvorni_sadrzaj>
      <item>KAPTOL BANKA dioničko društvo u likvidaciji</item>
    </izvorni_sadrzaj>
    <derivirana_varijabla naziv="DomainObject.Predmet.ProtuStrankaListFormated_1">
      <item>KAPTOL BANKA dioničko društvo u likvidaciji</item>
    </derivirana_varijabla>
  </DomainObject.Predmet.ProtuStrankaListFormated>
  <DomainObject.Predmet.ProtuStrankaListFormatedOIB>
    <izvorni_sadrzaj>
      <item>KAPTOL BANKA dioničko društvo u likvidaciji</item>
    </izvorni_sadrzaj>
    <derivirana_varijabla naziv="DomainObject.Predmet.ProtuStrankaListFormatedOIB_1">
      <item>KAPTOL BANKA dioničko društvo u likvidaciji</item>
    </derivirana_varijabla>
  </DomainObject.Predmet.ProtuStrankaListFormatedOIB>
  <DomainObject.Predmet.ProtuStrankaListFormatedWithAdress>
    <izvorni_sadrzaj>
      <item>KAPTOL BANKA dioničko društvo u likvidaciji, Maksimirska 120, 10000 Zagreb</item>
    </izvorni_sadrzaj>
    <derivirana_varijabla naziv="DomainObject.Predmet.ProtuStrankaListFormatedWithAdress_1">
      <item>KAPTOL BANKA dioničko društvo u likvidaciji, Maksimirska 120, 10000 Zagreb</item>
    </derivirana_varijabla>
  </DomainObject.Predmet.ProtuStrankaListFormatedWithAdress>
  <DomainObject.Predmet.ProtuStrankaListFormatedWithAdressOIB>
    <izvorni_sadrzaj>
      <item>KAPTOL BANKA dioničko društvo u likvidaciji, Maksimirska 120, 10000 Zagreb</item>
    </izvorni_sadrzaj>
    <derivirana_varijabla naziv="DomainObject.Predmet.ProtuStrankaListFormatedWithAdressOIB_1">
      <item>KAPTOL BANKA dioničko društvo u likvidaciji, Maksimirska 120, 10000 Zagreb</item>
    </derivirana_varijabla>
  </DomainObject.Predmet.ProtuStrankaListFormatedWithAdressOIB>
  <DomainObject.Predmet.ProtuStrankaListNazivFormated>
    <izvorni_sadrzaj>
      <item>KAPTOL BANKA dioničko društvo u likvidaciji</item>
    </izvorni_sadrzaj>
    <derivirana_varijabla naziv="DomainObject.Predmet.ProtuStrankaListNazivFormated_1">
      <item>KAPTOL BANKA dioničko društvo u likvidaciji</item>
    </derivirana_varijabla>
  </DomainObject.Predmet.ProtuStrankaListNazivFormated>
  <DomainObject.Predmet.ProtuStrankaListNazivFormatedOIB>
    <izvorni_sadrzaj>
      <item>KAPTOL BANKA dioničko društvo u likvidaciji</item>
    </izvorni_sadrzaj>
    <derivirana_varijabla naziv="DomainObject.Predmet.ProtuStrankaListNazivFormatedOIB_1">
      <item>KAPTOL BANKA dioničko društvo u likvidaciji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St-826/2002-62</izvorni_sadrzaj>
    <derivirana_varijabla naziv="DomainObject.PoslovniBrojDokumenta_1">St-826/2002-62</derivirana_varijabla>
  </DomainObject.PoslovniBrojDokumenta>
  <DomainObject.Predmet.StrankaIDrugi>
    <izvorni_sadrzaj>KAPTOL BANKA dioničko društvo u likvidaciji</izvorni_sadrzaj>
    <derivirana_varijabla naziv="DomainObject.Predmet.StrankaIDrugi_1">KAPTOL BANKA dioničko društvo u likvidaciji</derivirana_varijabla>
  </DomainObject.Predmet.StrankaIDrugi>
  <DomainObject.Predmet.ProtustrankaIDrugi>
    <izvorni_sadrzaj>KAPTOL BANKA dioničko društvo u likvidaciji</izvorni_sadrzaj>
    <derivirana_varijabla naziv="DomainObject.Predmet.ProtustrankaIDrugi_1">KAPTOL BANKA dioničko društvo u likvidaciji</derivirana_varijabla>
  </DomainObject.Predmet.ProtustrankaIDrugi>
  <DomainObject.Predmet.StrankaIDrugiAdressOIB>
    <izvorni_sadrzaj>KAPTOL BANKA dioničko društvo u likvidaciji, Maksimirska 120, 10000 Zagreb</izvorni_sadrzaj>
    <derivirana_varijabla naziv="DomainObject.Predmet.StrankaIDrugiAdressOIB_1">KAPTOL BANKA dioničko društvo u likvidaciji, Maksimirska 120, 10000 Zagreb</derivirana_varijabla>
  </DomainObject.Predmet.StrankaIDrugiAdressOIB>
  <DomainObject.Predmet.ProtustrankaIDrugiAdressOIB>
    <izvorni_sadrzaj>KAPTOL BANKA dioničko društvo u likvidaciji, Maksimirska 120, 10000 Zagreb</izvorni_sadrzaj>
    <derivirana_varijabla naziv="DomainObject.Predmet.ProtustrankaIDrugiAdressOIB_1">KAPTOL BANKA dioničko društvo u likvidaciji, Maksimirska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studenog 2002.</izvorni_sadrzaj>
    <derivirana_varijabla naziv="DomainObject.Predmet.OdlukaRjesenje.DatumDonosenjaOdluke_1">25. studenog 2002.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St-826/2002-0</izvorni_sadrzaj>
    <derivirana_varijabla naziv="DomainObject.Predmet.OdlukaRjesenje.Oznaka_1">St-826/2002-0</derivirana_varijabla>
  </DomainObject.Predmet.OdlukaRjesenje.Oznaka>
  <DomainObject.Predmet.SudioniciListNaziv>
    <izvorni_sadrzaj>
      <item>KAPTOL BANKA dioničko društvo u likvidaciji</item>
      <item>KAPTOL BANKA dioničko društvo u likvidaciji</item>
    </izvorni_sadrzaj>
    <derivirana_varijabla naziv="DomainObject.Predmet.SudioniciListNaziv_1">
      <item>KAPTOL BANKA dioničko društvo u likvidaciji</item>
      <item>KAPTOL BANKA dioničko društvo u likvidaciji</item>
    </derivirana_varijabla>
  </DomainObject.Predmet.SudioniciListNaziv>
  <DomainObject.Predmet.SudioniciListAdressOIB>
    <izvorni_sadrzaj>
      <item>KAPTOL BANKA dioničko društvo u likvidaciji, Maksimirska 120,10000 Zagreb</item>
      <item>KAPTOL BANKA dioničko društvo u likvidaciji, Maksimirska 120,10000 Zagreb</item>
    </izvorni_sadrzaj>
    <derivirana_varijabla naziv="DomainObject.Predmet.SudioniciListAdressOIB_1">
      <item>KAPTOL BANKA dioničko društvo u likvidaciji, Maksimirska 120,10000 Zagreb</item>
      <item>KAPTOL BANKA dioničko društvo u likvidaciji, Maksimirska 120,10000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1147</properties:Words>
  <properties:Characters>6577</properties:Characters>
  <properties:Lines>146</properties:Lines>
  <properties:Paragraphs>45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    /</vt:lpstr>
      <vt:lpstr>    Republika Hrvatska</vt:lpstr>
    </vt:vector>
  </properties:TitlesOfParts>
  <properties:LinksUpToDate>false</properties:LinksUpToDate>
  <properties:CharactersWithSpaces>7753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2016-03-01T13:30:00Z</dcterms:created>
  <dc:creator>galica</dc:creator>
  <cp:lastModifiedBy>Ivanka Lukač</cp:lastModifiedBy>
  <cp:lastPrinted>2016-03-02T08:20:00Z</cp:lastPrinted>
  <dcterms:modified xmlns:xsi="http://www.w3.org/2001/XMLSchema-instance" xsi:type="dcterms:W3CDTF">2016-03-02T08:32:00Z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St-826/2002-62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