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800d6" w14:paraId="02800d6" w:rsidRDefault="00523907" w:rsidP="00523907" w:rsidR="00284825" w:rsidRPr="00F57002">
      <w:pPr>
        <w15:collapsed w:val="false"/>
        <w:rPr>
          <w:b/>
          <w:szCs w:val="24"/>
        </w:rPr>
      </w:pPr>
      <w:bookmarkStart w:name="_GoBack" w:id="0"/>
      <w:bookmarkEnd w:id="0"/>
      <w:r>
        <w:rPr>
          <w:b/>
          <w:noProof/>
          <w:szCs w:val="24"/>
          <w:lang w:eastAsia="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84825" w:rsidP="00284825" w:rsidR="00284825" w:rsidRPr="00F57002">
      <w:pPr>
        <w:rPr>
          <w:b/>
          <w:szCs w:val="24"/>
        </w:rPr>
      </w:pPr>
    </w:p>
    <w:p w:rsidRDefault="00284825" w:rsidP="00284825" w:rsidR="00284825" w:rsidRPr="00F57002">
      <w:pPr>
        <w:pStyle w:val="Naslov1"/>
        <w:jc w:val="both"/>
        <w:rPr>
          <w:b w:val="false"/>
        </w:rPr>
      </w:pPr>
      <w:r w:rsidRPr="00F57002">
        <w:rPr>
          <w:b w:val="false"/>
        </w:rPr>
        <w:t>REPUBLIKA HRVATSKA</w:t>
      </w:r>
    </w:p>
    <w:p w:rsidRDefault="00284825" w:rsidP="00284825" w:rsidR="00284825" w:rsidRPr="00F57002">
      <w:pPr>
        <w:jc w:val="both"/>
      </w:pPr>
      <w:r w:rsidRPr="00F57002">
        <w:t xml:space="preserve">TRGOVAČKI SUD U SPLITU             </w:t>
      </w:r>
      <w:r w:rsidRPr="00F57002">
        <w:tab/>
      </w:r>
      <w:r w:rsidRPr="00F57002">
        <w:tab/>
      </w:r>
      <w:r w:rsidRPr="00F57002">
        <w:tab/>
      </w:r>
    </w:p>
    <w:p w:rsidRDefault="00284825" w:rsidP="00284825" w:rsidR="00284825" w:rsidRPr="00F57002">
      <w:r w:rsidRPr="00F57002">
        <w:t>Split, Sukoišanska 6</w:t>
      </w:r>
    </w:p>
    <w:p w:rsidRDefault="00284825" w:rsidP="00284825" w:rsidR="00284825" w:rsidRPr="00F57002"/>
    <w:p w:rsidRDefault="00284825" w:rsidP="00284825" w:rsidR="00284825" w:rsidRPr="00F57002">
      <w:pPr>
        <w:pStyle w:val="Naslov1"/>
        <w:rPr>
          <w:b w:val="false"/>
        </w:rPr>
      </w:pPr>
      <w:r w:rsidRPr="00F57002">
        <w:rPr>
          <w:b w:val="false"/>
        </w:rPr>
        <w:t>R E P U B L I K A   H R V A T S K A</w:t>
      </w:r>
    </w:p>
    <w:p w:rsidRDefault="00284825" w:rsidP="00284825" w:rsidR="00284825" w:rsidRPr="00F57002">
      <w:pPr>
        <w:rPr>
          <w:lang w:eastAsia="hr-HR"/>
        </w:rPr>
      </w:pPr>
    </w:p>
    <w:p w:rsidRDefault="00284825" w:rsidP="00284825" w:rsidR="00284825" w:rsidRPr="00F57002">
      <w:pPr>
        <w:pStyle w:val="Naslov2"/>
        <w:rPr>
          <w:bCs/>
          <w:szCs w:val="24"/>
        </w:rPr>
      </w:pPr>
      <w:r w:rsidRPr="00F57002">
        <w:rPr>
          <w:bCs/>
          <w:szCs w:val="24"/>
        </w:rPr>
        <w:t>R J E Š E NJ E</w:t>
      </w:r>
    </w:p>
    <w:p w:rsidRDefault="00284825" w:rsidP="00284825" w:rsidR="00284825" w:rsidRPr="00F57002"/>
    <w:p w:rsidRDefault="00523907" w:rsidP="00523907" w:rsidR="00523907">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BJANDA </w:t>
      </w:r>
      <w:r w:rsidRPr="00B37762">
        <w:t>d.o.o.</w:t>
      </w:r>
      <w:r>
        <w:t xml:space="preserve">, </w:t>
      </w:r>
      <w:r w:rsidRPr="00B37762">
        <w:t>Spinčićeva 25/C</w:t>
      </w:r>
      <w:r>
        <w:t xml:space="preserve">, Split, OIB: </w:t>
      </w:r>
      <w:r w:rsidRPr="00B37762">
        <w:t>74675293812</w:t>
      </w:r>
      <w:r>
        <w:t>, dana 14. srpnja 2017. godine</w:t>
      </w:r>
    </w:p>
    <w:p w:rsidRDefault="00284825" w:rsidP="00284825" w:rsidR="00284825" w:rsidRPr="00F57002">
      <w:pPr>
        <w:pStyle w:val="Tijeloteksta"/>
        <w:rPr>
          <w:lang w:val="hr-HR"/>
        </w:rPr>
      </w:pPr>
    </w:p>
    <w:p w:rsidRDefault="00284825" w:rsidP="00284825" w:rsidR="00284825" w:rsidRPr="00F57002">
      <w:pPr>
        <w:pStyle w:val="Tijeloteksta"/>
        <w:rPr>
          <w:lang w:val="hr-HR"/>
        </w:rPr>
      </w:pPr>
    </w:p>
    <w:p w:rsidRDefault="00284825" w:rsidP="00284825" w:rsidR="00284825" w:rsidRPr="00F57002">
      <w:pPr>
        <w:pStyle w:val="Tijeloteksta"/>
        <w:jc w:val="center"/>
        <w:rPr>
          <w:lang w:val="hr-HR"/>
        </w:rPr>
      </w:pPr>
      <w:r w:rsidRPr="00F57002">
        <w:rPr>
          <w:lang w:val="hr-HR"/>
        </w:rPr>
        <w:t>r i j e š i o   j e</w:t>
      </w:r>
    </w:p>
    <w:p w:rsidRDefault="00284825" w:rsidP="00284825" w:rsidR="00284825" w:rsidRPr="00F57002">
      <w:pPr>
        <w:pStyle w:val="Tijeloteksta"/>
        <w:jc w:val="center"/>
        <w:rPr>
          <w:b/>
          <w:color w:val="C00000"/>
          <w:lang w:val="hr-HR"/>
        </w:rPr>
      </w:pPr>
    </w:p>
    <w:p w:rsidRDefault="00284825" w:rsidP="00284825" w:rsidR="00284825" w:rsidRPr="00F57002">
      <w:pPr>
        <w:pStyle w:val="Tijeloteksta"/>
        <w:ind w:firstLine="708"/>
        <w:rPr>
          <w:lang w:val="hr-HR"/>
        </w:rPr>
      </w:pPr>
      <w:r>
        <w:rPr>
          <w:lang w:val="hr-HR"/>
        </w:rPr>
        <w:t xml:space="preserve">I. </w:t>
      </w:r>
      <w:r w:rsidRPr="00A75413">
        <w:rPr>
          <w:lang w:val="hr-HR"/>
        </w:rPr>
        <w:t xml:space="preserve">Poziva se </w:t>
      </w:r>
      <w:r w:rsidR="00523907">
        <w:rPr>
          <w:szCs w:val="24"/>
        </w:rPr>
        <w:t xml:space="preserve">Zorica Šošić, </w:t>
      </w:r>
      <w:r w:rsidR="00523907" w:rsidRPr="0005759D">
        <w:rPr>
          <w:szCs w:val="24"/>
        </w:rPr>
        <w:t>Nikole Božidarevića 1</w:t>
      </w:r>
      <w:r w:rsidR="00523907">
        <w:rPr>
          <w:szCs w:val="24"/>
        </w:rPr>
        <w:t>, Zadar, OIB: 87022629217</w:t>
      </w:r>
      <w:r>
        <w:rPr>
          <w:lang w:val="hr-HR"/>
        </w:rPr>
        <w:t>,</w:t>
      </w:r>
      <w:r w:rsidRPr="002751FC">
        <w:rPr>
          <w:lang w:val="hr-HR"/>
        </w:rPr>
        <w:t xml:space="preserve"> </w:t>
      </w:r>
      <w:r w:rsidRPr="00A75413">
        <w:rPr>
          <w:lang w:val="hr-HR"/>
        </w:rPr>
        <w:t>(dalje: obveznik plaćanja predujma) da, kao osoba ovlaštena za zastupanje dužnika po zakonu, u roku od 8 dana plati</w:t>
      </w:r>
      <w:r w:rsidRPr="00F57002">
        <w:rPr>
          <w:lang w:val="hr-HR"/>
        </w:rPr>
        <w:t xml:space="preserve"> predujam za namirenje troškova stečajnog postupka u iznosu od 1.000,00 kn u Fond za namirenje troškova stečajnog postupka na broj računa HR1623900011300000664, otvorenog kod Hrvatske poštanske banke d. d.</w:t>
      </w:r>
      <w:r>
        <w:rPr>
          <w:lang w:val="hr-HR"/>
        </w:rPr>
        <w:t xml:space="preserve"> Zagreb, model HR 00</w:t>
      </w:r>
      <w:r w:rsidRPr="00F57002">
        <w:rPr>
          <w:lang w:val="hr-HR"/>
        </w:rPr>
        <w:t>, uz naznaku svrhe uplate (predujam za Fond za namirenje troškova stečajnog postupka) i poziv na broj odobrenja (</w:t>
      </w:r>
      <w:r w:rsidR="00523907">
        <w:rPr>
          <w:lang w:val="hr-HR"/>
        </w:rPr>
        <w:t>634</w:t>
      </w:r>
      <w:r w:rsidRPr="00F57002">
        <w:rPr>
          <w:lang w:val="hr-HR"/>
        </w:rPr>
        <w:t>-</w:t>
      </w:r>
      <w:r w:rsidR="00523907">
        <w:rPr>
          <w:lang w:val="hr-HR"/>
        </w:rPr>
        <w:t>2017</w:t>
      </w:r>
      <w:r w:rsidRPr="00F57002">
        <w:rPr>
          <w:lang w:val="hr-HR"/>
        </w:rPr>
        <w:t>)</w:t>
      </w:r>
      <w:r>
        <w:rPr>
          <w:lang w:val="hr-HR"/>
        </w:rPr>
        <w:t>.</w:t>
      </w:r>
    </w:p>
    <w:p w:rsidRDefault="00284825" w:rsidP="00284825" w:rsidR="00284825" w:rsidRPr="00F57002">
      <w:pPr>
        <w:spacing w:before="200"/>
        <w:ind w:firstLine="708"/>
        <w:jc w:val="both"/>
        <w:rPr>
          <w:szCs w:val="24"/>
        </w:rPr>
      </w:pPr>
      <w:r w:rsidRPr="00F57002">
        <w:rPr>
          <w:szCs w:val="24"/>
        </w:rPr>
        <w:t>II. Ako obveznik plaćanja predujma ne plati predujam iz točke</w:t>
      </w:r>
      <w:r w:rsidRPr="00F57002">
        <w:rPr>
          <w:b/>
          <w:color w:val="FF0000"/>
          <w:szCs w:val="24"/>
        </w:rPr>
        <w:t xml:space="preserve"> </w:t>
      </w:r>
      <w:r w:rsidRPr="00F57002">
        <w:rPr>
          <w:szCs w:val="24"/>
        </w:rPr>
        <w:t xml:space="preserve">I. ovog rješenja u ostavljenom roku ili o tome bez odgađanja ne obavijesti sud, radi naplate tog predujma određuje se ovrha na novčanim sredstvima </w:t>
      </w:r>
      <w:r w:rsidRPr="00F57002">
        <w:t xml:space="preserve">obveznika </w:t>
      </w:r>
      <w:r w:rsidRPr="00F57002">
        <w:rPr>
          <w:szCs w:val="24"/>
        </w:rPr>
        <w:t>te se nalaže Financijskoj agenciji da provede ovrhu pljenidbom i prijenosom sredstava na svim računima i oročenim novčanim sredstvima kod svih banaka kod kojih ima račune.</w:t>
      </w:r>
    </w:p>
    <w:p w:rsidRDefault="00284825" w:rsidP="00284825" w:rsidR="00284825" w:rsidRPr="00F57002">
      <w:pPr>
        <w:spacing w:before="200"/>
        <w:ind w:firstLine="708"/>
        <w:jc w:val="both"/>
        <w:rPr>
          <w:szCs w:val="24"/>
        </w:rPr>
      </w:pPr>
      <w:r w:rsidRPr="00F57002">
        <w:rPr>
          <w:szCs w:val="24"/>
        </w:rPr>
        <w:t>I</w:t>
      </w:r>
      <w:r>
        <w:rPr>
          <w:szCs w:val="24"/>
        </w:rPr>
        <w:t>II</w:t>
      </w:r>
      <w:r w:rsidRPr="00F57002">
        <w:rPr>
          <w:szCs w:val="24"/>
        </w:rP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Pr="00F57002">
        <w:t>HR1623900011300000664, otvorenog kod Hrvatske poštanske banke d. d. Zagreb, model HR 0</w:t>
      </w:r>
      <w:r>
        <w:t>0</w:t>
      </w:r>
      <w:r w:rsidRPr="00F57002">
        <w:t>, uz poziv na broj odobrenja (</w:t>
      </w:r>
      <w:r w:rsidR="00523907">
        <w:t>634</w:t>
      </w:r>
      <w:r w:rsidRPr="00F57002">
        <w:t>-</w:t>
      </w:r>
      <w:r w:rsidR="00523907">
        <w:t>2017</w:t>
      </w:r>
      <w:r w:rsidRPr="00F57002">
        <w:rPr>
          <w:szCs w:val="24"/>
        </w:rPr>
        <w:t>).</w:t>
      </w:r>
    </w:p>
    <w:p w:rsidRDefault="00284825" w:rsidP="00523907" w:rsidR="00284825">
      <w:pPr>
        <w:spacing w:before="200"/>
        <w:ind w:firstLine="708"/>
        <w:jc w:val="both"/>
        <w:rPr>
          <w:szCs w:val="24"/>
        </w:rPr>
      </w:pPr>
      <w:r>
        <w:rPr>
          <w:szCs w:val="24"/>
        </w:rPr>
        <w:t>I</w:t>
      </w:r>
      <w:r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rsidRPr="00F57002">
        <w:rPr>
          <w:szCs w:val="24"/>
        </w:rPr>
        <w:lastRenderedPageBreak/>
        <w:t xml:space="preserve">plaćanje ispostavi Područnog ureda Porezne uprave prema sjedištu suda koji je donio predmetnu osnovu za plaćanje. </w:t>
      </w:r>
    </w:p>
    <w:p w:rsidRDefault="00284825" w:rsidP="00284825" w:rsidR="00284825" w:rsidRPr="00F57002">
      <w:pPr>
        <w:spacing w:after="120" w:before="240"/>
        <w:jc w:val="center"/>
        <w:rPr>
          <w:szCs w:val="24"/>
        </w:rPr>
      </w:pPr>
      <w:r w:rsidRPr="00F57002">
        <w:rPr>
          <w:szCs w:val="24"/>
        </w:rPr>
        <w:t>Obrazloženje</w:t>
      </w:r>
    </w:p>
    <w:p w:rsidRDefault="00523907" w:rsidP="00523907" w:rsidR="00523907">
      <w:pPr>
        <w:ind w:firstLine="708"/>
        <w:jc w:val="both"/>
      </w:pPr>
      <w:r>
        <w:t xml:space="preserve">Predlagatelj Financijska agencija, Regionalni centar Split, Podružnica Split je prijedlogom zaprimljenim na Trgovačkom sudu u Splitu, dana 07. lipnja 2017. godine predložio otvaranje stečajnog postupka nad dužnikom BJANDA </w:t>
      </w:r>
      <w:r w:rsidRPr="00B37762">
        <w:t>d.o.o.</w:t>
      </w:r>
      <w:r>
        <w:t xml:space="preserve">, </w:t>
      </w:r>
      <w:r w:rsidRPr="00B37762">
        <w:t>Spinčićeva 25/C</w:t>
      </w:r>
      <w:r>
        <w:t xml:space="preserve">, Split, OIB: </w:t>
      </w:r>
      <w:r w:rsidRPr="00B37762">
        <w:t>74675293812</w:t>
      </w:r>
      <w:r>
        <w:t>.</w:t>
      </w:r>
    </w:p>
    <w:p w:rsidRDefault="00523907" w:rsidP="00523907" w:rsidR="00523907">
      <w:pPr>
        <w:ind w:left="708"/>
        <w:jc w:val="both"/>
      </w:pPr>
    </w:p>
    <w:p w:rsidRDefault="00523907" w:rsidP="00523907" w:rsidR="00284825" w:rsidRPr="00523907">
      <w:pPr>
        <w:ind w:firstLine="708"/>
        <w:jc w:val="both"/>
      </w:pPr>
      <w:r>
        <w:t xml:space="preserve">U prijedlogu se u bitnome navodi da dužnik na dan 01. lipnja 2017. godine u Očevidniku redoslijeda osnova za plaćanje ima evidentirane neizvršene osnove za plaćanje u neprekinutom razdoblju od 120 dana, u ukupnom iznosu od 37.803,80 kuna, te da prema podacima HZMO ima jednog zaposlenog, kao i da predlagatelj ne raspolaže drugim podacima o imovini dužnika. </w:t>
      </w:r>
    </w:p>
    <w:p w:rsidRDefault="00284825" w:rsidP="00284825" w:rsidR="00284825" w:rsidRPr="002751FC">
      <w:pPr>
        <w:spacing w:before="200"/>
        <w:ind w:firstLine="709"/>
        <w:jc w:val="both"/>
      </w:pPr>
      <w:r w:rsidRPr="002751FC">
        <w:t xml:space="preserve">Rješenjem ovog suda </w:t>
      </w:r>
      <w:r w:rsidR="00523907">
        <w:t>4</w:t>
      </w:r>
      <w:r w:rsidRPr="002751FC">
        <w:t>.St-</w:t>
      </w:r>
      <w:r w:rsidR="00523907">
        <w:t>634/2017</w:t>
      </w:r>
      <w:r w:rsidRPr="002751FC">
        <w:t xml:space="preserve"> od </w:t>
      </w:r>
      <w:r w:rsidR="00523907">
        <w:t>14. srpnja</w:t>
      </w:r>
      <w:r w:rsidRPr="002751FC">
        <w:t xml:space="preserve"> 2017. godine pokrenut je prethodni postupak radi utvrđivanja pretpostavki za otvaranje stečajnog postupka nad dužnikom </w:t>
      </w:r>
      <w:r w:rsidR="00523907">
        <w:t xml:space="preserve">BJANDA </w:t>
      </w:r>
      <w:r w:rsidR="00523907" w:rsidRPr="00B37762">
        <w:t>d.o.o.</w:t>
      </w:r>
      <w:r w:rsidR="00523907">
        <w:t xml:space="preserve">, </w:t>
      </w:r>
      <w:r w:rsidR="00523907" w:rsidRPr="00B37762">
        <w:t>Spinčićeva 25/C</w:t>
      </w:r>
      <w:r w:rsidR="00523907">
        <w:t xml:space="preserve">, Split, OIB: </w:t>
      </w:r>
      <w:r w:rsidR="00523907" w:rsidRPr="00B37762">
        <w:t>74675293812</w:t>
      </w:r>
      <w:r>
        <w:t>.</w:t>
      </w:r>
    </w:p>
    <w:p w:rsidRDefault="00284825" w:rsidP="00284825" w:rsidR="00284825"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284825" w:rsidP="00284825" w:rsidR="00284825"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284825" w:rsidP="00284825" w:rsidR="00284825"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284825" w:rsidP="00284825" w:rsidR="00284825" w:rsidRPr="00F57002">
      <w:pPr>
        <w:spacing w:before="200"/>
        <w:ind w:firstLine="709"/>
        <w:jc w:val="both"/>
      </w:pPr>
      <w:r w:rsidRPr="00F57002">
        <w:t>Kako iz utvrđenih činjenica u konkretnom predmetu proizlazi:</w:t>
      </w:r>
    </w:p>
    <w:p w:rsidRDefault="00284825" w:rsidP="00284825" w:rsidR="00284825" w:rsidRPr="00F57002">
      <w:pPr>
        <w:spacing w:before="60"/>
        <w:ind w:firstLine="709"/>
        <w:jc w:val="both"/>
        <w:rPr>
          <w:i/>
          <w:color w:val="FF0000"/>
        </w:rPr>
      </w:pPr>
      <w:r>
        <w:t>- da dužnik</w:t>
      </w:r>
      <w:r w:rsidRPr="002D0703">
        <w:t xml:space="preserve"> </w:t>
      </w:r>
      <w:r w:rsidR="00523907">
        <w:t xml:space="preserve">BJANDA </w:t>
      </w:r>
      <w:r w:rsidR="00523907" w:rsidRPr="00B37762">
        <w:t>d.o.o.</w:t>
      </w:r>
      <w:r w:rsidR="00523907">
        <w:t xml:space="preserve">, </w:t>
      </w:r>
      <w:r w:rsidR="00523907" w:rsidRPr="00B37762">
        <w:t>Spinčićeva 25/C</w:t>
      </w:r>
      <w:r w:rsidR="00523907">
        <w:t xml:space="preserve">, Split, OIB: </w:t>
      </w:r>
      <w:r w:rsidR="00523907" w:rsidRPr="00B37762">
        <w:t>74675293812</w:t>
      </w:r>
      <w:r>
        <w:t xml:space="preserve">, </w:t>
      </w:r>
      <w:r w:rsidRPr="00F57002">
        <w:t xml:space="preserve">prema </w:t>
      </w:r>
      <w:r>
        <w:t>prijedlogu</w:t>
      </w:r>
      <w:r w:rsidRPr="00F57002">
        <w:t xml:space="preserve"> FINA</w:t>
      </w:r>
      <w:r>
        <w:t xml:space="preserve">-e za otvaranje </w:t>
      </w:r>
      <w:r w:rsidRPr="00F57002">
        <w:t>stečajnog postupka zaprimljen</w:t>
      </w:r>
      <w:r>
        <w:t>o</w:t>
      </w:r>
      <w:r w:rsidRPr="00F57002">
        <w:t xml:space="preserve">g kod ovoga suda </w:t>
      </w:r>
      <w:r>
        <w:t xml:space="preserve">dana </w:t>
      </w:r>
      <w:r w:rsidR="00523907">
        <w:t>07</w:t>
      </w:r>
      <w:r>
        <w:t xml:space="preserve">. </w:t>
      </w:r>
      <w:r w:rsidR="00523907">
        <w:t>lipnja</w:t>
      </w:r>
      <w:r>
        <w:t xml:space="preserve"> </w:t>
      </w:r>
      <w:r w:rsidR="00523907">
        <w:t>2017</w:t>
      </w:r>
      <w:r w:rsidRPr="00F57002">
        <w:t xml:space="preserve">. godine na </w:t>
      </w:r>
      <w:r w:rsidR="00523907">
        <w:t>dan 01. lipnja 2017</w:t>
      </w:r>
      <w:r w:rsidRPr="00F57002">
        <w:t xml:space="preserve">. godine ima evidentirane neizvršene osnove za plaćanje u neprekinutom razdoblju od </w:t>
      </w:r>
      <w:r w:rsidR="00523907">
        <w:t>120</w:t>
      </w:r>
      <w:r w:rsidRPr="00F57002">
        <w:t xml:space="preserve"> dana, u ukupnom iznosu od </w:t>
      </w:r>
      <w:r w:rsidR="00523907">
        <w:t>37.803,80</w:t>
      </w:r>
      <w:r>
        <w:t xml:space="preserve"> </w:t>
      </w:r>
      <w:r w:rsidRPr="00F57002">
        <w:t xml:space="preserve">kn, </w:t>
      </w:r>
    </w:p>
    <w:p w:rsidRDefault="00284825" w:rsidP="00523907" w:rsidR="00284825" w:rsidRPr="00523907">
      <w:pPr>
        <w:spacing w:before="60"/>
        <w:ind w:firstLine="709"/>
        <w:jc w:val="both"/>
      </w:pPr>
      <w:r w:rsidRPr="00F57002">
        <w:t xml:space="preserve">- </w:t>
      </w:r>
      <w:r>
        <w:t xml:space="preserve">da </w:t>
      </w:r>
      <w:r w:rsidR="00523907">
        <w:t>Zorica Šošić</w:t>
      </w:r>
      <w:r w:rsidRPr="00F57002">
        <w:t>, kao osoba ovlaštena za zastupanje dužnika po zakonu</w:t>
      </w:r>
      <w:r>
        <w:t xml:space="preserve"> </w:t>
      </w:r>
      <w:r w:rsidRPr="00F57002">
        <w:t>(kako to proizlazi iz izvatka iz sudskog registra), nije u roku iz čl. 110. st. 2. SZ-a podni</w:t>
      </w:r>
      <w:r>
        <w:t xml:space="preserve">o </w:t>
      </w:r>
      <w:r w:rsidRPr="00F57002">
        <w:t xml:space="preserve">prijedlog za otvaranje stečajnog postupka, posljedično čega je </w:t>
      </w:r>
      <w:r>
        <w:t xml:space="preserve">prijedlog za otvaranje </w:t>
      </w:r>
      <w:r w:rsidRPr="00F57002">
        <w:t xml:space="preserve">stečajnog postupka, po službenoj dužnosti, na temelju čl. </w:t>
      </w:r>
      <w:r>
        <w:t>110</w:t>
      </w:r>
      <w:r w:rsidRPr="00F57002">
        <w:t xml:space="preserve">. st. </w:t>
      </w:r>
      <w:r>
        <w:t>1</w:t>
      </w:r>
      <w:r w:rsidRPr="00F57002">
        <w:t>. SZ-a podnijela Financijska agencija, a</w:t>
      </w:r>
      <w:r>
        <w:t xml:space="preserve"> koja je na temelju čl.</w:t>
      </w:r>
      <w:r w:rsidRPr="00F57002">
        <w:t xml:space="preserve"> 114. st. 3. SZ-a oslobođena plaćanja predujma,</w:t>
      </w:r>
      <w:r w:rsidR="00523907">
        <w:t xml:space="preserve"> </w:t>
      </w:r>
      <w:r w:rsidRPr="00F57002">
        <w:t xml:space="preserve">ovaj sud  je, pozvao </w:t>
      </w:r>
      <w:r w:rsidR="00523907">
        <w:t>Zoricu Šošić</w:t>
      </w:r>
      <w:r>
        <w:t>,</w:t>
      </w:r>
      <w:r w:rsidRPr="00F57002">
        <w:t xml:space="preserve"> kao osobu ovlaštenu za zastupanje dužnika po zakonu, na plaćanje iznosa predujma od 1.000,00 kn u korist Fond za namirenje troškova stečajnog postupka, a sve pod prijetnjom da </w:t>
      </w:r>
      <w:r w:rsidRPr="00F57002">
        <w:lastRenderedPageBreak/>
        <w:t>će u slučaju da se zatraženi predujam ne plati u ostavljenom roku, naplata izvršiti prisilnim putem po pravilima o naplati novčane kazne u parničnom postupku, a sve sukladno odredbama čl. 113. st. 1. i 3. SZ-a.</w:t>
      </w:r>
    </w:p>
    <w:p w:rsidRDefault="00284825" w:rsidP="00284825" w:rsidR="00284825" w:rsidRPr="00F57002">
      <w:pPr>
        <w:ind w:firstLine="708"/>
        <w:jc w:val="both"/>
        <w:rPr>
          <w:u w:val="single"/>
        </w:rPr>
      </w:pPr>
    </w:p>
    <w:p w:rsidRDefault="00284825" w:rsidP="00284825" w:rsidR="00284825"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284825" w:rsidP="00284825" w:rsidR="00284825" w:rsidRPr="00F57002">
      <w:pPr>
        <w:jc w:val="center"/>
        <w:rPr>
          <w:szCs w:val="24"/>
        </w:rPr>
      </w:pPr>
    </w:p>
    <w:p w:rsidRDefault="00284825" w:rsidP="00284825" w:rsidR="00284825" w:rsidRPr="00F57002">
      <w:pPr>
        <w:jc w:val="center"/>
        <w:rPr>
          <w:szCs w:val="24"/>
        </w:rPr>
      </w:pPr>
      <w:r w:rsidRPr="00F57002">
        <w:rPr>
          <w:szCs w:val="24"/>
        </w:rPr>
        <w:t xml:space="preserve">U Splitu, </w:t>
      </w:r>
      <w:r w:rsidR="00523907">
        <w:rPr>
          <w:szCs w:val="24"/>
        </w:rPr>
        <w:t>14</w:t>
      </w:r>
      <w:r>
        <w:rPr>
          <w:szCs w:val="24"/>
        </w:rPr>
        <w:t>. srpnja</w:t>
      </w:r>
      <w:r w:rsidRPr="00F57002">
        <w:rPr>
          <w:szCs w:val="24"/>
        </w:rPr>
        <w:t xml:space="preserve"> 2017. godine</w:t>
      </w:r>
    </w:p>
    <w:p w:rsidRDefault="00284825" w:rsidP="00284825" w:rsidR="00284825" w:rsidRPr="00F57002">
      <w:pPr>
        <w:ind w:firstLine="708"/>
        <w:jc w:val="both"/>
        <w:rPr>
          <w:szCs w:val="24"/>
        </w:rPr>
      </w:pPr>
    </w:p>
    <w:p w:rsidRDefault="00523907" w:rsidP="00284825" w:rsidR="00284825">
      <w:pPr>
        <w:ind w:left="6372"/>
        <w:jc w:val="center"/>
      </w:pPr>
      <w:r>
        <w:t>SUDAC</w:t>
      </w:r>
    </w:p>
    <w:p w:rsidRDefault="00523907" w:rsidP="00284825" w:rsidR="00523907" w:rsidRPr="00F57002">
      <w:pPr>
        <w:ind w:left="6372"/>
        <w:jc w:val="center"/>
      </w:pPr>
    </w:p>
    <w:p w:rsidRDefault="00523907" w:rsidP="00284825" w:rsidR="00284825" w:rsidRPr="00F57002">
      <w:pPr>
        <w:ind w:left="6372"/>
        <w:jc w:val="center"/>
      </w:pPr>
      <w:r>
        <w:t xml:space="preserve">KATARINA MIKULIĆ </w:t>
      </w:r>
    </w:p>
    <w:p w:rsidRDefault="00284825" w:rsidP="00284825" w:rsidR="00284825" w:rsidRPr="00F57002"/>
    <w:p w:rsidRDefault="00284825" w:rsidP="00284825" w:rsidR="00284825" w:rsidRPr="00F57002"/>
    <w:p w:rsidRDefault="00284825" w:rsidP="00284825" w:rsidR="00284825" w:rsidRPr="00F57002"/>
    <w:p w:rsidRDefault="00284825" w:rsidP="00284825" w:rsidR="00284825" w:rsidRPr="00F57002">
      <w:r w:rsidRPr="00F57002">
        <w:t>POUKA O PRAVNOM LIJEKU:</w:t>
      </w:r>
    </w:p>
    <w:p w:rsidRDefault="00284825" w:rsidP="00284825" w:rsidR="00284825"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284825" w:rsidP="00284825" w:rsidR="00284825" w:rsidRPr="00F57002">
      <w:pPr>
        <w:jc w:val="both"/>
      </w:pPr>
    </w:p>
    <w:p w:rsidRDefault="00284825" w:rsidP="00284825" w:rsidR="00284825">
      <w:r w:rsidRPr="00F57002">
        <w:t>DNA:</w:t>
      </w:r>
    </w:p>
    <w:p w:rsidRDefault="00523907" w:rsidP="00523907" w:rsidR="00523907">
      <w:pPr>
        <w:ind w:firstLine="207"/>
      </w:pPr>
      <w:r>
        <w:t xml:space="preserve">-  </w:t>
      </w:r>
      <w:r w:rsidR="00284825">
        <w:t xml:space="preserve">zakonskom zastupniku dužnika </w:t>
      </w:r>
    </w:p>
    <w:p w:rsidRDefault="00523907" w:rsidP="00523907" w:rsidR="00284825" w:rsidRPr="00F57002">
      <w:pPr>
        <w:ind w:firstLine="207"/>
      </w:pPr>
      <w:r>
        <w:t xml:space="preserve">-  </w:t>
      </w:r>
      <w:r w:rsidR="00284825" w:rsidRPr="00F57002">
        <w:t xml:space="preserve">mrežna stranica e-Oglasna ploča sudova </w:t>
      </w:r>
    </w:p>
    <w:p w:rsidRDefault="00523907" w:rsidP="00523907" w:rsidR="00284825" w:rsidRPr="00F57002">
      <w:pPr>
        <w:ind w:firstLine="207"/>
      </w:pPr>
      <w:r>
        <w:t>-  s</w:t>
      </w:r>
      <w:r w:rsidR="00284825" w:rsidRPr="00F57002">
        <w:t>pis</w:t>
      </w:r>
    </w:p>
    <w:p w:rsidRDefault="00284825" w:rsidP="00284825" w:rsidR="00284825" w:rsidRPr="00F57002">
      <w:pPr>
        <w:ind w:firstLine="708"/>
        <w:jc w:val="both"/>
        <w:rPr>
          <w:szCs w:val="24"/>
        </w:rPr>
      </w:pPr>
    </w:p>
    <w:p w:rsidRDefault="00284825" w:rsidP="00284825" w:rsidR="00284825" w:rsidRPr="00F57002">
      <w:pPr>
        <w:ind w:firstLine="708"/>
        <w:jc w:val="both"/>
        <w:rPr>
          <w:color w:val="FF0000"/>
          <w:szCs w:val="24"/>
          <w:u w:val="single"/>
        </w:rPr>
      </w:pPr>
    </w:p>
    <w:p w:rsidRDefault="00284825" w:rsidP="00284825" w:rsidR="00284825" w:rsidRPr="00440194">
      <w:pPr>
        <w:jc w:val="both"/>
        <w:rPr>
          <w:color w:val="FF0000"/>
        </w:rPr>
      </w:pPr>
    </w:p>
    <w:p w:rsidRDefault="00853B3E" w:rsidR="00853B3E"/>
    <w:sectPr w:rsidSect="000D5CA4"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3907" w:rsidR="005F403E">
      <w:r>
        <w:separator/>
      </w:r>
    </w:p>
  </w:endnote>
  <w:endnote w:id="0" w:type="continuationSeparator">
    <w:p w:rsidRDefault="00523907" w:rsidR="005F40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32891502"/>
      <w:docPartObj>
        <w:docPartGallery w:val="Page Numbers (Bottom of Page)"/>
        <w:docPartUnique/>
      </w:docPartObj>
    </w:sdtPr>
    <w:sdtEndPr/>
    <w:sdtContent>
      <w:p w:rsidRDefault="00523907" w:rsidR="00523907">
        <w:pPr>
          <w:pStyle w:val="Podnoje"/>
          <w:jc w:val="center"/>
        </w:pPr>
        <w:r>
          <w:fldChar w:fldCharType="begin"/>
        </w:r>
        <w:r>
          <w:instrText>PAGE   \* MERGEFORMAT</w:instrText>
        </w:r>
        <w:r>
          <w:fldChar w:fldCharType="separate"/>
        </w:r>
        <w:r w:rsidR="003A4C9B">
          <w:rPr>
            <w:noProof/>
          </w:rPr>
          <w:t>3</w:t>
        </w:r>
        <w:r>
          <w:fldChar w:fldCharType="end"/>
        </w:r>
      </w:p>
    </w:sdtContent>
  </w:sdt>
  <w:p w:rsidRDefault="003A4C9B"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3907" w:rsidR="005F403E">
      <w:r>
        <w:separator/>
      </w:r>
    </w:p>
  </w:footnote>
  <w:footnote w:id="0" w:type="continuationSeparator">
    <w:p w:rsidRDefault="00523907" w:rsidR="005F40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4C9B" w:rsidR="00564E07">
    <w:pPr>
      <w:pStyle w:val="Zaglavlje"/>
      <w:jc w:val="center"/>
    </w:pPr>
  </w:p>
  <w:p w:rsidRDefault="00523907" w:rsidP="00564E07" w:rsidR="00564E07">
    <w:pPr>
      <w:pStyle w:val="Zaglavlje"/>
      <w:jc w:val="right"/>
    </w:pPr>
    <w:r>
      <w:t>4</w:t>
    </w:r>
    <w:r w:rsidR="00284825">
      <w:t>.St-</w:t>
    </w:r>
    <w:r>
      <w:t>634/2017</w:t>
    </w:r>
  </w:p>
  <w:p w:rsidRDefault="003A4C9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3907" w:rsidP="000D5CA4" w:rsidR="000D5CA4">
    <w:pPr>
      <w:pStyle w:val="Zaglavlje"/>
      <w:jc w:val="right"/>
    </w:pPr>
    <w:r>
      <w:t>4</w:t>
    </w:r>
    <w:r w:rsidR="00284825">
      <w:t>.St-</w:t>
    </w:r>
    <w:r>
      <w:t>634/2017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825"/>
    <w:rsid w:val="00066650"/>
    <w:rsid w:val="00085E7C"/>
    <w:rsid w:val="000B4D96"/>
    <w:rsid w:val="000D5416"/>
    <w:rsid w:val="00284825"/>
    <w:rsid w:val="003A4C9B"/>
    <w:rsid w:val="003C2F22"/>
    <w:rsid w:val="00417EA6"/>
    <w:rsid w:val="00523907"/>
    <w:rsid w:val="005F403E"/>
    <w:rsid w:val="0071519E"/>
    <w:rsid w:val="007F7A84"/>
    <w:rsid w:val="00814EDB"/>
    <w:rsid w:val="00815142"/>
    <w:rsid w:val="00853B3E"/>
    <w:rsid w:val="00981D37"/>
    <w:rsid w:val="00A51DE9"/>
    <w:rsid w:val="00B7506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4825"/>
  </w:style>
  <w:style w:styleId="Naslov1" w:type="paragraph">
    <w:name w:val="heading 1"/>
    <w:basedOn w:val="Normal"/>
    <w:next w:val="Normal"/>
    <w:link w:val="Naslov1Char"/>
    <w:qFormat/>
    <w:rsid w:val="00284825"/>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284825"/>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84825"/>
    <w:rPr>
      <w:rFonts w:cs="Times New Roman" w:eastAsia="Arial Unicode MS"/>
      <w:b/>
      <w:bCs/>
      <w:szCs w:val="24"/>
      <w:lang w:eastAsia="hr-HR"/>
    </w:rPr>
  </w:style>
  <w:style w:customStyle="true" w:styleId="Naslov2Char" w:type="character">
    <w:name w:val="Naslov 2 Char"/>
    <w:basedOn w:val="Zadanifontodlomka"/>
    <w:link w:val="Naslov2"/>
    <w:rsid w:val="00284825"/>
    <w:rPr>
      <w:rFonts w:cs="Times New Roman" w:eastAsia="Arial Unicode MS"/>
      <w:szCs w:val="20"/>
    </w:rPr>
  </w:style>
  <w:style w:styleId="Odlomakpopisa" w:type="paragraph">
    <w:name w:val="List Paragraph"/>
    <w:basedOn w:val="Normal"/>
    <w:uiPriority w:val="34"/>
    <w:qFormat/>
    <w:rsid w:val="00284825"/>
    <w:pPr>
      <w:ind w:left="720"/>
      <w:contextualSpacing/>
    </w:pPr>
  </w:style>
  <w:style w:styleId="Tijeloteksta" w:type="paragraph">
    <w:name w:val="Body Text"/>
    <w:aliases w:val=" uvlaka 3,  uvlaka 2,uvlaka 3,uvlaka 2"/>
    <w:basedOn w:val="Normal"/>
    <w:link w:val="TijelotekstaChar"/>
    <w:rsid w:val="00284825"/>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284825"/>
    <w:rPr>
      <w:rFonts w:cs="Times New Roman" w:eastAsia="Times New Roman"/>
      <w:szCs w:val="20"/>
      <w:lang w:eastAsia="hr-HR" w:val="en-AU"/>
    </w:rPr>
  </w:style>
  <w:style w:styleId="Zaglavlje" w:type="paragraph">
    <w:name w:val="header"/>
    <w:basedOn w:val="Normal"/>
    <w:link w:val="ZaglavljeChar"/>
    <w:uiPriority w:val="99"/>
    <w:unhideWhenUsed/>
    <w:rsid w:val="00284825"/>
    <w:pPr>
      <w:tabs>
        <w:tab w:pos="4536" w:val="center"/>
        <w:tab w:pos="9072" w:val="right"/>
      </w:tabs>
    </w:pPr>
  </w:style>
  <w:style w:customStyle="true" w:styleId="ZaglavljeChar" w:type="character">
    <w:name w:val="Zaglavlje Char"/>
    <w:basedOn w:val="Zadanifontodlomka"/>
    <w:link w:val="Zaglavlje"/>
    <w:uiPriority w:val="99"/>
    <w:rsid w:val="00284825"/>
  </w:style>
  <w:style w:styleId="Podnoje" w:type="paragraph">
    <w:name w:val="footer"/>
    <w:basedOn w:val="Normal"/>
    <w:link w:val="PodnojeChar"/>
    <w:uiPriority w:val="99"/>
    <w:unhideWhenUsed/>
    <w:rsid w:val="00284825"/>
    <w:pPr>
      <w:tabs>
        <w:tab w:pos="4536" w:val="center"/>
        <w:tab w:pos="9072" w:val="right"/>
      </w:tabs>
    </w:pPr>
  </w:style>
  <w:style w:customStyle="true" w:styleId="PodnojeChar" w:type="character">
    <w:name w:val="Podnožje Char"/>
    <w:basedOn w:val="Zadanifontodlomka"/>
    <w:link w:val="Podnoje"/>
    <w:uiPriority w:val="99"/>
    <w:rsid w:val="00284825"/>
  </w:style>
  <w:style w:styleId="Tekstbalonia" w:type="paragraph">
    <w:name w:val="Balloon Text"/>
    <w:basedOn w:val="Normal"/>
    <w:link w:val="TekstbaloniaChar"/>
    <w:uiPriority w:val="99"/>
    <w:semiHidden/>
    <w:unhideWhenUsed/>
    <w:rsid w:val="002848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4825"/>
    <w:rPr>
      <w:rFonts w:cs="Tahoma" w:hAnsi="Tahoma" w:ascii="Tahoma"/>
      <w:sz w:val="16"/>
      <w:szCs w:val="16"/>
    </w:rPr>
  </w:style>
  <w:style w:styleId="Tekstrezerviranogmjesta" w:type="character">
    <w:name w:val="Placeholder Text"/>
    <w:basedOn w:val="Zadanifontodlomka"/>
    <w:uiPriority w:val="99"/>
    <w:semiHidden/>
    <w:rsid w:val="003A4C9B"/>
    <w:rPr>
      <w:color w:val="808080"/>
      <w:bdr w:space="0" w:sz="0" w:color="auto" w:val="none"/>
      <w:shd w:fill="auto" w:color="auto" w:val="clear"/>
    </w:rPr>
  </w:style>
  <w:style w:customStyle="true" w:styleId="eSPISCCParagraphDefaultFont" w:type="character">
    <w:name w:val="eSPIS_CC_Paragraph Default Font"/>
    <w:basedOn w:val="Zadanifontodlomka"/>
    <w:rsid w:val="003A4C9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A4C9B"/>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3A4C9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A4C9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4825"/>
  </w:style>
  <w:style w:styleId="Naslov1" w:type="paragraph">
    <w:name w:val="heading 1"/>
    <w:basedOn w:val="Normal"/>
    <w:next w:val="Normal"/>
    <w:link w:val="Naslov1Char"/>
    <w:qFormat/>
    <w:rsid w:val="00284825"/>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284825"/>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84825"/>
    <w:rPr>
      <w:rFonts w:cs="Times New Roman" w:eastAsia="Arial Unicode MS"/>
      <w:b/>
      <w:bCs/>
      <w:szCs w:val="24"/>
      <w:lang w:eastAsia="hr-HR"/>
    </w:rPr>
  </w:style>
  <w:style w:customStyle="1" w:styleId="Naslov2Char" w:type="character">
    <w:name w:val="Naslov 2 Char"/>
    <w:basedOn w:val="Zadanifontodlomka"/>
    <w:link w:val="Naslov2"/>
    <w:rsid w:val="00284825"/>
    <w:rPr>
      <w:rFonts w:cs="Times New Roman" w:eastAsia="Arial Unicode MS"/>
      <w:szCs w:val="20"/>
    </w:rPr>
  </w:style>
  <w:style w:styleId="Odlomakpopisa" w:type="paragraph">
    <w:name w:val="List Paragraph"/>
    <w:basedOn w:val="Normal"/>
    <w:uiPriority w:val="34"/>
    <w:qFormat/>
    <w:rsid w:val="00284825"/>
    <w:pPr>
      <w:ind w:left="720"/>
      <w:contextualSpacing/>
    </w:pPr>
  </w:style>
  <w:style w:styleId="Tijeloteksta" w:type="paragraph">
    <w:name w:val="Body Text"/>
    <w:aliases w:val=" uvlaka 3,  uvlaka 2,uvlaka 3,uvlaka 2"/>
    <w:basedOn w:val="Normal"/>
    <w:link w:val="TijelotekstaChar"/>
    <w:rsid w:val="00284825"/>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284825"/>
    <w:rPr>
      <w:rFonts w:cs="Times New Roman" w:eastAsia="Times New Roman"/>
      <w:szCs w:val="20"/>
      <w:lang w:eastAsia="hr-HR" w:val="en-AU"/>
    </w:rPr>
  </w:style>
  <w:style w:styleId="Zaglavlje" w:type="paragraph">
    <w:name w:val="header"/>
    <w:basedOn w:val="Normal"/>
    <w:link w:val="ZaglavljeChar"/>
    <w:uiPriority w:val="99"/>
    <w:unhideWhenUsed/>
    <w:rsid w:val="00284825"/>
    <w:pPr>
      <w:tabs>
        <w:tab w:pos="4536" w:val="center"/>
        <w:tab w:pos="9072" w:val="right"/>
      </w:tabs>
    </w:pPr>
  </w:style>
  <w:style w:customStyle="1" w:styleId="ZaglavljeChar" w:type="character">
    <w:name w:val="Zaglavlje Char"/>
    <w:basedOn w:val="Zadanifontodlomka"/>
    <w:link w:val="Zaglavlje"/>
    <w:uiPriority w:val="99"/>
    <w:rsid w:val="00284825"/>
  </w:style>
  <w:style w:styleId="Podnoje" w:type="paragraph">
    <w:name w:val="footer"/>
    <w:basedOn w:val="Normal"/>
    <w:link w:val="PodnojeChar"/>
    <w:uiPriority w:val="99"/>
    <w:unhideWhenUsed/>
    <w:rsid w:val="00284825"/>
    <w:pPr>
      <w:tabs>
        <w:tab w:pos="4536" w:val="center"/>
        <w:tab w:pos="9072" w:val="right"/>
      </w:tabs>
    </w:pPr>
  </w:style>
  <w:style w:customStyle="1" w:styleId="PodnojeChar" w:type="character">
    <w:name w:val="Podnožje Char"/>
    <w:basedOn w:val="Zadanifontodlomka"/>
    <w:link w:val="Podnoje"/>
    <w:uiPriority w:val="99"/>
    <w:rsid w:val="00284825"/>
  </w:style>
  <w:style w:styleId="Tekstbalonia" w:type="paragraph">
    <w:name w:val="Balloon Text"/>
    <w:basedOn w:val="Normal"/>
    <w:link w:val="TekstbaloniaChar"/>
    <w:uiPriority w:val="99"/>
    <w:semiHidden/>
    <w:unhideWhenUsed/>
    <w:rsid w:val="00284825"/>
    <w:rPr>
      <w:rFonts w:ascii="Tahoma" w:cs="Tahoma" w:hAnsi="Tahoma"/>
      <w:sz w:val="16"/>
      <w:szCs w:val="16"/>
    </w:rPr>
  </w:style>
  <w:style w:customStyle="1" w:styleId="TekstbaloniaChar" w:type="character">
    <w:name w:val="Tekst balončića Char"/>
    <w:basedOn w:val="Zadanifontodlomka"/>
    <w:link w:val="Tekstbalonia"/>
    <w:uiPriority w:val="99"/>
    <w:semiHidden/>
    <w:rsid w:val="00284825"/>
    <w:rPr>
      <w:rFonts w:ascii="Tahoma" w:cs="Tahoma" w:hAnsi="Tahoma"/>
      <w:sz w:val="16"/>
      <w:szCs w:val="16"/>
    </w:rPr>
  </w:style>
  <w:style w:styleId="Tekstrezerviranogmjesta" w:type="character">
    <w:name w:val="Placeholder Text"/>
    <w:basedOn w:val="Zadanifontodlomka"/>
    <w:uiPriority w:val="99"/>
    <w:semiHidden/>
    <w:rsid w:val="003A4C9B"/>
    <w:rPr>
      <w:color w:val="808080"/>
      <w:bdr w:color="auto" w:space="0" w:sz="0" w:val="none"/>
      <w:shd w:color="auto" w:fill="auto" w:val="clear"/>
    </w:rPr>
  </w:style>
  <w:style w:customStyle="1" w:styleId="eSPISCCParagraphDefaultFont" w:type="character">
    <w:name w:val="eSPIS_CC_Paragraph Default Font"/>
    <w:basedOn w:val="Zadanifontodlomka"/>
    <w:rsid w:val="003A4C9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A4C9B"/>
    <w:rPr>
      <w:b/>
      <w:szCs w:val="24"/>
      <w:bdr w:color="auto" w:space="0" w:sz="0" w:val="none"/>
      <w:shd w:color="auto" w:fill="FFFFCC" w:val="clear"/>
      <w:lang w:val="hr-HR"/>
    </w:rPr>
  </w:style>
  <w:style w:customStyle="1" w:styleId="PozadinaSvijetloCrvena" w:type="character">
    <w:name w:val="Pozadina_SvijetloCrvena"/>
    <w:basedOn w:val="eSPISCCParagraphDefaultFont"/>
    <w:rsid w:val="003A4C9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A4C9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izvorni_sadrzaj>
    <derivirana_varijabla naziv="DomainObject.Predmet.Broj_1">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St-634/2017</izvorni_sadrzaj>
    <derivirana_varijabla naziv="DomainObject.Predmet.OznakaBroj_1">St-634/2017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BJANDA d.o.o. za trgovinu i ugostiteljstvo</izvorni_sadrzaj>
    <derivirana_varijabla naziv="DomainObject.Predmet.ProtustrankaFormated_1">  BJANDA d.o.o. za trgovinu i ugostiteljstvo</derivirana_varijabla>
  </DomainObject.Predmet.ProtustrankaFormated>
  <DomainObject.Predmet.ProtustrankaFormatedOIB>
    <izvorni_sadrzaj>  BJANDA d.o.o. za trgovinu i ugostiteljstvo, OIB 74675293812</izvorni_sadrzaj>
    <derivirana_varijabla naziv="DomainObject.Predmet.ProtustrankaFormatedOIB_1">  BJANDA d.o.o. za trgovinu i ugostiteljstvo, OIB 74675293812</derivirana_varijabla>
  </DomainObject.Predmet.ProtustrankaFormatedOIB>
  <DomainObject.Predmet.ProtustrankaFormatedWithAdress>
    <izvorni_sadrzaj> BJANDA d.o.o. za trgovinu i ugostiteljstvo, Spinčićeva 25/C, 21000 Split</izvorni_sadrzaj>
    <derivirana_varijabla naziv="DomainObject.Predmet.ProtustrankaFormatedWithAdress_1"> BJANDA d.o.o. za trgovinu i ugostiteljstvo, Spinčićeva 25/C, 21000 Split</derivirana_varijabla>
  </DomainObject.Predmet.ProtustrankaFormatedWithAdress>
  <DomainObject.Predmet.ProtustrankaFormatedWithAdressOIB>
    <izvorni_sadrzaj> BJANDA d.o.o. za trgovinu i ugostiteljstvo, OIB 74675293812, Spinčićeva 25/C, 21000 Split</izvorni_sadrzaj>
    <derivirana_varijabla naziv="DomainObject.Predmet.ProtustrankaFormatedWithAdressOIB_1"> BJANDA d.o.o. za trgovinu i ugostiteljstvo, OIB 74675293812, Spinčićeva 25/C, 21000 Split</derivirana_varijabla>
  </DomainObject.Predmet.ProtustrankaFormatedWithAdressOIB>
  <DomainObject.Predmet.ProtustrankaWithAdress>
    <izvorni_sadrzaj>BJANDA d.o.o. za trgovinu i ugostiteljstvo Spinčićeva 25/C, 21000 Split</izvorni_sadrzaj>
    <derivirana_varijabla naziv="DomainObject.Predmet.ProtustrankaWithAdress_1">BJANDA d.o.o. za trgovinu i ugostiteljstvo Spinčićeva 25/C, 21000 Split</derivirana_varijabla>
  </DomainObject.Predmet.ProtustrankaWithAdress>
  <DomainObject.Predmet.ProtustrankaWithAdressOIB>
    <izvorni_sadrzaj>BJANDA d.o.o. za trgovinu i ugostiteljstvo, OIB 74675293812, Spinčićeva 25/C, 21000 Split</izvorni_sadrzaj>
    <derivirana_varijabla naziv="DomainObject.Predmet.ProtustrankaWithAdressOIB_1">BJANDA d.o.o. za trgovinu i ugostiteljstvo, OIB 74675293812, Spinčićeva 25/C, 21000 Split</derivirana_varijabla>
  </DomainObject.Predmet.ProtustrankaWithAdressOIB>
  <DomainObject.Predmet.ProtustrankaNazivFormated>
    <izvorni_sadrzaj>BJANDA d.o.o. za trgovinu i ugostiteljstvo</izvorni_sadrzaj>
    <derivirana_varijabla naziv="DomainObject.Predmet.ProtustrankaNazivFormated_1">BJANDA d.o.o. za trgovinu i ugostiteljstvo</derivirana_varijabla>
  </DomainObject.Predmet.ProtustrankaNazivFormated>
  <DomainObject.Predmet.ProtustrankaNazivFormatedOIB>
    <izvorni_sadrzaj>BJANDA d.o.o. za trgovinu i ugostiteljstvo, OIB 74675293812</izvorni_sadrzaj>
    <derivirana_varijabla naziv="DomainObject.Predmet.ProtustrankaNazivFormatedOIB_1">BJANDA d.o.o. za trgovinu i ugostiteljstvo, OIB 74675293812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37803.80</izvorni_sadrzaj>
    <derivirana_varijabla naziv="DomainObject.Predmet.TrenutnaVrijednost_1">37803.80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BJANDA d.o.o. za trgovinu i ugostiteljstvo</item>
    </izvorni_sadrzaj>
    <derivirana_varijabla naziv="DomainObject.Predmet.ProtuStrankaListFormated_1">
      <item>BJANDA d.o.o. za trgovinu i ugostiteljstvo</item>
    </derivirana_varijabla>
  </DomainObject.Predmet.ProtuStrankaListFormated>
  <DomainObject.Predmet.ProtuStrankaListFormatedOIB>
    <izvorni_sadrzaj>
      <item>BJANDA d.o.o. za trgovinu i ugostiteljstvo, OIB 74675293812</item>
    </izvorni_sadrzaj>
    <derivirana_varijabla naziv="DomainObject.Predmet.ProtuStrankaListFormatedOIB_1">
      <item>BJANDA d.o.o. za trgovinu i ugostiteljstvo, OIB 74675293812</item>
    </derivirana_varijabla>
  </DomainObject.Predmet.ProtuStrankaListFormatedOIB>
  <DomainObject.Predmet.ProtuStrankaListFormatedWithAdress>
    <izvorni_sadrzaj>
      <item>BJANDA d.o.o. za trgovinu i ugostiteljstvo, Spinčićeva 25/C, 21000 Split</item>
    </izvorni_sadrzaj>
    <derivirana_varijabla naziv="DomainObject.Predmet.ProtuStrankaListFormatedWithAdress_1">
      <item>BJANDA d.o.o. za trgovinu i ugostiteljstvo, Spinčićeva 25/C, 21000 Split</item>
    </derivirana_varijabla>
  </DomainObject.Predmet.ProtuStrankaListFormatedWithAdress>
  <DomainObject.Predmet.ProtuStrankaListFormatedWithAdressOIB>
    <izvorni_sadrzaj>
      <item>BJANDA d.o.o. za trgovinu i ugostiteljstvo, OIB 74675293812, Spinčićeva 25/C, 21000 Split</item>
    </izvorni_sadrzaj>
    <derivirana_varijabla naziv="DomainObject.Predmet.ProtuStrankaListFormatedWithAdressOIB_1">
      <item>BJANDA d.o.o. za trgovinu i ugostiteljstvo, OIB 74675293812, Spinčićeva 25/C, 21000 Split</item>
    </derivirana_varijabla>
  </DomainObject.Predmet.ProtuStrankaListFormatedWithAdressOIB>
  <DomainObject.Predmet.ProtuStrankaListNazivFormated>
    <izvorni_sadrzaj>
      <item>BJANDA d.o.o. za trgovinu i ugostiteljstvo</item>
    </izvorni_sadrzaj>
    <derivirana_varijabla naziv="DomainObject.Predmet.ProtuStrankaListNazivFormated_1">
      <item>BJANDA d.o.o. za trgovinu i ugostiteljstvo</item>
    </derivirana_varijabla>
  </DomainObject.Predmet.ProtuStrankaListNazivFormated>
  <DomainObject.Predmet.ProtuStrankaListNazivFormatedOIB>
    <izvorni_sadrzaj>
      <item>BJANDA d.o.o. za trgovinu i ugostiteljstvo, OIB 74675293812</item>
    </izvorni_sadrzaj>
    <derivirana_varijabla naziv="DomainObject.Predmet.ProtuStrankaListNazivFormatedOIB_1">
      <item>BJANDA d.o.o. za trgovinu i ugostiteljstvo, OIB 74675293812</item>
    </derivirana_varijabla>
  </DomainObject.Predmet.ProtuStrankaListNazivFormatedOIB>
  <DomainObject.Predmet.OstaliListFormated>
    <izvorni_sadrzaj>
      <item>Zorica Šošić</item>
    </izvorni_sadrzaj>
    <derivirana_varijabla naziv="DomainObject.Predmet.OstaliListFormated_1">
      <item>Zorica Šošić</item>
    </derivirana_varijabla>
  </DomainObject.Predmet.OstaliListFormated>
  <DomainObject.Predmet.OstaliListFormatedOIB>
    <izvorni_sadrzaj>
      <item>Zorica Šošić, OIB 87022629217</item>
    </izvorni_sadrzaj>
    <derivirana_varijabla naziv="DomainObject.Predmet.OstaliListFormatedOIB_1">
      <item>Zorica Šošić, OIB 87022629217</item>
    </derivirana_varijabla>
  </DomainObject.Predmet.OstaliListFormatedOIB>
  <DomainObject.Predmet.OstaliListFormatedWithAdress>
    <izvorni_sadrzaj>
      <item>Zorica Šošić, Nikole Božidarevića 1 B, 23000 Zadar</item>
    </izvorni_sadrzaj>
    <derivirana_varijabla naziv="DomainObject.Predmet.OstaliListFormatedWithAdress_1">
      <item>Zorica Šošić, Nikole Božidarevića 1 B, 23000 Zadar</item>
    </derivirana_varijabla>
  </DomainObject.Predmet.OstaliListFormatedWithAdress>
  <DomainObject.Predmet.OstaliListFormatedWithAdressOIB>
    <izvorni_sadrzaj>
      <item>Zorica Šošić, OIB 87022629217, Nikole Božidarevića 1 B, 23000 Zadar</item>
    </izvorni_sadrzaj>
    <derivirana_varijabla naziv="DomainObject.Predmet.OstaliListFormatedWithAdressOIB_1">
      <item>Zorica Šošić, OIB 87022629217, Nikole Božidarevića 1 B, 23000 Zadar</item>
    </derivirana_varijabla>
  </DomainObject.Predmet.OstaliListFormatedWithAdressOIB>
  <DomainObject.Predmet.OstaliListNazivFormated>
    <izvorni_sadrzaj>
      <item>Zorica Šošić</item>
    </izvorni_sadrzaj>
    <derivirana_varijabla naziv="DomainObject.Predmet.OstaliListNazivFormated_1">
      <item>Zorica Šošić</item>
    </derivirana_varijabla>
  </DomainObject.Predmet.OstaliListNazivFormated>
  <DomainObject.Predmet.OstaliListNazivFormatedOIB>
    <izvorni_sadrzaj>
      <item>Zorica Šošić, OIB 87022629217</item>
    </izvorni_sadrzaj>
    <derivirana_varijabla naziv="DomainObject.Predmet.OstaliListNazivFormatedOIB_1">
      <item>Zorica Šošić, OIB 87022629217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BJANDA d.o.o. za trgovinu i ugostiteljstvo</izvorni_sadrzaj>
    <derivirana_varijabla naziv="DomainObject.Predmet.ProtustrankaIDrugi_1">BJANDA d.o.o. za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BJANDA d.o.o. za trgovinu i ugostiteljstvo, OIB 74675293812, Spinčićeva 25/C, 21000 Split</izvorni_sadrzaj>
    <derivirana_varijabla naziv="DomainObject.Predmet.ProtustrankaIDrugiAdressOIB_1">BJANDA d.o.o. za trgovinu i ugostiteljstvo, OIB 74675293812, Spinčićeva 25/C,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BJANDA d.o.o. za trgovinu i ugostiteljstvo</item>
      <item>FINANCIJSKA AGENCIJA, RC SPLIT</item>
      <item>Zorica Šošić</item>
    </izvorni_sadrzaj>
    <derivirana_varijabla naziv="DomainObject.Predmet.SudioniciListNaziv_1">
      <item>BJANDA d.o.o. za trgovinu i ugostiteljstvo</item>
      <item>FINANCIJSKA AGENCIJA, RC SPLIT</item>
      <item>Zorica Šošić</item>
    </derivirana_varijabla>
  </DomainObject.Predmet.SudioniciListNaziv>
  <DomainObject.Predmet.SudioniciListAdressOIB>
    <izvorni_sadrzaj>
      <item>BJANDA d.o.o. za trgovinu i ugostiteljstvo, OIB 74675293812, Spinčićeva 25/C,21000 Split</item>
      <item>FINANCIJSKA AGENCIJA, RC SPLIT, OIB 85821130368, Mažuranićevo šetalište 24 b,21000 Split</item>
      <item>Zorica Šošić, OIB 87022629217, Nikole Božidarevića 1 B,23000 Zadar</item>
    </izvorni_sadrzaj>
    <derivirana_varijabla naziv="DomainObject.Predmet.SudioniciListAdressOIB_1">
      <item>BJANDA d.o.o. za trgovinu i ugostiteljstvo, OIB 74675293812, Spinčićeva 25/C,21000 Split</item>
      <item>FINANCIJSKA AGENCIJA, RC SPLIT, OIB 85821130368, Mažuranićevo šetalište 24 b,21000 Split</item>
      <item>Zorica Šošić, OIB 87022629217, Nikole Božidarevića 1 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74675293812</item>
      <item>, OIB 85821130368</item>
      <item>, OIB 87022629217</item>
    </izvorni_sadrzaj>
    <derivirana_varijabla naziv="DomainObject.Predmet.SudioniciListNazivOIB_1">
      <item>, OIB 74675293812</item>
      <item>, OIB 85821130368</item>
      <item>, OIB 87022629217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1058</properties:Words>
  <properties:Characters>5813</properties:Characters>
  <properties:Lines>117</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2017-07-14T08:42:00Z</dcterms:created>
  <dc:creator>Katarina Mikulić</dc:creator>
  <cp:lastModifiedBy>Katarina Mikulić</cp:lastModifiedBy>
  <cp:lastPrinted>2017-07-14T09:42:00Z</cp:lastPrinted>
  <dcterms:modified xmlns:xsi="http://www.w3.org/2001/XMLSchema-instance" xsi:type="dcterms:W3CDTF">2017-07-14T11:32:00Z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